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РОССИЙСКАЯ ФЕДЕРАЦИЯ 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АДМИНИСТРАЦИЯ ГОРДЕЕВСКОГО РАЙОНА БРЯНСКОЙ ОБЛАСТИ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ПОСТАНОВЛЕНИЕ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От  </w:t>
      </w:r>
      <w:r w:rsidR="006D537B">
        <w:rPr>
          <w:bCs/>
          <w:color w:val="000000" w:themeColor="text1"/>
          <w:sz w:val="28"/>
          <w:szCs w:val="28"/>
        </w:rPr>
        <w:t>21.</w:t>
      </w:r>
      <w:r w:rsidRPr="00603018">
        <w:rPr>
          <w:bCs/>
          <w:color w:val="000000" w:themeColor="text1"/>
          <w:sz w:val="28"/>
          <w:szCs w:val="28"/>
        </w:rPr>
        <w:t>06.2021 г.  №</w:t>
      </w:r>
      <w:r w:rsidR="006D537B">
        <w:rPr>
          <w:bCs/>
          <w:color w:val="000000" w:themeColor="text1"/>
          <w:sz w:val="28"/>
          <w:szCs w:val="28"/>
        </w:rPr>
        <w:t>219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gramStart"/>
      <w:r w:rsidRPr="00603018">
        <w:rPr>
          <w:bCs/>
          <w:color w:val="000000" w:themeColor="text1"/>
          <w:sz w:val="28"/>
          <w:szCs w:val="28"/>
        </w:rPr>
        <w:t>с</w:t>
      </w:r>
      <w:proofErr w:type="gramEnd"/>
      <w:r w:rsidRPr="00603018">
        <w:rPr>
          <w:bCs/>
          <w:color w:val="000000" w:themeColor="text1"/>
          <w:sz w:val="28"/>
          <w:szCs w:val="28"/>
        </w:rPr>
        <w:t>. Гордеевка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color w:val="000000" w:themeColor="text1"/>
          <w:sz w:val="28"/>
          <w:szCs w:val="28"/>
        </w:rPr>
        <w:t xml:space="preserve"> Об утверждении </w:t>
      </w: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Положения </w:t>
      </w:r>
    </w:p>
    <w:p w:rsidR="00A16727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о порядке подготовки и утверждения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местных нормативов </w:t>
      </w:r>
      <w:proofErr w:type="gramStart"/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градостроительного</w:t>
      </w:r>
      <w:proofErr w:type="gramEnd"/>
    </w:p>
    <w:p w:rsidR="00C9187B" w:rsidRPr="00603018" w:rsidRDefault="00C9187B" w:rsidP="00C9187B">
      <w:pPr>
        <w:pStyle w:val="a5"/>
        <w:spacing w:before="0" w:beforeAutospacing="0" w:after="0" w:afterAutospacing="0"/>
        <w:rPr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проектирования и внесения изменений в них</w:t>
      </w:r>
    </w:p>
    <w:p w:rsidR="00A16727" w:rsidRPr="00603018" w:rsidRDefault="00603018">
      <w:pPr>
        <w:pStyle w:val="a3"/>
        <w:ind w:left="0" w:firstLine="0"/>
        <w:jc w:val="left"/>
      </w:pPr>
      <w:r>
        <w:t xml:space="preserve">на территории </w:t>
      </w:r>
      <w:proofErr w:type="spellStart"/>
      <w:r w:rsidR="00DA193D">
        <w:t>Петровобудского</w:t>
      </w:r>
      <w:proofErr w:type="spellEnd"/>
      <w:r>
        <w:t xml:space="preserve"> сельского поселения</w:t>
      </w: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spacing w:before="1"/>
        <w:ind w:left="0" w:firstLine="0"/>
        <w:jc w:val="left"/>
      </w:pPr>
    </w:p>
    <w:p w:rsidR="00A16727" w:rsidRPr="00603018" w:rsidRDefault="00C9187B">
      <w:pPr>
        <w:pStyle w:val="a3"/>
        <w:ind w:right="100"/>
      </w:pPr>
      <w:r w:rsidRPr="00603018">
        <w:t>В соответствии с</w:t>
      </w:r>
      <w:r w:rsidR="00603018">
        <w:t>о</w:t>
      </w:r>
      <w:proofErr w:type="gramStart"/>
      <w:r w:rsidRPr="00603018">
        <w:t xml:space="preserve"> С</w:t>
      </w:r>
      <w:proofErr w:type="gramEnd"/>
      <w:r w:rsidR="00663020" w:rsidRPr="00603018">
        <w:t xml:space="preserve">т. 29.4 </w:t>
      </w:r>
      <w:hyperlink r:id="rId6">
        <w:r w:rsidR="00663020" w:rsidRPr="00603018">
          <w:t>Градостроительного кодекса Российской Феде</w:t>
        </w:r>
      </w:hyperlink>
      <w:hyperlink r:id="rId7">
        <w:r w:rsidR="00663020" w:rsidRPr="00603018">
          <w:t>рации</w:t>
        </w:r>
      </w:hyperlink>
      <w:r w:rsidR="00663020" w:rsidRPr="00603018">
        <w:t>, Федеральным законом «О внесении изменений в Градостроительный</w:t>
      </w:r>
      <w:r w:rsidR="00663020" w:rsidRPr="00603018">
        <w:rPr>
          <w:spacing w:val="1"/>
        </w:rPr>
        <w:t xml:space="preserve"> </w:t>
      </w:r>
      <w:r w:rsidR="00663020" w:rsidRPr="00603018">
        <w:t>кодекс Российской Федерации» от 0</w:t>
      </w:r>
      <w:r w:rsidRPr="00603018">
        <w:t>5.05.2014 № 131-ФЗ, п. 26 ч. 1 С</w:t>
      </w:r>
      <w:r w:rsidR="00663020" w:rsidRPr="00603018">
        <w:t xml:space="preserve">т. 16 Федерального закона </w:t>
      </w:r>
      <w:hyperlink r:id="rId8">
        <w:r w:rsidR="00663020" w:rsidRPr="00603018">
          <w:t xml:space="preserve">от 06.10.2003 № 131-ФЗ </w:t>
        </w:r>
      </w:hyperlink>
      <w:r w:rsidR="00663020" w:rsidRPr="00603018">
        <w:t xml:space="preserve">«Об общих принципах организации местного самоуправления в Российской Федерации», Правилами землепользования и застройки </w:t>
      </w:r>
      <w:proofErr w:type="spellStart"/>
      <w:r w:rsidR="00DA193D">
        <w:t>Петровобудского</w:t>
      </w:r>
      <w:proofErr w:type="spellEnd"/>
      <w:r w:rsidR="00DA193D">
        <w:t xml:space="preserve"> </w:t>
      </w:r>
      <w:r w:rsidR="00663020" w:rsidRPr="00603018">
        <w:t xml:space="preserve">сельского поселения </w:t>
      </w:r>
      <w:r w:rsidRPr="00603018">
        <w:t>Гордеевского муниципального района Брянской области</w:t>
      </w:r>
    </w:p>
    <w:p w:rsidR="00A16727" w:rsidRPr="00603018" w:rsidRDefault="00A16727">
      <w:pPr>
        <w:pStyle w:val="a3"/>
        <w:spacing w:before="5"/>
        <w:ind w:left="0" w:firstLine="0"/>
        <w:jc w:val="left"/>
      </w:pPr>
    </w:p>
    <w:p w:rsidR="00A16727" w:rsidRPr="00603018" w:rsidRDefault="00603018" w:rsidP="00603018">
      <w:pPr>
        <w:pStyle w:val="a3"/>
        <w:ind w:right="4227"/>
      </w:pPr>
      <w:r>
        <w:t>ПОСТАНОВЛЯЮ</w:t>
      </w:r>
      <w:r w:rsidR="00663020" w:rsidRPr="00603018">
        <w:t>:</w:t>
      </w:r>
    </w:p>
    <w:p w:rsidR="00A16727" w:rsidRPr="00603018" w:rsidRDefault="00663020">
      <w:pPr>
        <w:pStyle w:val="a4"/>
        <w:numPr>
          <w:ilvl w:val="0"/>
          <w:numId w:val="7"/>
        </w:numPr>
        <w:tabs>
          <w:tab w:val="left" w:pos="952"/>
        </w:tabs>
        <w:spacing w:before="242"/>
        <w:ind w:right="106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Утвердить Положение о порядке подготовки и утверждения местных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нормативов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градостроительного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проектирования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внесения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изменений</w:t>
      </w:r>
      <w:r w:rsidRPr="00603018">
        <w:rPr>
          <w:spacing w:val="70"/>
          <w:sz w:val="28"/>
          <w:szCs w:val="28"/>
        </w:rPr>
        <w:t xml:space="preserve"> </w:t>
      </w:r>
      <w:r w:rsidRPr="00603018">
        <w:rPr>
          <w:sz w:val="28"/>
          <w:szCs w:val="28"/>
        </w:rPr>
        <w:t>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них</w:t>
      </w:r>
      <w:r w:rsidR="00603018">
        <w:rPr>
          <w:sz w:val="28"/>
          <w:szCs w:val="28"/>
        </w:rPr>
        <w:t xml:space="preserve"> на территории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 w:rsidR="00603018">
        <w:rPr>
          <w:sz w:val="28"/>
          <w:szCs w:val="28"/>
        </w:rPr>
        <w:t>сельского поселения</w:t>
      </w:r>
      <w:r w:rsidRPr="00603018">
        <w:rPr>
          <w:sz w:val="28"/>
          <w:szCs w:val="28"/>
        </w:rPr>
        <w:t>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Настоящее постановление разместить на официальном сайте администрации Гордеевского муниципального района Брянской области в сети «Интернет».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Постановление вступает в силу с момента его опубликования.</w:t>
      </w:r>
    </w:p>
    <w:p w:rsidR="00C9187B" w:rsidRPr="00603018" w:rsidRDefault="00603018" w:rsidP="00C9187B">
      <w:pPr>
        <w:pStyle w:val="a3"/>
        <w:ind w:firstLine="0"/>
        <w:jc w:val="left"/>
      </w:pPr>
      <w:r>
        <w:rPr>
          <w:rFonts w:eastAsia="MS Mincho"/>
          <w:lang w:eastAsia="ja-JP"/>
        </w:rPr>
        <w:t xml:space="preserve">        </w:t>
      </w:r>
      <w:r w:rsidR="00C9187B" w:rsidRPr="00603018">
        <w:rPr>
          <w:rFonts w:eastAsia="MS Mincho"/>
          <w:lang w:eastAsia="ja-JP"/>
        </w:rPr>
        <w:t xml:space="preserve">4.  </w:t>
      </w:r>
      <w:proofErr w:type="gramStart"/>
      <w:r w:rsidR="00C9187B" w:rsidRPr="00603018">
        <w:rPr>
          <w:rFonts w:eastAsia="MS Mincho"/>
          <w:lang w:eastAsia="ja-JP"/>
        </w:rPr>
        <w:t>Контроль за</w:t>
      </w:r>
      <w:proofErr w:type="gramEnd"/>
      <w:r w:rsidR="00C9187B" w:rsidRPr="00603018"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C9187B" w:rsidRPr="00603018" w:rsidRDefault="00C9187B" w:rsidP="00C9187B">
      <w:pPr>
        <w:pStyle w:val="a4"/>
        <w:tabs>
          <w:tab w:val="left" w:pos="999"/>
        </w:tabs>
        <w:spacing w:before="1"/>
        <w:ind w:left="641" w:right="104" w:firstLine="0"/>
        <w:jc w:val="left"/>
        <w:rPr>
          <w:sz w:val="28"/>
          <w:szCs w:val="28"/>
        </w:rPr>
      </w:pPr>
    </w:p>
    <w:p w:rsidR="00A16727" w:rsidRPr="00603018" w:rsidRDefault="00A16727">
      <w:pPr>
        <w:pStyle w:val="a3"/>
        <w:ind w:left="0" w:firstLine="0"/>
        <w:jc w:val="left"/>
      </w:pPr>
    </w:p>
    <w:p w:rsidR="00C9187B" w:rsidRPr="00603018" w:rsidRDefault="00C9187B" w:rsidP="00C9187B">
      <w:pPr>
        <w:ind w:left="340" w:right="283"/>
        <w:rPr>
          <w:color w:val="000000"/>
          <w:sz w:val="26"/>
          <w:szCs w:val="26"/>
          <w:lang w:eastAsia="ja-JP"/>
        </w:rPr>
      </w:pPr>
      <w:r w:rsidRPr="00603018">
        <w:rPr>
          <w:color w:val="000000"/>
          <w:sz w:val="26"/>
          <w:szCs w:val="26"/>
          <w:lang w:eastAsia="ja-JP"/>
        </w:rPr>
        <w:t>Глава администрации Гордеевского района</w:t>
      </w:r>
      <w:r w:rsidRPr="00603018">
        <w:rPr>
          <w:color w:val="000000"/>
          <w:spacing w:val="-4"/>
          <w:sz w:val="26"/>
          <w:szCs w:val="26"/>
          <w:lang w:eastAsia="ja-JP"/>
        </w:rPr>
        <w:t xml:space="preserve">      </w:t>
      </w:r>
      <w:r w:rsidR="00603018">
        <w:rPr>
          <w:color w:val="000000"/>
          <w:sz w:val="26"/>
          <w:szCs w:val="26"/>
          <w:lang w:eastAsia="ja-JP"/>
        </w:rPr>
        <w:t xml:space="preserve">          </w:t>
      </w:r>
      <w:r w:rsidRPr="00603018">
        <w:rPr>
          <w:color w:val="000000"/>
          <w:sz w:val="26"/>
          <w:szCs w:val="26"/>
          <w:lang w:eastAsia="ja-JP"/>
        </w:rPr>
        <w:t xml:space="preserve">                     Л.И. </w:t>
      </w:r>
      <w:proofErr w:type="spellStart"/>
      <w:r w:rsidRPr="00603018">
        <w:rPr>
          <w:color w:val="000000"/>
          <w:sz w:val="26"/>
          <w:szCs w:val="26"/>
          <w:lang w:eastAsia="ja-JP"/>
        </w:rPr>
        <w:t>Убогова</w:t>
      </w:r>
      <w:proofErr w:type="spellEnd"/>
    </w:p>
    <w:p w:rsidR="00C9187B" w:rsidRPr="00603018" w:rsidRDefault="00C9187B" w:rsidP="00C9187B">
      <w:pPr>
        <w:ind w:left="340" w:right="283"/>
        <w:rPr>
          <w:sz w:val="28"/>
          <w:szCs w:val="28"/>
        </w:rPr>
      </w:pP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Согласовано: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Юрист                                                                                                   А.А. Хроленко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 xml:space="preserve">Управляющий делами                                                                         М.Н. </w:t>
      </w:r>
      <w:proofErr w:type="spellStart"/>
      <w:r w:rsidRPr="00603018">
        <w:rPr>
          <w:sz w:val="26"/>
          <w:szCs w:val="26"/>
        </w:rPr>
        <w:t>Глушак</w:t>
      </w:r>
      <w:proofErr w:type="spellEnd"/>
    </w:p>
    <w:p w:rsidR="00C9187B" w:rsidRPr="00603018" w:rsidRDefault="00C9187B" w:rsidP="00C9187B">
      <w:pPr>
        <w:pStyle w:val="ConsPlusNormal"/>
        <w:ind w:left="340" w:right="283" w:firstLine="0"/>
        <w:rPr>
          <w:rFonts w:ascii="Times New Roman" w:hAnsi="Times New Roman" w:cs="Times New Roman"/>
          <w:sz w:val="26"/>
          <w:szCs w:val="26"/>
        </w:rPr>
      </w:pPr>
      <w:r w:rsidRPr="0060301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Исп. Е.В. Мельниченко </w:t>
      </w:r>
    </w:p>
    <w:p w:rsidR="00A16727" w:rsidRDefault="00A16727">
      <w:p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9187B" w:rsidRPr="00603018" w:rsidRDefault="00C9187B" w:rsidP="00C9187B">
      <w:pPr>
        <w:pStyle w:val="ConsPlusNormal"/>
        <w:ind w:firstLine="5954"/>
        <w:jc w:val="right"/>
        <w:rPr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Гордеевского </w:t>
      </w:r>
      <w:proofErr w:type="gramStart"/>
      <w:r w:rsidRPr="0060301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03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района Брянской области от  </w:t>
      </w:r>
      <w:r w:rsidR="006D537B">
        <w:rPr>
          <w:rFonts w:ascii="Times New Roman" w:hAnsi="Times New Roman" w:cs="Times New Roman"/>
          <w:sz w:val="24"/>
          <w:szCs w:val="24"/>
        </w:rPr>
        <w:t>21.</w:t>
      </w:r>
      <w:r w:rsidRPr="00603018">
        <w:rPr>
          <w:rFonts w:ascii="Times New Roman" w:hAnsi="Times New Roman" w:cs="Times New Roman"/>
          <w:sz w:val="24"/>
          <w:szCs w:val="24"/>
        </w:rPr>
        <w:t>06.2021 г.  №</w:t>
      </w:r>
      <w:r w:rsidR="006D537B">
        <w:rPr>
          <w:rFonts w:ascii="Times New Roman" w:hAnsi="Times New Roman" w:cs="Times New Roman"/>
          <w:sz w:val="24"/>
          <w:szCs w:val="24"/>
        </w:rPr>
        <w:t>219</w:t>
      </w:r>
      <w:bookmarkStart w:id="0" w:name="_GoBack"/>
      <w:bookmarkEnd w:id="0"/>
      <w:r w:rsidRPr="0060301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A16727" w:rsidRDefault="00A16727">
      <w:pPr>
        <w:pStyle w:val="a3"/>
        <w:spacing w:before="2"/>
        <w:ind w:left="0" w:firstLine="0"/>
        <w:jc w:val="left"/>
        <w:rPr>
          <w:sz w:val="20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0"/>
        </w:rPr>
      </w:pPr>
    </w:p>
    <w:p w:rsidR="00A16727" w:rsidRPr="00603018" w:rsidRDefault="00663020">
      <w:pPr>
        <w:pStyle w:val="a3"/>
        <w:spacing w:before="89"/>
        <w:ind w:left="233" w:right="238" w:firstLine="0"/>
        <w:jc w:val="center"/>
        <w:rPr>
          <w:b/>
        </w:rPr>
      </w:pPr>
      <w:r w:rsidRPr="00603018">
        <w:rPr>
          <w:b/>
        </w:rPr>
        <w:t>ПОЛОЖЕНИЕ</w:t>
      </w:r>
    </w:p>
    <w:p w:rsidR="00A16727" w:rsidRPr="00603018" w:rsidRDefault="00663020">
      <w:pPr>
        <w:pStyle w:val="a3"/>
        <w:spacing w:before="2"/>
        <w:ind w:left="862" w:right="865" w:hanging="9"/>
        <w:jc w:val="center"/>
        <w:rPr>
          <w:b/>
        </w:rPr>
      </w:pPr>
      <w:r w:rsidRPr="00603018">
        <w:rPr>
          <w:b/>
        </w:rPr>
        <w:t>о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порядке подготовки и утверждения местных нормативов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градостроительного</w:t>
      </w:r>
      <w:r w:rsidRPr="00603018">
        <w:rPr>
          <w:b/>
          <w:spacing w:val="-5"/>
        </w:rPr>
        <w:t xml:space="preserve"> </w:t>
      </w:r>
      <w:r w:rsidRPr="00603018">
        <w:rPr>
          <w:b/>
        </w:rPr>
        <w:t>проектирования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внесения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изменений</w:t>
      </w:r>
      <w:r w:rsidRPr="00603018">
        <w:rPr>
          <w:b/>
          <w:spacing w:val="-6"/>
        </w:rPr>
        <w:t xml:space="preserve"> </w:t>
      </w:r>
      <w:r w:rsidRPr="00603018">
        <w:rPr>
          <w:b/>
        </w:rPr>
        <w:t>в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них</w:t>
      </w:r>
      <w:r w:rsidR="00603018">
        <w:rPr>
          <w:b/>
        </w:rPr>
        <w:t xml:space="preserve"> на территории </w:t>
      </w:r>
      <w:proofErr w:type="spellStart"/>
      <w:r w:rsidR="00DA193D" w:rsidRPr="00DA193D">
        <w:rPr>
          <w:b/>
        </w:rPr>
        <w:t>Петровобудского</w:t>
      </w:r>
      <w:proofErr w:type="spellEnd"/>
      <w:r w:rsidR="00DA193D">
        <w:t xml:space="preserve"> </w:t>
      </w:r>
      <w:r w:rsidR="00130166">
        <w:rPr>
          <w:b/>
        </w:rPr>
        <w:t>сельского поселения</w:t>
      </w:r>
    </w:p>
    <w:p w:rsidR="00A16727" w:rsidRDefault="00A16727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16727" w:rsidRPr="00A77788" w:rsidRDefault="00663020">
      <w:pPr>
        <w:pStyle w:val="a4"/>
        <w:numPr>
          <w:ilvl w:val="1"/>
          <w:numId w:val="7"/>
        </w:numPr>
        <w:tabs>
          <w:tab w:val="left" w:pos="3811"/>
        </w:tabs>
        <w:ind w:hanging="282"/>
        <w:jc w:val="left"/>
        <w:rPr>
          <w:b/>
          <w:sz w:val="28"/>
        </w:rPr>
      </w:pPr>
      <w:r w:rsidRPr="00A77788">
        <w:rPr>
          <w:b/>
          <w:sz w:val="28"/>
        </w:rPr>
        <w:t>Общие</w:t>
      </w:r>
      <w:r w:rsidRPr="00A77788">
        <w:rPr>
          <w:b/>
          <w:spacing w:val="-3"/>
          <w:sz w:val="28"/>
        </w:rPr>
        <w:t xml:space="preserve"> </w:t>
      </w:r>
      <w:r w:rsidRPr="00A77788">
        <w:rPr>
          <w:b/>
          <w:sz w:val="28"/>
        </w:rPr>
        <w:t>положения</w:t>
      </w:r>
    </w:p>
    <w:p w:rsidR="00A16727" w:rsidRDefault="00A16727">
      <w:pPr>
        <w:pStyle w:val="a3"/>
        <w:spacing w:before="4"/>
        <w:ind w:left="0" w:firstLine="0"/>
        <w:jc w:val="left"/>
        <w:rPr>
          <w:sz w:val="24"/>
        </w:rPr>
      </w:pPr>
    </w:p>
    <w:p w:rsidR="00A16727" w:rsidRDefault="00663020">
      <w:pPr>
        <w:pStyle w:val="a4"/>
        <w:numPr>
          <w:ilvl w:val="1"/>
          <w:numId w:val="6"/>
        </w:numPr>
        <w:tabs>
          <w:tab w:val="left" w:pos="1165"/>
        </w:tabs>
        <w:spacing w:before="1"/>
        <w:ind w:right="102" w:firstLine="539"/>
        <w:jc w:val="both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подготовки и утверждения местных нормативов градостроительного проектирования и внесения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 w:rsidR="00A77788">
        <w:rPr>
          <w:sz w:val="28"/>
        </w:rPr>
        <w:t xml:space="preserve"> на территории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 w:rsidR="00A77788">
        <w:rPr>
          <w:sz w:val="28"/>
        </w:rPr>
        <w:t>сельского поселения</w:t>
      </w:r>
      <w:r>
        <w:rPr>
          <w:sz w:val="28"/>
        </w:rPr>
        <w:t xml:space="preserve">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на основании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Градостроительного </w:t>
        </w:r>
        <w:proofErr w:type="gramStart"/>
        <w:r>
          <w:rPr>
            <w:sz w:val="28"/>
          </w:rPr>
          <w:t>ко</w:t>
        </w:r>
      </w:hyperlink>
      <w:hyperlink r:id="rId10">
        <w:r>
          <w:rPr>
            <w:sz w:val="28"/>
          </w:rPr>
          <w:t>декса</w:t>
        </w:r>
        <w:proofErr w:type="gramEnd"/>
        <w:r>
          <w:rPr>
            <w:sz w:val="28"/>
          </w:rPr>
          <w:t xml:space="preserve"> Российской Федерации</w:t>
        </w:r>
      </w:hyperlink>
      <w:r>
        <w:rPr>
          <w:sz w:val="28"/>
        </w:rPr>
        <w:t xml:space="preserve"> и определяет цели, задачи, принципы 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A16727" w:rsidRDefault="00663020">
      <w:pPr>
        <w:pStyle w:val="a4"/>
        <w:numPr>
          <w:ilvl w:val="1"/>
          <w:numId w:val="6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3"/>
        </w:tabs>
        <w:ind w:right="100" w:firstLine="539"/>
        <w:jc w:val="both"/>
        <w:rPr>
          <w:sz w:val="28"/>
        </w:rPr>
      </w:pPr>
      <w:r>
        <w:rPr>
          <w:sz w:val="28"/>
        </w:rPr>
        <w:t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</w:t>
      </w:r>
      <w:r w:rsidR="00400FF5">
        <w:rPr>
          <w:sz w:val="28"/>
        </w:rPr>
        <w:t>печенности объектами</w:t>
      </w:r>
      <w:r>
        <w:rPr>
          <w:sz w:val="28"/>
        </w:rPr>
        <w:t xml:space="preserve"> местного значения поселения, относящимися к </w:t>
      </w:r>
      <w:proofErr w:type="spellStart"/>
      <w:proofErr w:type="gramStart"/>
      <w:r>
        <w:rPr>
          <w:sz w:val="28"/>
        </w:rPr>
        <w:t>облас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тям</w:t>
      </w:r>
      <w:proofErr w:type="spellEnd"/>
      <w:proofErr w:type="gramEnd"/>
      <w:r>
        <w:rPr>
          <w:sz w:val="28"/>
        </w:rPr>
        <w:t>:</w:t>
      </w:r>
    </w:p>
    <w:p w:rsidR="00A16727" w:rsidRDefault="00A16727">
      <w:pPr>
        <w:jc w:val="both"/>
        <w:rPr>
          <w:sz w:val="28"/>
        </w:rPr>
        <w:sectPr w:rsidR="00A16727">
          <w:pgSz w:w="11910" w:h="16840"/>
          <w:pgMar w:top="1040" w:right="740" w:bottom="280" w:left="1600" w:header="720" w:footer="720" w:gutter="0"/>
          <w:cols w:space="720"/>
        </w:sectPr>
      </w:pPr>
    </w:p>
    <w:p w:rsidR="00707A58" w:rsidRDefault="00707A58" w:rsidP="00707A58">
      <w:pPr>
        <w:pStyle w:val="a3"/>
        <w:ind w:left="0" w:right="578" w:firstLine="0"/>
        <w:jc w:val="left"/>
        <w:rPr>
          <w:spacing w:val="-67"/>
        </w:rPr>
      </w:pPr>
      <w:r>
        <w:lastRenderedPageBreak/>
        <w:t xml:space="preserve"> </w:t>
      </w:r>
      <w:r w:rsidR="00663020">
        <w:t>а) электро-, тепл</w:t>
      </w:r>
      <w:proofErr w:type="gramStart"/>
      <w:r w:rsidR="00663020">
        <w:t>о-</w:t>
      </w:r>
      <w:proofErr w:type="gramEnd"/>
      <w:r w:rsidR="00663020">
        <w:t>, газо- и водоснабжение населения, водоотведение;</w:t>
      </w:r>
      <w:r w:rsidR="00663020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</w:t>
      </w:r>
    </w:p>
    <w:p w:rsidR="00A16727" w:rsidRDefault="00707A58" w:rsidP="00707A58">
      <w:pPr>
        <w:pStyle w:val="a3"/>
        <w:ind w:left="0" w:right="578" w:firstLine="0"/>
        <w:jc w:val="left"/>
      </w:pPr>
      <w:r>
        <w:rPr>
          <w:spacing w:val="-67"/>
        </w:rPr>
        <w:t xml:space="preserve">    </w:t>
      </w:r>
      <w:r w:rsidR="00663020">
        <w:t>б)</w:t>
      </w:r>
      <w:r w:rsidR="00663020">
        <w:rPr>
          <w:spacing w:val="-1"/>
        </w:rPr>
        <w:t xml:space="preserve"> </w:t>
      </w:r>
      <w:r w:rsidR="00663020">
        <w:t>автомобильные</w:t>
      </w:r>
      <w:r w:rsidR="00663020">
        <w:rPr>
          <w:spacing w:val="-3"/>
        </w:rPr>
        <w:t xml:space="preserve"> </w:t>
      </w:r>
      <w:r w:rsidR="00663020">
        <w:t>дороги</w:t>
      </w:r>
      <w:r w:rsidR="00663020">
        <w:rPr>
          <w:spacing w:val="-1"/>
        </w:rPr>
        <w:t xml:space="preserve"> </w:t>
      </w:r>
      <w:r w:rsidR="00663020">
        <w:t>местного</w:t>
      </w:r>
      <w:r w:rsidR="00663020">
        <w:rPr>
          <w:spacing w:val="1"/>
        </w:rPr>
        <w:t xml:space="preserve"> </w:t>
      </w:r>
      <w:r w:rsidR="00663020">
        <w:t>значения;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в)</w:t>
      </w:r>
      <w:r w:rsidR="00663020">
        <w:rPr>
          <w:spacing w:val="48"/>
        </w:rPr>
        <w:t xml:space="preserve"> </w:t>
      </w:r>
      <w:r w:rsidR="00663020">
        <w:t>физическая</w:t>
      </w:r>
      <w:r w:rsidR="00663020">
        <w:rPr>
          <w:spacing w:val="49"/>
        </w:rPr>
        <w:t xml:space="preserve"> </w:t>
      </w:r>
      <w:r w:rsidR="00663020">
        <w:t>культура</w:t>
      </w:r>
      <w:r w:rsidR="00663020">
        <w:rPr>
          <w:spacing w:val="48"/>
        </w:rPr>
        <w:t xml:space="preserve"> </w:t>
      </w:r>
      <w:r w:rsidR="00663020">
        <w:t>и</w:t>
      </w:r>
      <w:r w:rsidR="00663020">
        <w:rPr>
          <w:spacing w:val="50"/>
        </w:rPr>
        <w:t xml:space="preserve"> </w:t>
      </w:r>
      <w:r w:rsidR="00663020">
        <w:t>массовый</w:t>
      </w:r>
      <w:r w:rsidR="00663020">
        <w:rPr>
          <w:spacing w:val="49"/>
        </w:rPr>
        <w:t xml:space="preserve"> </w:t>
      </w:r>
      <w:r w:rsidR="00663020">
        <w:t>спорт,</w:t>
      </w:r>
      <w:r w:rsidR="00663020">
        <w:rPr>
          <w:spacing w:val="47"/>
        </w:rPr>
        <w:t xml:space="preserve"> </w:t>
      </w:r>
      <w:r w:rsidR="00663020">
        <w:t>образование,</w:t>
      </w:r>
      <w:r>
        <w:rPr>
          <w:spacing w:val="48"/>
        </w:rPr>
        <w:t xml:space="preserve"> </w:t>
      </w:r>
      <w:r w:rsidR="00663020">
        <w:t>здравоохране</w:t>
      </w:r>
      <w:r>
        <w:t>ние;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г)</w:t>
      </w:r>
      <w:r w:rsidR="00663020">
        <w:rPr>
          <w:spacing w:val="4"/>
        </w:rPr>
        <w:t xml:space="preserve"> </w:t>
      </w:r>
      <w:r w:rsidR="00663020">
        <w:t>иные</w:t>
      </w:r>
      <w:r w:rsidR="00663020">
        <w:rPr>
          <w:spacing w:val="5"/>
        </w:rPr>
        <w:t xml:space="preserve"> </w:t>
      </w:r>
      <w:r w:rsidR="00663020">
        <w:t>области</w:t>
      </w:r>
      <w:r w:rsidR="00663020">
        <w:rPr>
          <w:spacing w:val="6"/>
        </w:rPr>
        <w:t xml:space="preserve"> </w:t>
      </w:r>
      <w:r w:rsidR="00663020">
        <w:t>в</w:t>
      </w:r>
      <w:r w:rsidR="00663020">
        <w:rPr>
          <w:spacing w:val="5"/>
        </w:rPr>
        <w:t xml:space="preserve"> </w:t>
      </w:r>
      <w:r w:rsidR="00663020">
        <w:t>связи</w:t>
      </w:r>
      <w:r w:rsidR="00663020">
        <w:rPr>
          <w:spacing w:val="5"/>
        </w:rPr>
        <w:t xml:space="preserve"> </w:t>
      </w:r>
      <w:r w:rsidR="00663020">
        <w:t>с</w:t>
      </w:r>
      <w:r w:rsidR="00663020">
        <w:rPr>
          <w:spacing w:val="5"/>
        </w:rPr>
        <w:t xml:space="preserve"> </w:t>
      </w:r>
      <w:r w:rsidR="00663020">
        <w:t>решением</w:t>
      </w:r>
      <w:r w:rsidR="00663020">
        <w:rPr>
          <w:spacing w:val="5"/>
        </w:rPr>
        <w:t xml:space="preserve"> </w:t>
      </w:r>
      <w:r w:rsidR="00663020">
        <w:t>вопросов</w:t>
      </w:r>
      <w:r w:rsidR="00663020">
        <w:rPr>
          <w:spacing w:val="5"/>
        </w:rPr>
        <w:t xml:space="preserve"> </w:t>
      </w:r>
      <w:r w:rsidR="00663020">
        <w:t>местного</w:t>
      </w:r>
      <w:r w:rsidR="00663020">
        <w:rPr>
          <w:spacing w:val="6"/>
        </w:rPr>
        <w:t xml:space="preserve"> </w:t>
      </w:r>
      <w:r w:rsidR="00663020">
        <w:t>значения</w:t>
      </w:r>
      <w:r w:rsidR="00663020">
        <w:rPr>
          <w:spacing w:val="6"/>
        </w:rPr>
        <w:t xml:space="preserve"> </w:t>
      </w:r>
      <w:r w:rsidR="00663020">
        <w:t>поселе</w:t>
      </w:r>
      <w:r>
        <w:t>ния;</w:t>
      </w:r>
    </w:p>
    <w:p w:rsidR="00A16727" w:rsidRDefault="00707A58" w:rsidP="00707A58">
      <w:pPr>
        <w:pStyle w:val="a3"/>
        <w:spacing w:line="321" w:lineRule="exact"/>
        <w:ind w:left="-8" w:firstLine="0"/>
        <w:jc w:val="left"/>
      </w:pPr>
      <w:r>
        <w:rPr>
          <w:spacing w:val="-67"/>
        </w:rPr>
        <w:t xml:space="preserve">   </w:t>
      </w:r>
      <w:r w:rsidR="00663020">
        <w:rPr>
          <w:spacing w:val="-67"/>
        </w:rPr>
        <w:t xml:space="preserve"> </w:t>
      </w:r>
      <w:r w:rsidR="00663020">
        <w:t>д)</w:t>
      </w:r>
      <w:r w:rsidR="00663020">
        <w:rPr>
          <w:spacing w:val="27"/>
        </w:rPr>
        <w:t xml:space="preserve"> </w:t>
      </w:r>
      <w:r w:rsidR="00663020">
        <w:t>расчетных</w:t>
      </w:r>
      <w:r w:rsidR="00663020">
        <w:rPr>
          <w:spacing w:val="29"/>
        </w:rPr>
        <w:t xml:space="preserve"> </w:t>
      </w:r>
      <w:r w:rsidR="00663020">
        <w:t>показателей</w:t>
      </w:r>
      <w:r w:rsidR="00663020">
        <w:rPr>
          <w:spacing w:val="31"/>
        </w:rPr>
        <w:t xml:space="preserve"> </w:t>
      </w:r>
      <w:r w:rsidR="00663020">
        <w:t>максимально</w:t>
      </w:r>
      <w:r w:rsidR="00663020">
        <w:rPr>
          <w:spacing w:val="29"/>
        </w:rPr>
        <w:t xml:space="preserve"> </w:t>
      </w:r>
      <w:r w:rsidR="00663020">
        <w:t>допустимого</w:t>
      </w:r>
      <w:r w:rsidR="00663020">
        <w:rPr>
          <w:spacing w:val="31"/>
        </w:rPr>
        <w:t xml:space="preserve"> </w:t>
      </w:r>
      <w:r w:rsidR="00663020">
        <w:t>уровня</w:t>
      </w:r>
      <w:r w:rsidR="00663020">
        <w:rPr>
          <w:spacing w:val="31"/>
        </w:rPr>
        <w:t xml:space="preserve"> </w:t>
      </w:r>
      <w:r w:rsidR="00663020">
        <w:t>территориальной</w:t>
      </w:r>
      <w:r w:rsidR="00663020">
        <w:rPr>
          <w:spacing w:val="-2"/>
        </w:rPr>
        <w:t xml:space="preserve"> </w:t>
      </w:r>
      <w:r w:rsidR="00663020">
        <w:t>доступности</w:t>
      </w:r>
      <w:r w:rsidR="00663020">
        <w:rPr>
          <w:spacing w:val="-4"/>
        </w:rPr>
        <w:t xml:space="preserve"> </w:t>
      </w:r>
      <w:r w:rsidR="00663020">
        <w:t>вышеуказанных</w:t>
      </w:r>
      <w:r w:rsidR="00663020">
        <w:rPr>
          <w:spacing w:val="-5"/>
        </w:rPr>
        <w:t xml:space="preserve"> </w:t>
      </w:r>
      <w:r w:rsidR="00663020">
        <w:t>объектов</w:t>
      </w:r>
      <w:r w:rsidR="00663020">
        <w:rPr>
          <w:spacing w:val="-3"/>
        </w:rPr>
        <w:t xml:space="preserve"> </w:t>
      </w:r>
      <w:r w:rsidR="00663020">
        <w:t>для</w:t>
      </w:r>
      <w:r w:rsidR="00663020">
        <w:rPr>
          <w:spacing w:val="-5"/>
        </w:rPr>
        <w:t xml:space="preserve"> </w:t>
      </w:r>
      <w:r w:rsidR="00663020">
        <w:t>населения;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20"/>
        </w:tabs>
        <w:ind w:right="101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нормативы) - расчетные показатели минимально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 таких 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(включая инвалидов);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102" w:firstLine="539"/>
        <w:jc w:val="both"/>
        <w:rPr>
          <w:sz w:val="28"/>
        </w:rPr>
      </w:pPr>
      <w:r>
        <w:rPr>
          <w:sz w:val="28"/>
        </w:rPr>
        <w:t>расчетные показатели минимально допустимого уровня обеспеченности объектами местного значения и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 уровня территориальной доступности таких объектов для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показатели, относящиеся к объектам местного значения, действующие в отношении всей территории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 xml:space="preserve">сельского поселения, в том числе установленные для различных частей территории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400FF5"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A16727" w:rsidRDefault="00A16727">
      <w:pPr>
        <w:jc w:val="both"/>
        <w:rPr>
          <w:sz w:val="28"/>
        </w:r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6727" w:rsidRDefault="00663020">
      <w:pPr>
        <w:pStyle w:val="a3"/>
        <w:spacing w:before="67"/>
        <w:ind w:right="105"/>
      </w:pPr>
      <w:r>
        <w:lastRenderedPageBreak/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показатели могут регламентироваться путем установления соответствующих</w:t>
      </w:r>
      <w:r>
        <w:rPr>
          <w:spacing w:val="1"/>
        </w:rPr>
        <w:t xml:space="preserve"> </w:t>
      </w:r>
      <w:r>
        <w:t>описательных положений;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30"/>
        </w:tabs>
        <w:spacing w:before="2"/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дополнительные расчетные показатели минимально 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обеспеченности объектами местного значения и расчетных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для населения - индикативные (справочные) показатели в отношении объектов местного значения, которые используются (учитываются) Администрацией </w:t>
      </w:r>
      <w:r w:rsidR="00400FF5">
        <w:rPr>
          <w:sz w:val="28"/>
        </w:rPr>
        <w:t xml:space="preserve">Гордеевского района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 и бюджетном планировании, градостроительном зонировании и планировке территории, в том числе для определения условий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территории, а также при планировании</w:t>
      </w:r>
      <w:proofErr w:type="gramEnd"/>
      <w:r>
        <w:rPr>
          <w:sz w:val="28"/>
        </w:rPr>
        <w:t xml:space="preserve"> политики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 развития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338"/>
        </w:tabs>
        <w:spacing w:before="1"/>
        <w:ind w:right="101" w:firstLine="539"/>
        <w:jc w:val="both"/>
        <w:rPr>
          <w:sz w:val="28"/>
        </w:rPr>
      </w:pPr>
      <w:r>
        <w:rPr>
          <w:sz w:val="28"/>
        </w:rPr>
        <w:t>положение о планировочных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 отношении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не соответствующих требованиям законодательства, - раздел местных нормативов, устанавливающий особенности градостроительной деятельности в отношении земельных участков, не соответствующих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A16727" w:rsidRDefault="00663020">
      <w:pPr>
        <w:pStyle w:val="a3"/>
        <w:ind w:right="100" w:firstLine="0"/>
      </w:pPr>
      <w:proofErr w:type="gramStart"/>
      <w:r>
        <w:t>-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нормативов, содержащий показатели и описание принципов планировки территории, используемых для определения параметров и характеристик применительно к схемам организации городского пространства (схемам застройки),</w:t>
      </w:r>
      <w:r>
        <w:rPr>
          <w:spacing w:val="-67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(кварталам,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озелененным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прокладки инженерных коммуникаций, застройке зон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территорий;</w:t>
      </w:r>
      <w:proofErr w:type="gramEnd"/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объекты местного значения - объекты капитального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иные объекты, территории, которые необходимы для осуществления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по вопросам местного значения и в пределах переданных государственных полномочий в соответствии с федеральными законами, законами </w:t>
      </w:r>
      <w:r w:rsidR="00904B7F">
        <w:rPr>
          <w:sz w:val="28"/>
        </w:rPr>
        <w:t>Брянской области</w:t>
      </w:r>
      <w:r>
        <w:rPr>
          <w:sz w:val="28"/>
        </w:rPr>
        <w:t xml:space="preserve">, Уставом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 w:rsidR="009F747D">
        <w:rPr>
          <w:sz w:val="28"/>
        </w:rPr>
        <w:t>сельского поселения</w:t>
      </w:r>
      <w:r>
        <w:rPr>
          <w:sz w:val="28"/>
        </w:rPr>
        <w:t xml:space="preserve"> и оказывают существенное влияние на 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 поселения, в том числе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коммунально - бытового</w:t>
      </w:r>
      <w:proofErr w:type="gramEnd"/>
      <w:r>
        <w:rPr>
          <w:sz w:val="28"/>
        </w:rPr>
        <w:t xml:space="preserve"> назначения, транспортной и инженерной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904B7F" w:rsidRPr="00904B7F" w:rsidRDefault="00904B7F" w:rsidP="00904B7F">
      <w:pPr>
        <w:tabs>
          <w:tab w:val="left" w:pos="1290"/>
        </w:tabs>
        <w:ind w:right="99"/>
        <w:rPr>
          <w:sz w:val="28"/>
        </w:rPr>
      </w:pPr>
    </w:p>
    <w:p w:rsidR="00A16727" w:rsidRDefault="00A16727">
      <w:pPr>
        <w:pStyle w:val="a3"/>
        <w:ind w:left="0" w:firstLine="0"/>
        <w:jc w:val="left"/>
      </w:pPr>
    </w:p>
    <w:p w:rsidR="00A16727" w:rsidRDefault="00663020">
      <w:pPr>
        <w:pStyle w:val="a4"/>
        <w:numPr>
          <w:ilvl w:val="1"/>
          <w:numId w:val="7"/>
        </w:numPr>
        <w:tabs>
          <w:tab w:val="left" w:pos="1381"/>
        </w:tabs>
        <w:ind w:left="1380"/>
        <w:jc w:val="left"/>
        <w:rPr>
          <w:b/>
          <w:sz w:val="28"/>
        </w:rPr>
      </w:pPr>
      <w:r w:rsidRPr="00904B7F">
        <w:rPr>
          <w:b/>
          <w:sz w:val="28"/>
        </w:rPr>
        <w:t>Цели,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задачи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и</w:t>
      </w:r>
      <w:r w:rsidRPr="00904B7F">
        <w:rPr>
          <w:b/>
          <w:spacing w:val="-2"/>
          <w:sz w:val="28"/>
        </w:rPr>
        <w:t xml:space="preserve"> </w:t>
      </w:r>
      <w:r w:rsidRPr="00904B7F">
        <w:rPr>
          <w:b/>
          <w:sz w:val="28"/>
        </w:rPr>
        <w:t>принципы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подготовки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местных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нормативов</w:t>
      </w:r>
    </w:p>
    <w:p w:rsidR="00904B7F" w:rsidRPr="00904B7F" w:rsidRDefault="00904B7F" w:rsidP="00904B7F">
      <w:pPr>
        <w:pStyle w:val="a4"/>
        <w:tabs>
          <w:tab w:val="left" w:pos="1381"/>
        </w:tabs>
        <w:ind w:left="1380" w:firstLine="0"/>
        <w:jc w:val="left"/>
        <w:rPr>
          <w:b/>
          <w:sz w:val="28"/>
        </w:rPr>
      </w:pPr>
    </w:p>
    <w:p w:rsidR="00A16727" w:rsidRDefault="00663020">
      <w:pPr>
        <w:pStyle w:val="a4"/>
        <w:numPr>
          <w:ilvl w:val="1"/>
          <w:numId w:val="5"/>
        </w:numPr>
        <w:tabs>
          <w:tab w:val="left" w:pos="1187"/>
        </w:tabs>
        <w:spacing w:before="67"/>
        <w:ind w:right="102" w:firstLine="539"/>
        <w:jc w:val="both"/>
        <w:rPr>
          <w:sz w:val="28"/>
        </w:rPr>
      </w:pPr>
      <w:r>
        <w:rPr>
          <w:sz w:val="28"/>
        </w:rPr>
        <w:t xml:space="preserve">Местные нормативы устанавливаются в целях сохранения и дальнейшего повышения достигнутого в </w:t>
      </w:r>
      <w:proofErr w:type="spellStart"/>
      <w:r w:rsidR="00DA193D" w:rsidRPr="00DA193D">
        <w:rPr>
          <w:sz w:val="28"/>
          <w:szCs w:val="28"/>
        </w:rPr>
        <w:t>Петровобудско</w:t>
      </w:r>
      <w:r w:rsidR="00DA193D">
        <w:rPr>
          <w:sz w:val="28"/>
          <w:szCs w:val="28"/>
        </w:rPr>
        <w:t>м</w:t>
      </w:r>
      <w:proofErr w:type="spellEnd"/>
      <w:r w:rsidR="00DA193D">
        <w:t xml:space="preserve"> </w:t>
      </w:r>
      <w:r>
        <w:rPr>
          <w:sz w:val="28"/>
        </w:rPr>
        <w:t>сельском поселении уровня обеспечения благоприятных условий жизнедеятельности чело</w:t>
      </w:r>
      <w:r>
        <w:rPr>
          <w:spacing w:val="-67"/>
          <w:sz w:val="28"/>
        </w:rPr>
        <w:t xml:space="preserve"> </w:t>
      </w:r>
      <w:r>
        <w:rPr>
          <w:sz w:val="28"/>
        </w:rPr>
        <w:t>века.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37"/>
        </w:tabs>
        <w:spacing w:line="242" w:lineRule="auto"/>
        <w:ind w:right="102" w:firstLine="539"/>
        <w:jc w:val="both"/>
        <w:rPr>
          <w:sz w:val="28"/>
        </w:rPr>
      </w:pPr>
      <w:r>
        <w:rPr>
          <w:sz w:val="28"/>
        </w:rPr>
        <w:t xml:space="preserve">формирование исходных данных, используемых для </w:t>
      </w:r>
      <w:r>
        <w:rPr>
          <w:sz w:val="28"/>
        </w:rPr>
        <w:lastRenderedPageBreak/>
        <w:t>градостроительного проектирования;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86"/>
        </w:tabs>
        <w:ind w:right="101" w:firstLine="539"/>
        <w:jc w:val="both"/>
        <w:rPr>
          <w:sz w:val="28"/>
        </w:rPr>
      </w:pPr>
      <w:r>
        <w:rPr>
          <w:sz w:val="28"/>
        </w:rPr>
        <w:t>обеспечение оценки градостроительной документации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качества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77"/>
        </w:tabs>
        <w:ind w:right="101" w:firstLine="539"/>
        <w:jc w:val="both"/>
        <w:rPr>
          <w:sz w:val="28"/>
        </w:rPr>
      </w:pPr>
      <w:r>
        <w:rPr>
          <w:sz w:val="28"/>
        </w:rPr>
        <w:t xml:space="preserve">формирование критериев принятия органами местного самоуправления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 поселения решений: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1031"/>
        </w:tabs>
        <w:ind w:right="102" w:firstLine="609"/>
        <w:jc w:val="both"/>
        <w:rPr>
          <w:sz w:val="28"/>
        </w:rPr>
      </w:pPr>
      <w:r>
        <w:rPr>
          <w:sz w:val="28"/>
        </w:rPr>
        <w:t xml:space="preserve">по обеспечению населения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 поселения объектами местного значения, доступности таких объектов для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инвалидов),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966"/>
        </w:tabs>
        <w:ind w:right="104" w:firstLine="539"/>
        <w:jc w:val="both"/>
        <w:rPr>
          <w:sz w:val="28"/>
        </w:rPr>
      </w:pPr>
      <w:r>
        <w:rPr>
          <w:sz w:val="28"/>
        </w:rPr>
        <w:t>в области социально-экономического, территориального и 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04"/>
        </w:tabs>
        <w:ind w:right="103" w:firstLine="539"/>
        <w:jc w:val="both"/>
        <w:rPr>
          <w:sz w:val="28"/>
        </w:rPr>
      </w:pPr>
      <w:r>
        <w:rPr>
          <w:sz w:val="28"/>
        </w:rPr>
        <w:t>обеспечение постоянного контроля соответствия проектных решений, содержащихся в градостроительной документации, изменяющимся социально - экономическим условиям на территории</w:t>
      </w:r>
      <w:r w:rsidR="00CD1D85">
        <w:rPr>
          <w:sz w:val="28"/>
        </w:rPr>
        <w:t xml:space="preserve">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7"/>
        </w:tabs>
        <w:ind w:right="103" w:firstLine="539"/>
        <w:jc w:val="both"/>
        <w:rPr>
          <w:sz w:val="28"/>
        </w:rPr>
      </w:pPr>
      <w:r>
        <w:rPr>
          <w:sz w:val="28"/>
        </w:rPr>
        <w:t>формирование земельных участков для размещения объектов местного 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2" w:firstLine="539"/>
        <w:jc w:val="both"/>
        <w:rPr>
          <w:sz w:val="28"/>
        </w:rPr>
      </w:pPr>
      <w:r>
        <w:rPr>
          <w:sz w:val="28"/>
        </w:rPr>
        <w:t>формирование перечня имущества, необходимого для решения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5"/>
        </w:tabs>
        <w:ind w:right="100" w:firstLine="539"/>
        <w:jc w:val="both"/>
        <w:rPr>
          <w:sz w:val="28"/>
        </w:rPr>
      </w:pPr>
      <w:r>
        <w:rPr>
          <w:sz w:val="28"/>
        </w:rPr>
        <w:t>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 транспортной и инженерной инфраструктуры,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 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населению.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63"/>
        </w:tabs>
        <w:ind w:right="110" w:firstLine="539"/>
        <w:jc w:val="both"/>
        <w:rPr>
          <w:sz w:val="28"/>
        </w:rPr>
      </w:pPr>
      <w:r>
        <w:rPr>
          <w:sz w:val="28"/>
        </w:rPr>
        <w:t>Подготовка местных нормативов осуществляется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принципами: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0" w:firstLine="539"/>
        <w:jc w:val="both"/>
        <w:rPr>
          <w:sz w:val="28"/>
        </w:rPr>
      </w:pPr>
      <w:r>
        <w:rPr>
          <w:sz w:val="28"/>
        </w:rPr>
        <w:t xml:space="preserve">направленность на решение вопросов местного значения либо создание условий для осуществления полномочий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57"/>
        </w:tabs>
        <w:ind w:right="102" w:firstLine="53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природно-климатических, геологических и иных особенностей</w:t>
      </w:r>
      <w:r>
        <w:rPr>
          <w:spacing w:val="1"/>
          <w:sz w:val="28"/>
        </w:rPr>
        <w:t xml:space="preserve">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 поселения;</w:t>
      </w:r>
    </w:p>
    <w:p w:rsidR="00A16727" w:rsidRDefault="00663020" w:rsidP="00CD1D85">
      <w:pPr>
        <w:pStyle w:val="a4"/>
        <w:numPr>
          <w:ilvl w:val="2"/>
          <w:numId w:val="5"/>
        </w:numPr>
        <w:tabs>
          <w:tab w:val="left" w:pos="1318"/>
        </w:tabs>
        <w:spacing w:before="67"/>
        <w:ind w:left="142" w:right="102" w:firstLine="425"/>
        <w:jc w:val="both"/>
      </w:pPr>
      <w:r>
        <w:rPr>
          <w:sz w:val="28"/>
        </w:rPr>
        <w:t>возможность реализации местных нормативов органами местного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CD1D85">
        <w:rPr>
          <w:spacing w:val="5"/>
          <w:sz w:val="28"/>
        </w:rPr>
        <w:t xml:space="preserve">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t>,</w:t>
      </w:r>
      <w:r w:rsidRPr="00CD1D85">
        <w:rPr>
          <w:sz w:val="28"/>
          <w:szCs w:val="28"/>
        </w:rPr>
        <w:t xml:space="preserve"> в том числе за</w:t>
      </w:r>
      <w:r w:rsidRPr="00CD1D85">
        <w:rPr>
          <w:spacing w:val="1"/>
          <w:sz w:val="28"/>
          <w:szCs w:val="28"/>
        </w:rPr>
        <w:t xml:space="preserve"> </w:t>
      </w:r>
      <w:r w:rsidRPr="00CD1D85">
        <w:rPr>
          <w:sz w:val="28"/>
          <w:szCs w:val="28"/>
        </w:rPr>
        <w:t xml:space="preserve">счет средств бюджета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 w:rsidRPr="00CD1D85">
        <w:rPr>
          <w:sz w:val="28"/>
          <w:szCs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9"/>
        </w:tabs>
        <w:spacing w:before="2"/>
        <w:ind w:right="101" w:firstLine="539"/>
        <w:jc w:val="both"/>
        <w:rPr>
          <w:sz w:val="28"/>
        </w:rPr>
      </w:pPr>
      <w:r>
        <w:rPr>
          <w:sz w:val="28"/>
        </w:rPr>
        <w:t xml:space="preserve">необходимость учета достигнутого в </w:t>
      </w:r>
      <w:proofErr w:type="spellStart"/>
      <w:r w:rsidR="00DA193D" w:rsidRPr="00DA193D">
        <w:rPr>
          <w:sz w:val="28"/>
          <w:szCs w:val="28"/>
        </w:rPr>
        <w:t>Петровобудско</w:t>
      </w:r>
      <w:r w:rsidR="00DA193D">
        <w:rPr>
          <w:sz w:val="28"/>
          <w:szCs w:val="28"/>
        </w:rPr>
        <w:t>м</w:t>
      </w:r>
      <w:proofErr w:type="spellEnd"/>
      <w:r w:rsidR="00DA193D">
        <w:t xml:space="preserve"> </w:t>
      </w:r>
      <w:r>
        <w:rPr>
          <w:sz w:val="28"/>
        </w:rPr>
        <w:t>сельском поселении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 назначения, транспортной и инженерной инфраструктуры, благоустройства территории, доступности таких объектов для населения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инвалидов);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21"/>
        </w:tabs>
        <w:ind w:right="99" w:firstLine="539"/>
        <w:jc w:val="both"/>
        <w:rPr>
          <w:sz w:val="28"/>
        </w:rPr>
      </w:pPr>
      <w:r>
        <w:rPr>
          <w:sz w:val="28"/>
        </w:rPr>
        <w:t xml:space="preserve">дифференциация местных нормативов путем установления минимальных расчетных показателей для различных частей территорий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1A323A">
        <w:rPr>
          <w:spacing w:val="1"/>
          <w:sz w:val="28"/>
        </w:rPr>
        <w:t xml:space="preserve">поселения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4"/>
        </w:tabs>
        <w:spacing w:before="1" w:line="322" w:lineRule="exact"/>
        <w:ind w:left="1273" w:hanging="633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3"/>
        </w:tabs>
        <w:spacing w:line="322" w:lineRule="exact"/>
        <w:ind w:left="1272" w:hanging="632"/>
        <w:jc w:val="both"/>
        <w:rPr>
          <w:sz w:val="28"/>
        </w:rPr>
      </w:pPr>
      <w:r>
        <w:rPr>
          <w:sz w:val="28"/>
        </w:rPr>
        <w:t>юридическая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223"/>
        </w:tabs>
        <w:ind w:right="99" w:firstLine="53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 проектирования, содержащих минимальные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благоприятных условий жизнедеятельности человека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человека, содержащиеся в местных нормативах,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Брянской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нормативы).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48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актах Российской Федерации и нормативных документах федеральных органов исполнительной власти в соответствии с 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от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27.12.2002 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184-ФЗ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регулировании».</w:t>
      </w:r>
      <w:proofErr w:type="gramEnd"/>
    </w:p>
    <w:p w:rsidR="00CD1D85" w:rsidRDefault="00CD1D85" w:rsidP="00CD1D85">
      <w:pPr>
        <w:pStyle w:val="a4"/>
        <w:tabs>
          <w:tab w:val="left" w:pos="1148"/>
        </w:tabs>
        <w:ind w:left="641" w:right="99" w:firstLine="0"/>
        <w:jc w:val="left"/>
        <w:rPr>
          <w:sz w:val="28"/>
        </w:rPr>
      </w:pPr>
    </w:p>
    <w:p w:rsidR="00326B72" w:rsidRPr="00326B72" w:rsidRDefault="00663020" w:rsidP="00326B72">
      <w:pPr>
        <w:pStyle w:val="a4"/>
        <w:numPr>
          <w:ilvl w:val="1"/>
          <w:numId w:val="7"/>
        </w:numPr>
        <w:tabs>
          <w:tab w:val="left" w:pos="1483"/>
        </w:tabs>
        <w:spacing w:before="56" w:line="262" w:lineRule="exact"/>
        <w:ind w:left="0" w:right="103" w:firstLine="1134"/>
        <w:jc w:val="both"/>
      </w:pPr>
      <w:r w:rsidRPr="00326B72">
        <w:rPr>
          <w:b/>
          <w:sz w:val="28"/>
        </w:rPr>
        <w:t>Порядок подготовки и утверждения местных нормативов</w:t>
      </w:r>
      <w:r w:rsidRPr="00326B72">
        <w:rPr>
          <w:spacing w:val="1"/>
          <w:sz w:val="28"/>
        </w:rPr>
        <w:t xml:space="preserve"> </w:t>
      </w:r>
    </w:p>
    <w:p w:rsidR="00326B72" w:rsidRDefault="00326B72" w:rsidP="00326B72">
      <w:pPr>
        <w:pStyle w:val="a4"/>
        <w:tabs>
          <w:tab w:val="left" w:pos="1483"/>
        </w:tabs>
        <w:spacing w:before="56" w:line="262" w:lineRule="exact"/>
        <w:ind w:left="0" w:right="103" w:firstLine="0"/>
      </w:pPr>
    </w:p>
    <w:p w:rsidR="00A16727" w:rsidRPr="00326B72" w:rsidRDefault="00663020" w:rsidP="00326B72">
      <w:pPr>
        <w:pStyle w:val="a4"/>
        <w:tabs>
          <w:tab w:val="left" w:pos="1483"/>
        </w:tabs>
        <w:spacing w:before="56"/>
        <w:ind w:left="0" w:right="103" w:firstLine="709"/>
        <w:rPr>
          <w:sz w:val="28"/>
          <w:szCs w:val="28"/>
        </w:rPr>
      </w:pPr>
      <w:r w:rsidRPr="00326B72">
        <w:rPr>
          <w:sz w:val="28"/>
          <w:szCs w:val="28"/>
        </w:rPr>
        <w:t>3.1.</w:t>
      </w:r>
      <w:r w:rsid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Разработка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местных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нормативов</w:t>
      </w:r>
      <w:r w:rsidRPr="00326B72">
        <w:rPr>
          <w:spacing w:val="5"/>
          <w:sz w:val="28"/>
          <w:szCs w:val="28"/>
        </w:rPr>
        <w:t xml:space="preserve"> </w:t>
      </w:r>
      <w:r w:rsidRPr="00326B72">
        <w:rPr>
          <w:sz w:val="28"/>
          <w:szCs w:val="28"/>
        </w:rPr>
        <w:t>осуществляется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специализированными</w:t>
      </w:r>
      <w:r w:rsidRPr="00326B72">
        <w:rPr>
          <w:spacing w:val="30"/>
          <w:sz w:val="28"/>
          <w:szCs w:val="28"/>
        </w:rPr>
        <w:t xml:space="preserve"> </w:t>
      </w:r>
      <w:r w:rsidRPr="00326B72">
        <w:rPr>
          <w:sz w:val="28"/>
          <w:szCs w:val="28"/>
        </w:rPr>
        <w:t>научно-исследовательскими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или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проектными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организациями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(далее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-</w:t>
      </w:r>
      <w:r w:rsidR="00326B72" w:rsidRP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разработчик) в порядке, установленном законодательством Российской Федерации</w:t>
      </w:r>
      <w:r w:rsidRPr="00326B72">
        <w:rPr>
          <w:spacing w:val="-2"/>
          <w:sz w:val="28"/>
          <w:szCs w:val="28"/>
        </w:rPr>
        <w:t xml:space="preserve"> </w:t>
      </w:r>
      <w:r w:rsidRPr="00326B72">
        <w:rPr>
          <w:sz w:val="28"/>
          <w:szCs w:val="28"/>
        </w:rPr>
        <w:t>о</w:t>
      </w:r>
      <w:r w:rsidRPr="00326B72">
        <w:rPr>
          <w:spacing w:val="1"/>
          <w:sz w:val="28"/>
          <w:szCs w:val="28"/>
        </w:rPr>
        <w:t xml:space="preserve"> </w:t>
      </w:r>
      <w:r w:rsidRPr="00326B72">
        <w:rPr>
          <w:sz w:val="28"/>
          <w:szCs w:val="28"/>
        </w:rPr>
        <w:t>контрактной системе.</w:t>
      </w:r>
    </w:p>
    <w:p w:rsidR="00A16727" w:rsidRDefault="00663020">
      <w:pPr>
        <w:pStyle w:val="a3"/>
        <w:ind w:right="99"/>
      </w:pPr>
      <w:r>
        <w:t>Отдельные положения местных нормативов допускается разрабатывать</w:t>
      </w:r>
      <w:r>
        <w:rPr>
          <w:spacing w:val="1"/>
        </w:rPr>
        <w:t xml:space="preserve"> </w:t>
      </w:r>
      <w:r>
        <w:t xml:space="preserve">управляющему делами </w:t>
      </w:r>
      <w:proofErr w:type="spellStart"/>
      <w:r w:rsidR="00DA193D" w:rsidRPr="00DA193D">
        <w:t>Петровобудского</w:t>
      </w:r>
      <w:proofErr w:type="spellEnd"/>
      <w:r w:rsidR="00DA193D">
        <w:t xml:space="preserve"> </w:t>
      </w:r>
      <w:r>
        <w:t>сельского поселения.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79"/>
        </w:tabs>
        <w:spacing w:before="1"/>
        <w:ind w:right="100" w:firstLine="539"/>
        <w:jc w:val="both"/>
        <w:rPr>
          <w:sz w:val="28"/>
        </w:rPr>
      </w:pPr>
      <w:r>
        <w:rPr>
          <w:sz w:val="28"/>
        </w:rPr>
        <w:t>Подготовка местных нормативов градостроительного 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7"/>
        </w:tabs>
        <w:ind w:right="99" w:firstLine="539"/>
        <w:jc w:val="both"/>
        <w:rPr>
          <w:sz w:val="28"/>
        </w:rPr>
      </w:pPr>
      <w:r>
        <w:rPr>
          <w:sz w:val="28"/>
        </w:rPr>
        <w:t>социально-демографического состава и плотности населения на территории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49"/>
        </w:tabs>
        <w:spacing w:before="67" w:line="242" w:lineRule="auto"/>
        <w:ind w:right="105" w:firstLine="539"/>
        <w:rPr>
          <w:sz w:val="28"/>
        </w:rPr>
      </w:pPr>
      <w:r>
        <w:rPr>
          <w:sz w:val="28"/>
        </w:rPr>
        <w:t>планов и программ комплексного социально-экономического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 w:hanging="344"/>
        <w:rPr>
          <w:sz w:val="28"/>
        </w:rPr>
      </w:pPr>
      <w:r>
        <w:rPr>
          <w:sz w:val="28"/>
        </w:rPr>
        <w:t>предложений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заинтересованных</w:t>
      </w:r>
    </w:p>
    <w:p w:rsidR="00A16727" w:rsidRDefault="00663020">
      <w:pPr>
        <w:pStyle w:val="a3"/>
        <w:spacing w:line="322" w:lineRule="exact"/>
        <w:ind w:firstLine="0"/>
        <w:jc w:val="left"/>
      </w:pPr>
      <w:r>
        <w:t>лиц.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218"/>
        </w:tabs>
        <w:ind w:left="1218" w:hanging="577"/>
        <w:rPr>
          <w:sz w:val="28"/>
        </w:rPr>
      </w:pPr>
      <w:r>
        <w:rPr>
          <w:sz w:val="28"/>
        </w:rPr>
        <w:t>Проект</w:t>
      </w:r>
      <w:r>
        <w:rPr>
          <w:spacing w:val="8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7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7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проектирования</w:t>
      </w:r>
    </w:p>
    <w:p w:rsidR="00A16727" w:rsidRDefault="00663020">
      <w:pPr>
        <w:pStyle w:val="a3"/>
        <w:ind w:right="102" w:firstLine="0"/>
      </w:pPr>
      <w:proofErr w:type="gramStart"/>
      <w:r>
        <w:t xml:space="preserve">подлежит размещению на официальном сайте органа местного самоуправления сельского поселения в сети «Интернет» (при наличии официального сайта либо в случае его отсутствия на официальном сайте </w:t>
      </w:r>
      <w:r w:rsidR="00326B72">
        <w:t xml:space="preserve">Гордеевского </w:t>
      </w:r>
      <w:r>
        <w:t xml:space="preserve">муниципального района </w:t>
      </w:r>
      <w:r w:rsidR="00326B72">
        <w:t>Брянской области</w:t>
      </w:r>
      <w:r>
        <w:t xml:space="preserve"> в сети «Интернет»</w:t>
      </w:r>
      <w:r>
        <w:rPr>
          <w:spacing w:val="1"/>
        </w:rPr>
        <w:t xml:space="preserve"> </w:t>
      </w:r>
      <w:r w:rsidR="00326B72">
        <w:t>www.admgordeevka.ru</w:t>
      </w:r>
      <w:r>
        <w:t>) и 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 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</w:t>
      </w:r>
      <w:proofErr w:type="gramEnd"/>
    </w:p>
    <w:p w:rsidR="00A16727" w:rsidRDefault="00663020">
      <w:pPr>
        <w:pStyle w:val="a4"/>
        <w:numPr>
          <w:ilvl w:val="1"/>
          <w:numId w:val="3"/>
        </w:numPr>
        <w:tabs>
          <w:tab w:val="left" w:pos="1242"/>
        </w:tabs>
        <w:ind w:right="102" w:firstLine="539"/>
        <w:jc w:val="both"/>
        <w:rPr>
          <w:sz w:val="28"/>
        </w:rPr>
      </w:pPr>
      <w:r>
        <w:rPr>
          <w:sz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68"/>
        </w:tabs>
        <w:ind w:right="103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и внесенные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утверждаются представительным органом местного </w:t>
      </w:r>
      <w:r>
        <w:rPr>
          <w:sz w:val="28"/>
        </w:rPr>
        <w:lastRenderedPageBreak/>
        <w:t xml:space="preserve">самоуправления – </w:t>
      </w:r>
      <w:proofErr w:type="spellStart"/>
      <w:r w:rsidR="00DA193D" w:rsidRPr="00DA193D">
        <w:rPr>
          <w:sz w:val="28"/>
          <w:szCs w:val="28"/>
        </w:rPr>
        <w:t>Петровобудск</w:t>
      </w:r>
      <w:r w:rsidR="00DA193D">
        <w:rPr>
          <w:sz w:val="28"/>
          <w:szCs w:val="28"/>
        </w:rPr>
        <w:t>им</w:t>
      </w:r>
      <w:proofErr w:type="spellEnd"/>
      <w:r w:rsidR="00DA193D">
        <w:t xml:space="preserve"> </w:t>
      </w:r>
      <w:r w:rsidR="008F76C7">
        <w:rPr>
          <w:sz w:val="28"/>
        </w:rPr>
        <w:t>сельским</w:t>
      </w:r>
      <w:r w:rsidR="002B1B9F">
        <w:rPr>
          <w:sz w:val="28"/>
        </w:rPr>
        <w:t xml:space="preserve"> Советом народных депутатов</w:t>
      </w:r>
      <w:r>
        <w:rPr>
          <w:sz w:val="28"/>
        </w:rPr>
        <w:t>.</w:t>
      </w:r>
    </w:p>
    <w:p w:rsidR="002B1B9F" w:rsidRDefault="002B1B9F" w:rsidP="002B1B9F">
      <w:pPr>
        <w:pStyle w:val="a4"/>
        <w:tabs>
          <w:tab w:val="left" w:pos="1168"/>
        </w:tabs>
        <w:ind w:left="641" w:right="103" w:firstLine="0"/>
        <w:jc w:val="left"/>
        <w:rPr>
          <w:sz w:val="28"/>
        </w:rPr>
      </w:pPr>
    </w:p>
    <w:p w:rsidR="00A16727" w:rsidRPr="002B1B9F" w:rsidRDefault="00663020">
      <w:pPr>
        <w:pStyle w:val="a4"/>
        <w:numPr>
          <w:ilvl w:val="1"/>
          <w:numId w:val="7"/>
        </w:numPr>
        <w:tabs>
          <w:tab w:val="left" w:pos="2337"/>
        </w:tabs>
        <w:spacing w:before="183"/>
        <w:ind w:left="2336" w:hanging="282"/>
        <w:jc w:val="left"/>
        <w:rPr>
          <w:b/>
          <w:sz w:val="28"/>
        </w:rPr>
      </w:pPr>
      <w:r w:rsidRPr="002B1B9F">
        <w:rPr>
          <w:b/>
          <w:sz w:val="28"/>
        </w:rPr>
        <w:t>Внесение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изменений</w:t>
      </w:r>
      <w:r w:rsidRPr="002B1B9F">
        <w:rPr>
          <w:b/>
          <w:spacing w:val="-2"/>
          <w:sz w:val="28"/>
        </w:rPr>
        <w:t xml:space="preserve"> </w:t>
      </w:r>
      <w:r w:rsidRPr="002B1B9F">
        <w:rPr>
          <w:b/>
          <w:sz w:val="28"/>
        </w:rPr>
        <w:t>в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местные</w:t>
      </w:r>
      <w:r w:rsidRPr="002B1B9F">
        <w:rPr>
          <w:b/>
          <w:spacing w:val="-5"/>
          <w:sz w:val="28"/>
        </w:rPr>
        <w:t xml:space="preserve"> </w:t>
      </w:r>
      <w:r w:rsidRPr="002B1B9F">
        <w:rPr>
          <w:b/>
          <w:sz w:val="28"/>
        </w:rPr>
        <w:t>нормативы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73"/>
        </w:tabs>
        <w:spacing w:before="185"/>
        <w:ind w:right="102" w:firstLine="539"/>
        <w:jc w:val="both"/>
        <w:rPr>
          <w:sz w:val="28"/>
        </w:rPr>
      </w:pPr>
      <w:proofErr w:type="gramStart"/>
      <w:r>
        <w:rPr>
          <w:sz w:val="28"/>
        </w:rPr>
        <w:t>В случае если после утверждения местных нормативов вступили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федеральные или региональные нормативные правовые акты,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документы, изменяющие требования к обеспечению безопасности жизни и здоровья людей, охране окружающей среды, надежности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сооружений и иные требования, влияющие на установление 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 показателей обеспечения благоприятных условий жизнедеятельности человека, в местные 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изменения.</w:t>
      </w:r>
      <w:proofErr w:type="gramEnd"/>
    </w:p>
    <w:p w:rsidR="00A16727" w:rsidRDefault="00663020">
      <w:pPr>
        <w:pStyle w:val="a4"/>
        <w:numPr>
          <w:ilvl w:val="1"/>
          <w:numId w:val="1"/>
        </w:numPr>
        <w:tabs>
          <w:tab w:val="left" w:pos="1144"/>
        </w:tabs>
        <w:ind w:right="103" w:firstLine="539"/>
        <w:jc w:val="both"/>
        <w:rPr>
          <w:sz w:val="28"/>
        </w:rPr>
      </w:pPr>
      <w:r>
        <w:rPr>
          <w:sz w:val="28"/>
        </w:rPr>
        <w:t>Органы государственной власти и органы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заинтересованные физические и юридические лица вправе обращаться к главе </w:t>
      </w:r>
      <w:proofErr w:type="spellStart"/>
      <w:r w:rsidR="00DA193D" w:rsidRPr="00DA193D">
        <w:rPr>
          <w:sz w:val="28"/>
          <w:szCs w:val="28"/>
        </w:rPr>
        <w:t>Петровобудского</w:t>
      </w:r>
      <w:proofErr w:type="spellEnd"/>
      <w:r w:rsidR="00DA193D">
        <w:t xml:space="preserve"> </w:t>
      </w:r>
      <w:r w:rsidR="003263EB">
        <w:rPr>
          <w:sz w:val="28"/>
        </w:rPr>
        <w:t>сельского поселения</w:t>
      </w:r>
      <w:r>
        <w:rPr>
          <w:sz w:val="28"/>
        </w:rPr>
        <w:t xml:space="preserve"> с предложениями о внесении изменений в 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51"/>
        </w:tabs>
        <w:spacing w:before="1"/>
        <w:ind w:right="99" w:firstLine="539"/>
        <w:jc w:val="both"/>
        <w:rPr>
          <w:sz w:val="28"/>
        </w:rPr>
      </w:pPr>
      <w:r>
        <w:rPr>
          <w:sz w:val="28"/>
        </w:rPr>
        <w:t>Изменения в местные нормативы вносятся и утверждаются в 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разделом 3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A16727" w:rsidRDefault="00A16727">
      <w:pPr>
        <w:pStyle w:val="a3"/>
        <w:spacing w:before="1"/>
        <w:ind w:left="0" w:firstLine="0"/>
        <w:jc w:val="left"/>
      </w:pPr>
    </w:p>
    <w:p w:rsidR="00A16727" w:rsidRPr="00663020" w:rsidRDefault="00663020">
      <w:pPr>
        <w:pStyle w:val="a4"/>
        <w:numPr>
          <w:ilvl w:val="1"/>
          <w:numId w:val="7"/>
        </w:numPr>
        <w:tabs>
          <w:tab w:val="left" w:pos="3221"/>
        </w:tabs>
        <w:ind w:left="3220" w:hanging="282"/>
        <w:jc w:val="left"/>
        <w:rPr>
          <w:b/>
          <w:sz w:val="28"/>
        </w:rPr>
      </w:pPr>
      <w:r w:rsidRPr="00663020">
        <w:rPr>
          <w:b/>
          <w:sz w:val="28"/>
        </w:rPr>
        <w:t>Заключительные</w:t>
      </w:r>
      <w:r w:rsidRPr="00663020">
        <w:rPr>
          <w:b/>
          <w:spacing w:val="-7"/>
          <w:sz w:val="28"/>
        </w:rPr>
        <w:t xml:space="preserve"> </w:t>
      </w:r>
      <w:r w:rsidRPr="00663020">
        <w:rPr>
          <w:b/>
          <w:sz w:val="28"/>
        </w:rPr>
        <w:t>положения</w:t>
      </w:r>
    </w:p>
    <w:p w:rsidR="00A16727" w:rsidRDefault="00663020" w:rsidP="00663020">
      <w:pPr>
        <w:pStyle w:val="a3"/>
        <w:spacing w:before="182"/>
        <w:ind w:right="102" w:firstLine="52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proofErr w:type="spellStart"/>
      <w:r w:rsidR="00DA193D" w:rsidRPr="00DA193D">
        <w:t>Петровобудского</w:t>
      </w:r>
      <w:proofErr w:type="spellEnd"/>
      <w:r w:rsidR="00DA193D">
        <w:t xml:space="preserve"> </w:t>
      </w:r>
      <w:r>
        <w:t>сельского поселения принято решение и заключено</w:t>
      </w:r>
      <w:r>
        <w:rPr>
          <w:spacing w:val="1"/>
        </w:rPr>
        <w:t xml:space="preserve"> </w:t>
      </w:r>
      <w:r>
        <w:t>соглашение о делегировании (передаче) полномочий, предусмотренными п.</w:t>
      </w:r>
      <w:r>
        <w:rPr>
          <w:spacing w:val="1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1</w:t>
      </w:r>
      <w:proofErr w:type="gramStart"/>
      <w:r>
        <w:rPr>
          <w:spacing w:val="7"/>
        </w:rPr>
        <w:t xml:space="preserve"> </w:t>
      </w:r>
      <w:r>
        <w:t>С</w:t>
      </w:r>
      <w:proofErr w:type="gramEnd"/>
      <w:r>
        <w:t>т.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гл.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06.10.2003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131-ФЗ,</w:t>
      </w:r>
      <w:r>
        <w:rPr>
          <w:spacing w:val="4"/>
        </w:rPr>
        <w:t xml:space="preserve"> </w:t>
      </w:r>
      <w:r>
        <w:t>органам</w:t>
      </w:r>
      <w:r>
        <w:rPr>
          <w:spacing w:val="6"/>
        </w:rPr>
        <w:t xml:space="preserve"> </w:t>
      </w:r>
      <w:r>
        <w:t>местного самоуправления Гордеевского муниципального района Брянской области, настоящее Положение является основанием для исполнения муниципальной функции и принятия управленческих решений органами местного самоуправления Гордеевского муниципального района Брянской области (или его уполномоченным органом) по вопросам утверждения местных нормативов градостроительного проектирования</w:t>
      </w:r>
      <w:r>
        <w:rPr>
          <w:spacing w:val="-1"/>
        </w:rPr>
        <w:t xml:space="preserve"> </w:t>
      </w:r>
      <w:proofErr w:type="spellStart"/>
      <w:r w:rsidR="00DA193D" w:rsidRPr="00DA193D">
        <w:t>Петровобудского</w:t>
      </w:r>
      <w:proofErr w:type="spellEnd"/>
      <w:r w:rsidR="00DA193D"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sectPr w:rsidR="00A167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E75"/>
    <w:multiLevelType w:val="multilevel"/>
    <w:tmpl w:val="00B8C994"/>
    <w:lvl w:ilvl="0">
      <w:start w:val="4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  <w:lang w:val="ru-RU" w:eastAsia="en-US" w:bidi="ar-SA"/>
      </w:rPr>
    </w:lvl>
  </w:abstractNum>
  <w:abstractNum w:abstractNumId="1">
    <w:nsid w:val="21211904"/>
    <w:multiLevelType w:val="multilevel"/>
    <w:tmpl w:val="CAA25A4E"/>
    <w:lvl w:ilvl="0">
      <w:start w:val="2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5"/>
      </w:pPr>
      <w:rPr>
        <w:rFonts w:hint="default"/>
        <w:lang w:val="ru-RU" w:eastAsia="en-US" w:bidi="ar-SA"/>
      </w:rPr>
    </w:lvl>
  </w:abstractNum>
  <w:abstractNum w:abstractNumId="2">
    <w:nsid w:val="26141680"/>
    <w:multiLevelType w:val="hybridMultilevel"/>
    <w:tmpl w:val="A6102F3E"/>
    <w:lvl w:ilvl="0" w:tplc="A51EDE86">
      <w:start w:val="1"/>
      <w:numFmt w:val="decimal"/>
      <w:lvlText w:val="%1)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E8738">
      <w:numFmt w:val="bullet"/>
      <w:lvlText w:val="•"/>
      <w:lvlJc w:val="left"/>
      <w:pPr>
        <w:ind w:left="1046" w:hanging="345"/>
      </w:pPr>
      <w:rPr>
        <w:rFonts w:hint="default"/>
        <w:lang w:val="ru-RU" w:eastAsia="en-US" w:bidi="ar-SA"/>
      </w:rPr>
    </w:lvl>
    <w:lvl w:ilvl="2" w:tplc="0C22C670">
      <w:numFmt w:val="bullet"/>
      <w:lvlText w:val="•"/>
      <w:lvlJc w:val="left"/>
      <w:pPr>
        <w:ind w:left="1993" w:hanging="345"/>
      </w:pPr>
      <w:rPr>
        <w:rFonts w:hint="default"/>
        <w:lang w:val="ru-RU" w:eastAsia="en-US" w:bidi="ar-SA"/>
      </w:rPr>
    </w:lvl>
    <w:lvl w:ilvl="3" w:tplc="69844C9E">
      <w:numFmt w:val="bullet"/>
      <w:lvlText w:val="•"/>
      <w:lvlJc w:val="left"/>
      <w:pPr>
        <w:ind w:left="2939" w:hanging="345"/>
      </w:pPr>
      <w:rPr>
        <w:rFonts w:hint="default"/>
        <w:lang w:val="ru-RU" w:eastAsia="en-US" w:bidi="ar-SA"/>
      </w:rPr>
    </w:lvl>
    <w:lvl w:ilvl="4" w:tplc="CF1876FA">
      <w:numFmt w:val="bullet"/>
      <w:lvlText w:val="•"/>
      <w:lvlJc w:val="left"/>
      <w:pPr>
        <w:ind w:left="3886" w:hanging="345"/>
      </w:pPr>
      <w:rPr>
        <w:rFonts w:hint="default"/>
        <w:lang w:val="ru-RU" w:eastAsia="en-US" w:bidi="ar-SA"/>
      </w:rPr>
    </w:lvl>
    <w:lvl w:ilvl="5" w:tplc="E410D614">
      <w:numFmt w:val="bullet"/>
      <w:lvlText w:val="•"/>
      <w:lvlJc w:val="left"/>
      <w:pPr>
        <w:ind w:left="4833" w:hanging="345"/>
      </w:pPr>
      <w:rPr>
        <w:rFonts w:hint="default"/>
        <w:lang w:val="ru-RU" w:eastAsia="en-US" w:bidi="ar-SA"/>
      </w:rPr>
    </w:lvl>
    <w:lvl w:ilvl="6" w:tplc="4674252E">
      <w:numFmt w:val="bullet"/>
      <w:lvlText w:val="•"/>
      <w:lvlJc w:val="left"/>
      <w:pPr>
        <w:ind w:left="5779" w:hanging="345"/>
      </w:pPr>
      <w:rPr>
        <w:rFonts w:hint="default"/>
        <w:lang w:val="ru-RU" w:eastAsia="en-US" w:bidi="ar-SA"/>
      </w:rPr>
    </w:lvl>
    <w:lvl w:ilvl="7" w:tplc="D538700E">
      <w:numFmt w:val="bullet"/>
      <w:lvlText w:val="•"/>
      <w:lvlJc w:val="left"/>
      <w:pPr>
        <w:ind w:left="6726" w:hanging="345"/>
      </w:pPr>
      <w:rPr>
        <w:rFonts w:hint="default"/>
        <w:lang w:val="ru-RU" w:eastAsia="en-US" w:bidi="ar-SA"/>
      </w:rPr>
    </w:lvl>
    <w:lvl w:ilvl="8" w:tplc="32066DA6">
      <w:numFmt w:val="bullet"/>
      <w:lvlText w:val="•"/>
      <w:lvlJc w:val="left"/>
      <w:pPr>
        <w:ind w:left="7673" w:hanging="345"/>
      </w:pPr>
      <w:rPr>
        <w:rFonts w:hint="default"/>
        <w:lang w:val="ru-RU" w:eastAsia="en-US" w:bidi="ar-SA"/>
      </w:rPr>
    </w:lvl>
  </w:abstractNum>
  <w:abstractNum w:abstractNumId="3">
    <w:nsid w:val="36F46BFC"/>
    <w:multiLevelType w:val="multilevel"/>
    <w:tmpl w:val="B82E3886"/>
    <w:lvl w:ilvl="0">
      <w:start w:val="1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4">
    <w:nsid w:val="3D2F04CB"/>
    <w:multiLevelType w:val="hybridMultilevel"/>
    <w:tmpl w:val="EC52C724"/>
    <w:lvl w:ilvl="0" w:tplc="C1BAAA94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140D04">
      <w:start w:val="1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 w:tplc="D3169450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3" w:tplc="5CBE560C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  <w:lvl w:ilvl="4" w:tplc="687260BE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5" w:tplc="BDA63A5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6" w:tplc="AB7A0C34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7" w:tplc="A59AA3D2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8" w:tplc="56F676A8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45C55EB2"/>
    <w:multiLevelType w:val="hybridMultilevel"/>
    <w:tmpl w:val="2D4C122E"/>
    <w:lvl w:ilvl="0" w:tplc="EDB0FEC4">
      <w:start w:val="1"/>
      <w:numFmt w:val="decimal"/>
      <w:lvlText w:val="%1)"/>
      <w:lvlJc w:val="left"/>
      <w:pPr>
        <w:ind w:left="102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C53BE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263E880A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86643A1A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7D20ABD0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BCEACBEA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46188694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6C28A718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C18807D8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6">
    <w:nsid w:val="6CD32A56"/>
    <w:multiLevelType w:val="multilevel"/>
    <w:tmpl w:val="D8885086"/>
    <w:lvl w:ilvl="0">
      <w:start w:val="3"/>
      <w:numFmt w:val="decimal"/>
      <w:lvlText w:val="%1"/>
      <w:lvlJc w:val="left"/>
      <w:pPr>
        <w:ind w:left="102" w:hanging="5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727"/>
    <w:rsid w:val="00130166"/>
    <w:rsid w:val="001A323A"/>
    <w:rsid w:val="002B1B9F"/>
    <w:rsid w:val="003263EB"/>
    <w:rsid w:val="00326B72"/>
    <w:rsid w:val="00400FF5"/>
    <w:rsid w:val="00603018"/>
    <w:rsid w:val="00606FA6"/>
    <w:rsid w:val="00663020"/>
    <w:rsid w:val="006B5339"/>
    <w:rsid w:val="006D537B"/>
    <w:rsid w:val="00707A58"/>
    <w:rsid w:val="00783191"/>
    <w:rsid w:val="00882DA4"/>
    <w:rsid w:val="008E4E0B"/>
    <w:rsid w:val="008F76C7"/>
    <w:rsid w:val="00904B7F"/>
    <w:rsid w:val="009F747D"/>
    <w:rsid w:val="00A0035B"/>
    <w:rsid w:val="00A16727"/>
    <w:rsid w:val="00A70B30"/>
    <w:rsid w:val="00A77788"/>
    <w:rsid w:val="00B3146E"/>
    <w:rsid w:val="00B614AC"/>
    <w:rsid w:val="00B85740"/>
    <w:rsid w:val="00C9187B"/>
    <w:rsid w:val="00CD1D85"/>
    <w:rsid w:val="00DA193D"/>
    <w:rsid w:val="00DE63F8"/>
    <w:rsid w:val="00E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 СЕЛЬСКОГО ПОСЕЛЕНИЯ</vt:lpstr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 СЕЛЬСКОГО ПОСЕЛЕНИЯ</dc:title>
  <dc:creator>Хозяин</dc:creator>
  <cp:lastModifiedBy>user</cp:lastModifiedBy>
  <cp:revision>4</cp:revision>
  <dcterms:created xsi:type="dcterms:W3CDTF">2021-06-21T08:39:00Z</dcterms:created>
  <dcterms:modified xsi:type="dcterms:W3CDTF">2021-06-22T11:04:00Z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