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26" w:rsidRPr="009B516A" w:rsidRDefault="00257A26" w:rsidP="003257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3366"/>
          <w:sz w:val="24"/>
          <w:szCs w:val="24"/>
          <w:lang w:eastAsia="ru-RU"/>
        </w:rPr>
      </w:pPr>
      <w:r w:rsidRPr="009B516A">
        <w:rPr>
          <w:rFonts w:ascii="Times New Roman" w:eastAsia="Times New Roman" w:hAnsi="Times New Roman" w:cs="Times New Roman"/>
          <w:bCs/>
          <w:color w:val="003366"/>
          <w:sz w:val="24"/>
          <w:szCs w:val="24"/>
          <w:lang w:eastAsia="ru-RU"/>
        </w:rPr>
        <w:t>Российская Федерация</w:t>
      </w:r>
    </w:p>
    <w:p w:rsidR="003257BD" w:rsidRPr="009B516A" w:rsidRDefault="003257BD" w:rsidP="003257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3366"/>
          <w:sz w:val="24"/>
          <w:szCs w:val="24"/>
          <w:lang w:eastAsia="ru-RU"/>
        </w:rPr>
      </w:pPr>
      <w:r w:rsidRPr="009B516A">
        <w:rPr>
          <w:rFonts w:ascii="Times New Roman" w:eastAsia="Times New Roman" w:hAnsi="Times New Roman" w:cs="Times New Roman"/>
          <w:bCs/>
          <w:color w:val="003366"/>
          <w:sz w:val="24"/>
          <w:szCs w:val="24"/>
          <w:lang w:eastAsia="ru-RU"/>
        </w:rPr>
        <w:t xml:space="preserve"> </w:t>
      </w:r>
      <w:r w:rsidR="00257A26" w:rsidRPr="009B516A">
        <w:rPr>
          <w:rFonts w:ascii="Times New Roman" w:eastAsia="Times New Roman" w:hAnsi="Times New Roman" w:cs="Times New Roman"/>
          <w:bCs/>
          <w:color w:val="003366"/>
          <w:sz w:val="24"/>
          <w:szCs w:val="24"/>
          <w:lang w:eastAsia="ru-RU"/>
        </w:rPr>
        <w:t xml:space="preserve">АДМИНИСТРАЦИЯ  ГОРДЕЕВСКОГО РАЙОНА </w:t>
      </w:r>
      <w:r w:rsidRPr="009B516A">
        <w:rPr>
          <w:rFonts w:ascii="Times New Roman" w:eastAsia="Times New Roman" w:hAnsi="Times New Roman" w:cs="Times New Roman"/>
          <w:bCs/>
          <w:color w:val="003366"/>
          <w:sz w:val="24"/>
          <w:szCs w:val="24"/>
          <w:lang w:eastAsia="ru-RU"/>
        </w:rPr>
        <w:t>БРЯНСКОЙ ОБЛАСТИ</w:t>
      </w:r>
    </w:p>
    <w:p w:rsidR="003257BD" w:rsidRPr="009B516A" w:rsidRDefault="003257BD" w:rsidP="003257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3366"/>
          <w:sz w:val="24"/>
          <w:szCs w:val="24"/>
          <w:lang w:eastAsia="ru-RU"/>
        </w:rPr>
      </w:pPr>
      <w:proofErr w:type="gramStart"/>
      <w:r w:rsidRPr="009B516A">
        <w:rPr>
          <w:rFonts w:ascii="Times New Roman" w:eastAsia="Times New Roman" w:hAnsi="Times New Roman" w:cs="Times New Roman"/>
          <w:bCs/>
          <w:color w:val="003366"/>
          <w:sz w:val="24"/>
          <w:szCs w:val="24"/>
          <w:lang w:eastAsia="ru-RU"/>
        </w:rPr>
        <w:t>П</w:t>
      </w:r>
      <w:proofErr w:type="gramEnd"/>
      <w:r w:rsidRPr="009B516A">
        <w:rPr>
          <w:rFonts w:ascii="Times New Roman" w:eastAsia="Times New Roman" w:hAnsi="Times New Roman" w:cs="Times New Roman"/>
          <w:bCs/>
          <w:color w:val="003366"/>
          <w:sz w:val="24"/>
          <w:szCs w:val="24"/>
          <w:lang w:eastAsia="ru-RU"/>
        </w:rPr>
        <w:t xml:space="preserve"> О С Т А Н О В Л Е Н И Е</w:t>
      </w:r>
    </w:p>
    <w:p w:rsidR="003257BD" w:rsidRPr="00257A26" w:rsidRDefault="003257BD" w:rsidP="0032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16A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br/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3257BD" w:rsidRPr="00257A26" w:rsidTr="003257BD">
        <w:trPr>
          <w:tblCellSpacing w:w="0" w:type="dxa"/>
        </w:trPr>
        <w:tc>
          <w:tcPr>
            <w:tcW w:w="0" w:type="auto"/>
            <w:vAlign w:val="center"/>
            <w:hideMark/>
          </w:tcPr>
          <w:p w:rsidR="003257BD" w:rsidRPr="00257A26" w:rsidRDefault="00C646AB" w:rsidP="00C64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о</w:t>
            </w:r>
            <w:r w:rsidR="003257BD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01.02.</w:t>
            </w:r>
            <w:r w:rsid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="003257BD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2023 г</w:t>
            </w:r>
            <w:r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ода  </w:t>
            </w:r>
            <w:r w:rsidR="003257BD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№ </w:t>
            </w:r>
            <w:r w:rsidR="009D1E02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19</w:t>
            </w:r>
            <w:r w:rsidR="003257BD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</w:r>
            <w:r w:rsid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с. Гордеевка</w:t>
            </w:r>
          </w:p>
        </w:tc>
      </w:tr>
      <w:tr w:rsidR="003257BD" w:rsidRPr="00257A26" w:rsidTr="003257BD">
        <w:trPr>
          <w:tblCellSpacing w:w="0" w:type="dxa"/>
        </w:trPr>
        <w:tc>
          <w:tcPr>
            <w:tcW w:w="0" w:type="auto"/>
            <w:vAlign w:val="center"/>
            <w:hideMark/>
          </w:tcPr>
          <w:p w:rsidR="003257BD" w:rsidRPr="00257A26" w:rsidRDefault="003257BD" w:rsidP="0032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</w:pP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 </w:t>
            </w:r>
          </w:p>
        </w:tc>
      </w:tr>
      <w:tr w:rsidR="003257BD" w:rsidRPr="00257A26" w:rsidTr="003257BD">
        <w:trPr>
          <w:tblCellSpacing w:w="0" w:type="dxa"/>
        </w:trPr>
        <w:tc>
          <w:tcPr>
            <w:tcW w:w="0" w:type="auto"/>
            <w:vAlign w:val="center"/>
            <w:hideMark/>
          </w:tcPr>
          <w:p w:rsidR="003257BD" w:rsidRPr="00257A26" w:rsidRDefault="003257BD" w:rsidP="00684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</w:pP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О ПОРЯДКЕ РАЗРАБОТКИ И УТВЕРЖДЕНИЯ АДМИНИСТРАТИВНЫХ РЕГЛАМЕНТОВ ПРЕДОСТАВЛЕНИЯ </w:t>
            </w:r>
            <w:r w:rsidR="00684CA7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МУНИЦИПАЛЬНЫХ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УСЛУГ НА ТЕРРИТОРИИ </w:t>
            </w:r>
            <w:r w:rsidR="00C646AB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ГОРДЕЕВСКОГО РАЙОНА</w:t>
            </w:r>
          </w:p>
        </w:tc>
      </w:tr>
    </w:tbl>
    <w:p w:rsidR="003257BD" w:rsidRPr="00257A26" w:rsidRDefault="003257BD" w:rsidP="00325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</w:pPr>
    </w:p>
    <w:p w:rsidR="003257BD" w:rsidRPr="00257A26" w:rsidRDefault="003257BD" w:rsidP="00684CA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</w:pPr>
      <w:proofErr w:type="gramStart"/>
      <w:r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постановления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</w:t>
      </w:r>
      <w:proofErr w:type="gramEnd"/>
      <w:r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 xml:space="preserve"> Федерации»</w:t>
      </w:r>
      <w:r w:rsidR="00684CA7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 xml:space="preserve"> и Постановления</w:t>
      </w:r>
      <w:r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 xml:space="preserve"> Правительств</w:t>
      </w:r>
      <w:r w:rsidR="00684CA7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>а</w:t>
      </w:r>
      <w:r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 xml:space="preserve"> Брянской области</w:t>
      </w:r>
      <w:r w:rsidR="00684CA7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 xml:space="preserve"> от 09.01.2023 г. № 12-п «О порядке разработки и утверждения административных регламентов предоставления государственных услуг на территории Брянской области» администрация Гордеевского района </w:t>
      </w:r>
      <w:r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br/>
        <w:t>ПОСТАНОВЛЯЕТ:</w:t>
      </w:r>
    </w:p>
    <w:p w:rsidR="00EE44C5" w:rsidRDefault="003257BD" w:rsidP="00EE4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</w:pPr>
      <w:r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 xml:space="preserve">1. Утвердить прилагаемый Порядок разработки и утверждения административных регламентов предоставления </w:t>
      </w:r>
      <w:r w:rsidR="00684CA7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>муниципальных</w:t>
      </w:r>
      <w:r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 xml:space="preserve"> услуг на территории </w:t>
      </w:r>
      <w:r w:rsidR="00684CA7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>Гордеевского района</w:t>
      </w:r>
      <w:r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>.</w:t>
      </w:r>
      <w:r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br/>
      </w:r>
      <w:r w:rsidR="00684CA7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 xml:space="preserve">           </w:t>
      </w:r>
      <w:r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>2. Установить, что разработка, согласование, проведение экспертизы и утверждение административных регламентов на бумажном носителе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 допустимы по согласованию с департаментом экономического развития Брянской области до 1 января 2024 года.</w:t>
      </w:r>
      <w:r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br/>
      </w:r>
      <w:r w:rsidR="00684CA7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 xml:space="preserve">          </w:t>
      </w:r>
      <w:r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 xml:space="preserve">3. Органам исполнительной власти </w:t>
      </w:r>
      <w:r w:rsidR="00684CA7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>Гордеевского района</w:t>
      </w:r>
      <w:r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 xml:space="preserve"> при разработке и утверждении административных регламентов предоставления </w:t>
      </w:r>
      <w:r w:rsidR="00684CA7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>муниципальных</w:t>
      </w:r>
      <w:r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 xml:space="preserve"> услуг руководствоваться Порядком разработки и утверждения административных регламентов предоставления </w:t>
      </w:r>
      <w:r w:rsidR="00684CA7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>муниципальных</w:t>
      </w:r>
      <w:r w:rsidR="00684CA7"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 xml:space="preserve"> </w:t>
      </w:r>
      <w:r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 xml:space="preserve">услуг на территории </w:t>
      </w:r>
      <w:r w:rsidR="00684CA7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>Гордеевского района</w:t>
      </w:r>
      <w:r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>, утвержденным настоящим постановлением.</w:t>
      </w:r>
      <w:r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br/>
      </w:r>
      <w:r w:rsidR="00684CA7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 xml:space="preserve">         </w:t>
      </w:r>
      <w:r w:rsidRPr="00EB0A70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 xml:space="preserve">4. </w:t>
      </w:r>
      <w:r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 xml:space="preserve">Постановление вступает в силу со дня его опубликования на </w:t>
      </w:r>
      <w:r w:rsidR="00EE44C5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>официальном сайте администрации Гордеевского района в сети Интернет.</w:t>
      </w:r>
    </w:p>
    <w:p w:rsidR="00EB0A70" w:rsidRDefault="00EB0A70" w:rsidP="00EB0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>5</w:t>
      </w:r>
      <w:r w:rsidR="003257BD"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 xml:space="preserve">. </w:t>
      </w:r>
      <w:proofErr w:type="gramStart"/>
      <w:r w:rsidR="003257BD"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>Контроль за</w:t>
      </w:r>
      <w:proofErr w:type="gramEnd"/>
      <w:r w:rsidR="003257BD"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 xml:space="preserve"> исполнением постановления возложить на заместителя </w:t>
      </w:r>
      <w:r w:rsidR="00EE44C5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>главы администрации Гордеевского района</w:t>
      </w:r>
      <w:r w:rsidR="003257BD"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 xml:space="preserve">, курирующего деятельность </w:t>
      </w:r>
      <w:r w:rsidR="00EE44C5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 xml:space="preserve">отдела </w:t>
      </w:r>
      <w:r w:rsidR="003257BD"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>экономического развития.</w:t>
      </w:r>
      <w:r w:rsidR="003257BD"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br/>
        <w:t> </w:t>
      </w:r>
    </w:p>
    <w:p w:rsidR="003257BD" w:rsidRDefault="00EB0A70" w:rsidP="00E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 xml:space="preserve">Глава администрации района                                                                     Л.И. </w:t>
      </w:r>
      <w:proofErr w:type="spellStart"/>
      <w:r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t>Убогова</w:t>
      </w:r>
      <w:proofErr w:type="spellEnd"/>
      <w:r w:rsidR="003257BD"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</w:t>
      </w:r>
    </w:p>
    <w:p w:rsidR="00EB0A70" w:rsidRDefault="00EB0A70" w:rsidP="00E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Юрист                                                                                                           Н.Г.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Недбайло</w:t>
      </w:r>
      <w:proofErr w:type="spellEnd"/>
    </w:p>
    <w:p w:rsidR="00EB0A70" w:rsidRPr="00257A26" w:rsidRDefault="00EB0A70" w:rsidP="00EB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                                                                                М.Н.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Глушак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4"/>
        <w:gridCol w:w="1871"/>
      </w:tblGrid>
      <w:tr w:rsidR="003257BD" w:rsidRPr="00257A26" w:rsidTr="00EB0A70">
        <w:trPr>
          <w:tblCellSpacing w:w="0" w:type="dxa"/>
        </w:trPr>
        <w:tc>
          <w:tcPr>
            <w:tcW w:w="4000" w:type="pct"/>
            <w:vAlign w:val="center"/>
          </w:tcPr>
          <w:p w:rsidR="003257BD" w:rsidRPr="00257A26" w:rsidRDefault="003257BD" w:rsidP="0032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</w:tcPr>
          <w:p w:rsidR="003257BD" w:rsidRPr="00257A26" w:rsidRDefault="003257BD" w:rsidP="0032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</w:pPr>
          </w:p>
        </w:tc>
      </w:tr>
    </w:tbl>
    <w:p w:rsidR="00EB0A70" w:rsidRDefault="003257BD" w:rsidP="00EB0A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03463"/>
          <w:sz w:val="24"/>
          <w:szCs w:val="24"/>
          <w:lang w:eastAsia="ru-RU"/>
        </w:rPr>
      </w:pPr>
      <w:r w:rsidRPr="00257A26">
        <w:rPr>
          <w:rFonts w:ascii="Times New Roman" w:eastAsia="Times New Roman" w:hAnsi="Times New Roman" w:cs="Times New Roman"/>
          <w:color w:val="203463"/>
          <w:sz w:val="24"/>
          <w:szCs w:val="24"/>
          <w:lang w:eastAsia="ru-RU"/>
        </w:rPr>
        <w:br/>
      </w:r>
    </w:p>
    <w:p w:rsidR="00EB0A70" w:rsidRDefault="00EB0A70" w:rsidP="00EB0A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03463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257BD" w:rsidRPr="00257A26" w:rsidTr="00EB0A70">
        <w:trPr>
          <w:tblCellSpacing w:w="0" w:type="dxa"/>
        </w:trPr>
        <w:tc>
          <w:tcPr>
            <w:tcW w:w="4997" w:type="pct"/>
            <w:hideMark/>
          </w:tcPr>
          <w:p w:rsidR="003257BD" w:rsidRPr="00257A26" w:rsidRDefault="003257BD" w:rsidP="009B516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</w:pP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3257BD" w:rsidRPr="009B516A" w:rsidRDefault="004B26B2" w:rsidP="009B516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3257BD" w:rsidRPr="009B51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  <w:r w:rsidR="003257BD" w:rsidRPr="009B51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  <w:r w:rsidR="009B51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администрации Гордеевского района</w:t>
              </w:r>
              <w:r w:rsidR="003257BD" w:rsidRPr="009B51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 xml:space="preserve">от </w:t>
              </w:r>
              <w:r w:rsidR="009B51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февраля</w:t>
              </w:r>
              <w:r w:rsidR="003257BD" w:rsidRPr="009B51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2023  №</w:t>
              </w:r>
              <w:r w:rsidR="009D1E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19</w:t>
              </w:r>
              <w:r w:rsidR="003257BD" w:rsidRPr="009B516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</w:hyperlink>
          </w:p>
          <w:p w:rsidR="003257BD" w:rsidRPr="00257A26" w:rsidRDefault="003257BD" w:rsidP="009B51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</w:pP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Порядок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разработки и утверждения административных регламентов предоставления 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муниципальных</w:t>
            </w:r>
            <w:r w:rsidR="00AD2F20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 на терри</w:t>
            </w:r>
            <w:bookmarkStart w:id="0" w:name="_GoBack"/>
            <w:bookmarkEnd w:id="0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тории 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Гордеевского района</w:t>
            </w:r>
          </w:p>
          <w:p w:rsidR="003257BD" w:rsidRPr="00257A26" w:rsidRDefault="003257BD" w:rsidP="009B516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</w:pP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I. Общие положения</w:t>
            </w:r>
          </w:p>
          <w:p w:rsidR="003257BD" w:rsidRPr="00257A26" w:rsidRDefault="003257BD" w:rsidP="009B516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</w:pP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Настоящий Порядок разработки и утверждения административных регламентов предоставления </w:t>
            </w:r>
            <w:r w:rsidR="009B516A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муниципальных</w:t>
            </w:r>
            <w:r w:rsidR="009B516A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 на территории </w:t>
            </w:r>
            <w:r w:rsidR="009B516A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Гордеевского района</w:t>
            </w:r>
            <w:r w:rsidR="009B516A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(далее – Порядок) устанавливает требования к разработке и утверждению органами исполнительной власти </w:t>
            </w:r>
            <w:r w:rsidR="009B516A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Гордеевского района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, наделенными полномочиями по предоставлению 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муниципальных</w:t>
            </w:r>
            <w:r w:rsidR="00AD2F20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 в установленной сфере деятельности (далее – органы, предоставляющие 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муниципальны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е</w:t>
            </w:r>
            <w:r w:rsidR="00AD2F20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услуги), административных регламентов предоставления 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муниципальных</w:t>
            </w:r>
            <w:r w:rsidR="00AD2F20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 (далее – административный регламент).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2.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Административные регламенты разрабатываются и утверждаются органами, предоставляющими 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муниципальны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е</w:t>
            </w:r>
            <w:r w:rsidR="00AD2F20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Брянской области и иными нормативными правовыми актами Брянской области, а также в соответствии с единым стандартом предоставления 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ой</w:t>
            </w:r>
            <w:r w:rsidR="00AD2F20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 (при его наличии) после внесения сведений о 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ой</w:t>
            </w:r>
            <w:r w:rsidR="00AD2F20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услуге в федеральную государственную информационную систему «Федеральный реестр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государственных и муниципальных услуг (функций)» (далее – реестр).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В случае если нормативным правовым актом, устанавливающим конкретное полномочие органа, предоставляющего 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AD2F20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ой</w:t>
            </w:r>
            <w:r w:rsidR="00AD2F20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3. Разработка, согласование, проведение экспертизы и утверждение проектов административных регламентов осуществляются с использованием программно-технических средств реестра.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4. Разработка административных регламентов включает следующие этапы: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а) внесение в реестр органами, предоставляющими 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муниципальны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е</w:t>
            </w:r>
            <w:r w:rsidR="00AD2F20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сведений о 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ой</w:t>
            </w:r>
            <w:r w:rsidR="00AD2F20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услуге, в том числе о логически обособленных последовательностях административных действий при ее предоставлении (далее – административные процедуры);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б) преобразование сведений, указанных в подпункте «а» настоящего пункта, в машиночитаемый вид в соответствии с требованиями, предусмотренными частью 3 статьи 12 Федерального закона от 27 июля 2010 года № 210-ФЗ «Об организации предоставления государственных и муниципальных услуг» (далее – Закон № 210-ФЗ);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в) автоматическое формирование из сведений, указанных в под пункте «б»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II настоящего Порядка.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5.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Сведения о 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ой</w:t>
            </w:r>
            <w:r w:rsidR="00AD2F20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услуге, указанные в подпункте «а» пункта 4 настоящего Порядка, должны быть достаточны для описания: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всех возможных категорий заявителей, обратившихся за одним результатом предоставления 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D2F20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 и объединенных общими признаками;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уникальных для каждой категории заявителей, которые указаны в абзаце втором настоящего пункта, сроков и порядка осуществления административных процедур, в том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lastRenderedPageBreak/>
              <w:t xml:space="preserve">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D2F20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услуги, основаниях для отказа в приеме таких документов и (или) информации, основаниях для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приостановления предоставления 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D2F20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критериях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принятия решения о предоставлении (об отказе в предоставлении) </w:t>
            </w:r>
            <w:r w:rsidR="00AD2F2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D2F20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а также максимального срока предоставления </w:t>
            </w:r>
            <w:r w:rsidR="00A433D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433D0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 (далее – вариант предоставления </w:t>
            </w:r>
            <w:r w:rsidR="00A433D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433D0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услуги).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Сведения о </w:t>
            </w:r>
            <w:r w:rsidR="00A433D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433D0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услуге, преобразованные в машиночитаемый вид в соответствии с подпунктом «б» пункта 4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6.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При разработке административных регламентов органы, предоставляющие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ые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предусматривают оптимизацию (повышение качества) предоставления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ых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услуг, в том числе возможность предоставления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 в упреждающем (</w:t>
            </w:r>
            <w:proofErr w:type="spell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проактивном</w:t>
            </w:r>
            <w:proofErr w:type="spell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) режиме, многоканальность и экстерриториальность получения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описание всех вариантов предоставления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услуги, внедрение реестровой модели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предоставления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 и иных принципов предоставления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ых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услуг, предусмотренных Законом № 210-ФЗ.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7. Наименование административных регламентов определяется органами, предоставляющими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ые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с учетом формулировки нормативного правового акта, которым предусмотрена соответствующая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ая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услуга.</w:t>
            </w:r>
          </w:p>
          <w:p w:rsidR="003257BD" w:rsidRPr="00257A26" w:rsidRDefault="003257BD" w:rsidP="00C6305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</w:pP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II. Требования к структуре и содержанию административных регламентов</w:t>
            </w:r>
          </w:p>
          <w:p w:rsidR="003257BD" w:rsidRPr="00257A26" w:rsidRDefault="003257BD" w:rsidP="00657D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</w:pP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8. В административный регламент включаются следующие разделы: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а) общие положения;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б) стандарт предоставления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в) состав, последовательность и сроки выполнения административных процедур;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г) формы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исполнением административного регламента;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д) досудебный (внесудебный) порядок обжалования решений и действий (бездействия)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о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ргана, предоставляющего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услугу, многофункционального центра, организаций, указанных в части 1.1 статьи 16 Закона № 210-ФЗ, а также их должностных лиц,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ых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служащих, работников.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9.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В раздел «Общие положения» включаются следующие положения: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а) предмет регулирования административного регламента;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б) круг заявителей;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в) требование предоставления заявителю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 в соответствии с вариантом предоставления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соответствующим признакам заявителя, определенным в результате анкетирования, проводимого органом, предоставляющим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услугу (далее – профилирование), а также результата, за предоставлением которого обратился заявитель.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10.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Раздел «Стандарт предоставления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услуги» состоит из следующих подразделов: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а) наименование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б) наименование органа, предоставляющего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услугу;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в) результат предоставления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г) срок предоставления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д) правовые основания для предоставления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е) исчерпывающий перечень документов, необходимых для предоставления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lastRenderedPageBreak/>
              <w:t xml:space="preserve">ж) исчерпывающий перечень оснований для отказа в приеме документов, необходимых для предоставления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з) исчерпывающий перечень оснований для приостановления предоставления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 или отказа в предоставлении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и) размер платы, взимаемой с заявителя при предоставлении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услуги, и способы ее взимания;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к) максимальный срок ожидания в очереди при подаче заявителем запроса о предоставлении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 и при получении результата предоставления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л) срок регистрации запроса заявителя о предоставлении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м) требования к помещениям, в которых предоставляются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н) показатели доступности и качества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о) иные требования к предоставлению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в том числе учитывающие особенности предоставления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ых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 в многофункциональных центрах (при наличии соглашения о взаимодействии) и особенности предоставления 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99745E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ых</w:t>
            </w:r>
            <w:r w:rsidR="0099745E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 в электронной форме.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11.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Подраздел «Наименование органа, предоставляющего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услугу» должен включать следующие положения: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а) полное наименование органа, предоставляющего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услугу;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 (при наличии заключенного соглашения о взаимодействии).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12. Подраздел «Результат предоставления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услуги» должен включать следующие положения: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наименование результата (результатов) предоставления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наименование и состав реквизитов документа, содержащего решение о предоставлении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на основании которого заявителю предоставляется результат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состав реестровой записи о результате предоставления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а также наименование информационного ресурса, в котором размещена такая реестровая запись (в случае, если результатом предоставления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 является реестровая запись);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наименование информационной системы, в которой фиксируется факт получения заявителем результата предоставления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способ получения результата предоставления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13. Положения, указанные в пункте 12 настоящего Порядка, приводятся для каждого варианта предоставления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 в содержащих описания таких вариантов подразделах административного регламента.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14.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Подраздел «Срок предоставления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услуги» должен включать сведения о максимальном сроке предоставления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который исчисляется со дня регистрации запроса и документов и (или) информации, необходимых для предоставления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услуги: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в органе, предоставляющем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услугу, в том числе в случае, если запрос и документы и (или) информация, необходимые для предоставления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услуги, поданы заявителем посредством почтового отправления в орган, предоставляющий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услугу;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в федеральной государственной информационной системе «Единый портал государственных и муниципальных услуг (функций)» (далее – ЕПГУ), на официальном сайте органа, предоставляющего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услугу;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в многофункциональном центре в случае, если запрос и документы и (или) информация, необходимые для предоставления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услуги, поданы заявителем в многофункциональном центре (при наличии соглашения о взаимодействии).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Максимальный срок предоставления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 для каждого варианта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lastRenderedPageBreak/>
              <w:t xml:space="preserve">предоставления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 приводится в содержащих описания таких вариантов подразделах административного регламента.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15.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Подраздел «Правовые основания для предоставления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услуги» должен включать сведения о размещении на ЕПГУ, а также на официальном сайте органа, перечня нормативных правовых актов, регулирующих предоставление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информации о порядке досудебного (внесудебного) обжалования решений и действий (бездействия) органов, предоставляющих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ые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а также их должностных лиц, 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657D8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ых</w:t>
            </w:r>
            <w:r w:rsidR="00657D86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служащих, работников.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16.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Подраздел «Исчерпывающий перечень документов, необходимых для предоставления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следующие положения: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состав и способы подачи запроса о предоставлении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услуги, который должен содержать: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полное наименование органа, предоставляющего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услугу;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сведения, позволяющие идентифицировать заявителя, содержащиеся в документах, предусмотренных законодательством Российской Федерации;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дополнительные сведения, необходимые для предоставления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перечень прилагаемых к запросу документов и (или) информации;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наименования документов (категорий документов), необходимых для предоставления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наименования документов (категорий документов), необходимых для предоставления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Формы запроса и иных документов, подаваемых заявителем в связи с предоставлением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услуги, приводятся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Брянской области.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Исчерпывающий перечень документов, указанных в абзацах восьмом и девятом настоящего пункта, приводится для каждого варианта предоставления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 в содержащих описания таких вариантов подразделах административного регламента.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17. Подраздел «Исчерпывающий перечень оснований для приостановления предоставления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 или отказа в предоставлении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услуги» должен включать следующие положения: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исчерпывающий перечень оснований для приостановления предоставления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 в случае, если возможность приостановления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 предусмотрена законодательством Российской Федерации;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исчерпывающий перечень оснований для отказа в предоставлении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 и критерии принятия решения о приостановлении предоставления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услуги, включаемые в состав описания соответствующих административных процедур.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Исчерпывающий перечень оснований, предусмотренных абзацами вторым и третьим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lastRenderedPageBreak/>
              <w:t xml:space="preserve">настоящего пункта, приводится для каждого варианта предоставления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18. В подраздел «Размер платы, взимаемой с заявителя при предоставлении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услуги, и способы ее взимания» включаются следующие положения: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а) сведения о размещении на ЕПГУ информации о размере государственной пошлины или иной платы, взимаемой за предоставление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Брянской области.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19.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В подраздел «Требования к помещениям, в которых предоставляются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ые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информационные стенды с образцами их заполнения и перечнем документов и (или) информации, необходимые для предоставления каждой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услуги, а также требования к обеспечению доступности для инвалидов указанных объектов в соответствии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с законодательством Российской Федерации о социальной защите инвалидов.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20.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В подраздел «Показатели доступности и качества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услуги» включается перечень показателей качества и доступности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в том числе доступность электронных форм документов, необходимых для предоставления услуги, возможность подачи запроса на получение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 и документов в электронной форме, своевременное предоставление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 (отсутствие нарушений сроков предоставления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услуги), предоставление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 в соответствии с вариантом предоставления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услуги, доступность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инструментов совершения в электронном виде платежей, необходимых для получения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удобство информирования заявителя о ходе предоставления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услуги, а также получения результата предоставления услуги.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21.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В подраздел «Иные требования к предоставлению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услуги» включаются следующие положения: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а) перечень услуг, которые являются необходимыми и обязательными для предоставления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б) размер платы за предоставление указанных в подпункте «а» настоящего пункта услуг в случаях, когда размер платы установлен законодательством Российской Федерации или Брянской области;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в) перечень информационных систем, используемых для предоставления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22.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а) перечень вариантов предоставления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включающий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в том числе варианты предоставления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необходимые для исправления допущенных опечаток и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ошибок в выданных в результате предоставления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 документах и созданных реестровых записях, для выдачи дубликата документа, выданного по результатам предоставления </w:t>
            </w:r>
            <w:r w:rsidR="00A5480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A5480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 без рассмотрения (при необходимости).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б) описание административной процедуры профилирования заявителя.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В описание административной процедуры профилирования заявителя включаются способы и порядок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lastRenderedPageBreak/>
              <w:t xml:space="preserve">определения и предъявления необходимого заявителю варианта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в) подразделы, содержащие описание вариантов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услуги.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Подразделы, содержащие описание вариантов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формируются по количеству вариантов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предусмотренных подпунктом «а» пункта 22 раздела II настоящего Порядка, и должны содержать результат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перечень и описание административных процедур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а также максимальный срок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 в соответствии с вариантом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23.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Подразделы, содержащие описание вариантов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формируются по количеству вариантов предоставления услуги, предусмотренных подпунктом «а» пункта 22 настоящего Порядка, и должны содержать результат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перечень и описание административных процедур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а также максимальный срок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 в соответствии с вариантом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24.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В описание административной процедуры приема запроса и документов и (или) информации, необходимых для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услуги, включаются следующие положения: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а) состав запроса и перечень документов и (или) информации, необходимых для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 в соответствии с вариантом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услуги, а также способы подачи таких запроса и документов и (или) информации;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в) наличие (отсутствие) возможности подачи запроса представителем заявителя;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г) основания для принятия решения об отказе в приеме запроса и документов и (или) информации, а в случае отсутствия таких оснований – указание на их отсутствие;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д) органы, предоставляющие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ые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и органы местного самоуправления, участвующие в приеме запроса о предоставлении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услуги, в том числе сведения о возможности подачи запроса в многофункциональный центр (при наличии такой возможности);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е) возможность (невозможность) приема органом, предоставляющим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услугу, или многофункциональным центром запроса и документов и (или) информации, необходимых для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ж) срок регистрации запроса и документов и (или) информации, необходимых для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в органе, предоставляющем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услугу, или в многофункциональном центре.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25.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услуги, который должен содержать: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наименование органа исполнительной власти, органа государственного внебюджетного фонда или государственной корпорации, органа местного самоуправления, в которые направляется запрос;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направляемые в запросе сведения;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запрашиваемые в запросе сведения с указанием цели их использования;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lastRenderedPageBreak/>
              <w:t>основание для информационного запроса, срок его направления;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срок, в течение которого результат запроса должен поступить в орган, предоставляющий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услугу.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Орган, предоставляющий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услугу, организует между входящими в его состав структурными подразделениями обмен сведениями, необходимыми для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26. В описание административной процедуры приостановления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 включаются следующие положения: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а) перечень оснований для приостановления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услуги, а в случае отсутствия таких оснований – указание на их отсутствие;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б) состав и содержание осуществляемых при приостановлении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 административных действий;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в) перечень оснований для возобновления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27.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В описание административной процедуры принятия решения о предоставлении (об отказе в предоставлении)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 включаются следующие положения: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а) критерии принятия решения о предоставлении (об отказе в предоставлении)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б) срок принятия решения о предоставлении (об отказе в предоставлении)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исчисляемый с даты получения органом, предоставляющим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услугу, всех сведений, необходимых для принятия решения.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28.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В описание административной процедуры предоставления результата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 включаются следующие положения: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а) способы предоставления результата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б) срок предоставления заявителю результата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исчисляемый со дня принятия решения о предоставлении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в) возможность (невозможность) предоставления органом, оказывающим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услугу, или многофункциональным центром (при наличии соглашения о взаимодействии) результата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29.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В описание административной процедуры получения дополнительных сведений от заявителя включаются следующие положения: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а) основания для получения от заявителя дополнительных документов и (или) информации в процессе предоставления </w:t>
            </w:r>
            <w:r w:rsidR="006752B8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752B8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б) срок, необходимый для получения таких документов и (или) информации;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в) указание на необходимость (отсутствие необходимости) для приостановления предоставления 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414D1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 при необходимости получения от заявителя дополнительных сведений;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г) перечень органов исполнительной власти, государственных корпораций, органов государственных внебюджетных фондов, органов местного самоуправления, участвующих в административной процедуре, в случае, если они известны (при необходимости).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30.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В случае если вариант предоставления 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414D1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 предполагает предоставление 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414D1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 в упреждающем (</w:t>
            </w:r>
            <w:proofErr w:type="spell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проактивном</w:t>
            </w:r>
            <w:proofErr w:type="spell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) режиме, в состав подраздела, содержащего описание варианта предоставления 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414D1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услуги, включаются следующие положения: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а) указание на необходимость предварительной подачи заявителем запроса о предоставлении ему данной 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414D1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 в упреждающем (</w:t>
            </w:r>
            <w:proofErr w:type="spell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проактивном</w:t>
            </w:r>
            <w:proofErr w:type="spell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) режиме или подачи заявителем запроса о предоставлении данной 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414D1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 после осуществления органом, предоставляющим 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9414D1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услугу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, мероприятий в соответствии с пунктом 1 части 1 статьи 7.3 Закона № 210-ФЗ;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lastRenderedPageBreak/>
              <w:t xml:space="preserve">б) сведения о юридическом факте, поступление которого в информационную систему органа, предоставляющего 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9414D1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услугу, является основанием для предоставления заявителю данной 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414D1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 в упреждающем (</w:t>
            </w:r>
            <w:proofErr w:type="spell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проактивном</w:t>
            </w:r>
            <w:proofErr w:type="spell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) режиме;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в) наименование информационной системы, из которой должны поступить сведения, указанные в подпункте «б» настоящего пункта, а также информационной системы органа, предоставляющего 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9414D1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услугу, в которую должны поступить данные сведения;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г) состав, последовательность и сроки выполнения административных процедур, осуществляемых органом, предоставляющим 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9414D1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услугу, после поступления в информационную систему данного органа сведений, указанных в подпункте «б» настоящего пункта.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31.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Раздел «Формы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исполнением административного регламента» состоит из следующих подразделов: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а)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414D1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услуги, а также принятием ими решений;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б) порядок и периодичность осуществления плановых и внеплановых проверок полноты и качества предоставления 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414D1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услуги, в том числе порядок и формы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полнотой и качеством предоставления 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414D1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в) ответственность должностных лиц органа, предоставляющего 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9414D1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услугу, за решения и действия (бездействие), принимаемые (осуществляемые) ими в ходе предоставления 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414D1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г) положения, характеризующие требования к порядку и формам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предоставлением 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9414D1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услуги, в том числе со стороны граждан, их объединений и организаций.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32. Раздел «Досудебный (внесудебный) порядок обжалования решений и действий (бездействия) органа, предоставляющего 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9414D1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услугу, многофункционального центра, организаций, указанных в части 1.1 статьи 16 Закона № 210-ФЗ, а также их должностных лиц, 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ых</w:t>
            </w:r>
            <w:r w:rsidR="009414D1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служащих, работников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      </w:r>
          </w:p>
          <w:p w:rsidR="003257BD" w:rsidRPr="00257A26" w:rsidRDefault="003257BD" w:rsidP="009414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</w:pP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III. Порядок согласования и утверждения административных регламентов</w:t>
            </w:r>
          </w:p>
          <w:p w:rsidR="003257BD" w:rsidRPr="00257A26" w:rsidRDefault="003257BD" w:rsidP="009B516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</w:pP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33. Проект административного регламента формируется органом, предоставляющим 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9414D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9414D1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услугу, в машиночитаемом формате в электронном виде в реестре услуг.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34.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Департамент экономического развития Брянской области является органом, уполномоченным на проведение экспертизы проекта административного регламента на соответствие законодательству об организации предоставления государственных и муниципальных услуг (далее – уполномоченный орган) и обеспечивает доступ к реестру для участия в разработке, согласовании и утверждении проекта административного регламента и регистрации нормативного правового акта об утверждении административного регламента: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а) органам, предоставляющим </w:t>
            </w:r>
            <w:r w:rsidR="0061006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61006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ые</w:t>
            </w:r>
            <w:r w:rsidR="0061006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услуги;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б) органам исполнительной власти, государственным органам Брянской области,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– органы, участвующие в согласовании);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в) органу, уполномоченному на проведение экспертизы проекта административного регламента.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35.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lastRenderedPageBreak/>
              <w:t>согласования проекта административного регламента (далее – лист согласования).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36.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пять рабочих дней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с даты поступления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его на согласование в реестре.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В случае возникновения при согласовании административного регламента необходимости направления запросов и получения дополнительных материалов и информац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ии у о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рганов, участвующих в согласовании, срок проведения экспертизы может быть увеличен до тридцати рабочих дней с даты поступления проекта административного регламента на согласование в реестре.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37. Одновременно с началом процедуры согласования в целях обеспечения проведения независимой антикоррупционной экспертизы проект административного регламента подлежит размещению в сети «Интернет».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38.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и являющийся приложением к листу согласования.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39. После рассмотрения проекта административного регламента органом, участвующим в согласовании, а также поступления заключений либо информаций по проекту административного регламента (при наличии), в том числе по результатам независимой антикоррупционной экспертизы, орган, предоставляющий </w:t>
            </w:r>
            <w:r w:rsidR="0061006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61006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61006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услугу, рассматривает поступившие замечания.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Решение о возможности учета замечаний по результатам антикоррупционной экспертизы при доработке проекта административного регламента принимается органом, предоставляющим </w:t>
            </w:r>
            <w:r w:rsidR="0061006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61006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61006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услугу, 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В случае согласия с замечаниями, представленными органом, участвующим в согласовании, орган, предоставляющий </w:t>
            </w:r>
            <w:r w:rsidR="0061006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61006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61006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услугу, в срок, не превышающий пять рабочих дней, вносит с учетом полученных замечаний изменения в сведения о </w:t>
            </w:r>
            <w:r w:rsidR="0061006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муниципальной</w:t>
            </w:r>
            <w:r w:rsidR="0061006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услуге, указанные в подпункте «а» пункта 4 настоящего Порядка, и после их преобразования в машиночитаемый вид и формирования проекта административного регламента, направляет указанный проект административного регламента на повторное согласование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органам, участвующим в согласовании.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При наличии возражений к замечаниям орган, предоставляющий </w:t>
            </w:r>
            <w:r w:rsidR="0061006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61006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61006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услугу, вправе инициировать процедуру урегулирования разногласий путем подготовки информации, содержащей возражения на замечания органа, участвующего в согласовании, и направления такой информации указанному органу.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40. В случае согласия с возражениями, представленными органом, предоставляющим </w:t>
            </w:r>
            <w:r w:rsidR="0061006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610063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610063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услугу, орган, участвующий в согласовании, согласовывает проект административного регламента, проставляя соответствующую отметку в листе согласования.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В случае несогласия с возражениями, представленными органом, предоставляющим </w:t>
            </w:r>
            <w:r w:rsidR="00495AB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495AB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495AB1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услугу, орган, участвующий в согласовании, проставляет в листе согласования отметку о повторном отказе в согласовании.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41. Орган, предоставляющий </w:t>
            </w:r>
            <w:r w:rsidR="00495AB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495AB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ую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услугу, после повторного отказа в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lastRenderedPageBreak/>
              <w:t>согласовании проекта административного регламента принимает решение о проведении согласительных совещаний по проекту административного регламента.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42. Разногласия по проекту административного регламента разрешаются в ходе согласительного совещания, на которое приглашаются представители органа, отказавшего в согласовании. Организация проведения согласительного совещания осуществляется разработчиком административного регламента не позднее пяти рабочих дней со дня получения повторного отказа в согласовании проекта административного регламента.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43.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регламента, орган, предоставляющий </w:t>
            </w:r>
            <w:r w:rsidR="00495AB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495AB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495AB1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услугу, направляет проект административного регламента на экспертизу в соответствии с разделом IV настоящего Порядка.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44. Подписание нормативного правового акта органа, предоставляющего </w:t>
            </w:r>
            <w:r w:rsidR="00495AB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495AB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495AB1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услугу, об утверждении административного регламента производится посредством подписания электронного документа в реестре усиленной квалифицированной электронной подписью руководителя органа, предоставляющего </w:t>
            </w:r>
            <w:r w:rsidR="00495AB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495AB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495AB1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услугу,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45. Если руководитель органа, предоставляющего </w:t>
            </w:r>
            <w:r w:rsidR="00495AB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495AB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ую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услугу, временно не может исполнять свои обязанности, нормативные правовые акты подписывает лицо, исполняющее полномочия руководителя органа, предоставляющего </w:t>
            </w:r>
            <w:r w:rsidR="00495AB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495AB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ую</w:t>
            </w:r>
            <w:r w:rsidR="00495AB1"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услугу.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46. Административные регламенты подлежат опубликованию в порядке, установленном Законом Брянской области от 3 ноября 1997 года № 28-З «О законах Брянской области и иных нормативных правовых актах Брянской области».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47.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Внесение изменений в административные регламенты осуществляется в случае изменения законодательства Российской Федерации и (или) законодательства Брянской области, регулирующего предоставление государственных услуг, изменения структуры органов исполнительной власти </w:t>
            </w:r>
            <w:r w:rsidR="00495AB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Гордеевского района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, к сфере деятельности которых относится предоставление </w:t>
            </w:r>
            <w:r w:rsidR="00495AB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495AB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ых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услуг, а также по предложениям органов исполнительной власти </w:t>
            </w:r>
            <w:r w:rsidR="00495AB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Гордеевского района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, основанным на результатах анализа практики применения административных регламентов.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Обязанность по проведению систематического анализа принятых административных регламентов на предмет соответствия требованиям действующего законодательства и своевременному внесению изменений в них возлагается на органы, предоставляющие </w:t>
            </w:r>
            <w:r w:rsidR="00495AB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муниципальн</w:t>
            </w:r>
            <w:r w:rsidR="00495AB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ые</w:t>
            </w:r>
            <w:r w:rsidR="00495AB1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услуги, которые являются разработчиками административных регламентов.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      </w:r>
          </w:p>
          <w:p w:rsidR="003257BD" w:rsidRPr="00257A26" w:rsidRDefault="003257BD" w:rsidP="00495AB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</w:pP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IV. Проведение экспертизы проектов административных регламентов</w:t>
            </w:r>
          </w:p>
          <w:p w:rsidR="003257BD" w:rsidRPr="00257A26" w:rsidRDefault="003257BD" w:rsidP="009B516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</w:pP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48.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Предметом экспертизы являются: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а) соответствие проектов административных регламентов требованиям пунктов 2 и 6 настоящего Порядка;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б) соответствие критериев принятия соответствующего решения требованиям, предусмотренным абзацем четвертым пункта 17 настоящего Порядка;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в) отсутствие в проекте административного регламента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49.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По результатам рассмотрения проекта административного регламента уполномоченный орган в течение 10 рабочих дней со дня поступления его в реестре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lastRenderedPageBreak/>
              <w:t>административного регламента.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50.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51.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осуществляет подготовку информации либо заключения по проекту административного регламента.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52. При наличии в информации либо заключении уполномоченного органа замечаний и предложений к проекту административного регламента орган, предоставляющий </w:t>
            </w:r>
            <w:r w:rsidR="00883B30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муниципальную 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услугу, обеспечивает учет таких замечаний и предложений.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При наличии разногласий орган, предоставляющий государственную услугу, осуществляет подготовку информации, содержащей возражения на замечания органа, участвующего в согласовании, и направляет такую информацию уполномоченному органу.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 xml:space="preserve">Уполномоченный орган рассматривает информацию, направленную органом, предоставляющим государственную услугу, в срок, не превышающий пять рабочих дней </w:t>
            </w:r>
            <w:proofErr w:type="gramStart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>с даты поступления</w:t>
            </w:r>
            <w:proofErr w:type="gramEnd"/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t xml:space="preserve"> в уполномоченный орган информации.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В случае несогласия с доводами, представленными органом, предоставляющим государственную услугу, уполномоченный орган проставляет соответствующую отметку в листе согласования.</w:t>
            </w:r>
            <w:r w:rsidRPr="00257A26"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  <w:br/>
              <w:t>53. Разногласия по проекту административного регламента разрешаются в порядке, определенном в пункте 43 раздела III настоящего Порядка.</w:t>
            </w:r>
          </w:p>
        </w:tc>
        <w:tc>
          <w:tcPr>
            <w:tcW w:w="3" w:type="pct"/>
            <w:hideMark/>
          </w:tcPr>
          <w:p w:rsidR="003257BD" w:rsidRPr="00257A26" w:rsidRDefault="003257BD" w:rsidP="009B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3463"/>
                <w:sz w:val="24"/>
                <w:szCs w:val="24"/>
                <w:lang w:eastAsia="ru-RU"/>
              </w:rPr>
            </w:pPr>
          </w:p>
        </w:tc>
      </w:tr>
    </w:tbl>
    <w:p w:rsidR="00A511B4" w:rsidRPr="00257A26" w:rsidRDefault="00A511B4" w:rsidP="009B51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11B4" w:rsidRPr="00257A26" w:rsidSect="00EB0A7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B2" w:rsidRDefault="004B26B2" w:rsidP="00C6305A">
      <w:pPr>
        <w:spacing w:after="0" w:line="240" w:lineRule="auto"/>
      </w:pPr>
      <w:r>
        <w:separator/>
      </w:r>
    </w:p>
  </w:endnote>
  <w:endnote w:type="continuationSeparator" w:id="0">
    <w:p w:rsidR="004B26B2" w:rsidRDefault="004B26B2" w:rsidP="00C6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B2" w:rsidRDefault="004B26B2" w:rsidP="00C6305A">
      <w:pPr>
        <w:spacing w:after="0" w:line="240" w:lineRule="auto"/>
      </w:pPr>
      <w:r>
        <w:separator/>
      </w:r>
    </w:p>
  </w:footnote>
  <w:footnote w:type="continuationSeparator" w:id="0">
    <w:p w:rsidR="004B26B2" w:rsidRDefault="004B26B2" w:rsidP="00C63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4494F"/>
    <w:multiLevelType w:val="hybridMultilevel"/>
    <w:tmpl w:val="C2F4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0C"/>
    <w:rsid w:val="00127B0C"/>
    <w:rsid w:val="00257A26"/>
    <w:rsid w:val="00284090"/>
    <w:rsid w:val="002A4231"/>
    <w:rsid w:val="0031126E"/>
    <w:rsid w:val="003257BD"/>
    <w:rsid w:val="003F683E"/>
    <w:rsid w:val="00455D54"/>
    <w:rsid w:val="00495AB1"/>
    <w:rsid w:val="004B0B9F"/>
    <w:rsid w:val="004B26B2"/>
    <w:rsid w:val="00503108"/>
    <w:rsid w:val="00610063"/>
    <w:rsid w:val="00657D86"/>
    <w:rsid w:val="006752B8"/>
    <w:rsid w:val="00684CA7"/>
    <w:rsid w:val="007824D1"/>
    <w:rsid w:val="007A37F3"/>
    <w:rsid w:val="007B0251"/>
    <w:rsid w:val="00883B30"/>
    <w:rsid w:val="009414D1"/>
    <w:rsid w:val="0099745E"/>
    <w:rsid w:val="009B516A"/>
    <w:rsid w:val="009D1E02"/>
    <w:rsid w:val="00A433D0"/>
    <w:rsid w:val="00A511B4"/>
    <w:rsid w:val="00A54803"/>
    <w:rsid w:val="00AD2F20"/>
    <w:rsid w:val="00B9508F"/>
    <w:rsid w:val="00C6305A"/>
    <w:rsid w:val="00C646AB"/>
    <w:rsid w:val="00C866A7"/>
    <w:rsid w:val="00CD5C36"/>
    <w:rsid w:val="00CE0DB0"/>
    <w:rsid w:val="00CE24C8"/>
    <w:rsid w:val="00D30F2B"/>
    <w:rsid w:val="00EB0A70"/>
    <w:rsid w:val="00ED0DB3"/>
    <w:rsid w:val="00E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0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10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310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F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63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305A"/>
  </w:style>
  <w:style w:type="paragraph" w:styleId="aa">
    <w:name w:val="footer"/>
    <w:basedOn w:val="a"/>
    <w:link w:val="ab"/>
    <w:uiPriority w:val="99"/>
    <w:unhideWhenUsed/>
    <w:rsid w:val="00C63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3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0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10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310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F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63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305A"/>
  </w:style>
  <w:style w:type="paragraph" w:styleId="aa">
    <w:name w:val="footer"/>
    <w:basedOn w:val="a"/>
    <w:link w:val="ab"/>
    <w:uiPriority w:val="99"/>
    <w:unhideWhenUsed/>
    <w:rsid w:val="00C63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3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61486">
          <w:marLeft w:val="0"/>
          <w:marRight w:val="0"/>
          <w:marTop w:val="0"/>
          <w:marBottom w:val="0"/>
          <w:divBdr>
            <w:top w:val="single" w:sz="6" w:space="12" w:color="EDE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4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9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2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2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0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8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5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6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7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4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2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311131">
          <w:marLeft w:val="0"/>
          <w:marRight w:val="0"/>
          <w:marTop w:val="0"/>
          <w:marBottom w:val="0"/>
          <w:divBdr>
            <w:top w:val="single" w:sz="6" w:space="12" w:color="EDE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7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9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24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8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87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2753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2227219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32135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6623918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bryanskobl.ru/region/law/view.php?type=26&amp;id=2297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12</Pages>
  <Words>5976</Words>
  <Characters>34068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2023-02-02T09:59:00Z</cp:lastPrinted>
  <dcterms:created xsi:type="dcterms:W3CDTF">2023-02-02T05:46:00Z</dcterms:created>
  <dcterms:modified xsi:type="dcterms:W3CDTF">2023-02-02T10:18:00Z</dcterms:modified>
</cp:coreProperties>
</file>