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031" w:rsidRPr="00F91031" w:rsidRDefault="00F91031" w:rsidP="00F91031">
      <w:pPr>
        <w:spacing w:after="0" w:line="240" w:lineRule="auto"/>
        <w:jc w:val="center"/>
        <w:rPr>
          <w:rFonts w:ascii="Times New Roman" w:hAnsi="Times New Roman" w:cs="Times New Roman"/>
          <w:sz w:val="24"/>
          <w:szCs w:val="24"/>
        </w:rPr>
      </w:pPr>
      <w:r w:rsidRPr="00F91031">
        <w:rPr>
          <w:rFonts w:ascii="Times New Roman" w:hAnsi="Times New Roman" w:cs="Times New Roman"/>
          <w:sz w:val="24"/>
          <w:szCs w:val="24"/>
        </w:rPr>
        <w:t>Российская Федерация</w:t>
      </w:r>
    </w:p>
    <w:p w:rsidR="00F91031" w:rsidRPr="00F91031" w:rsidRDefault="00F91031" w:rsidP="00F91031">
      <w:pPr>
        <w:spacing w:after="0" w:line="240" w:lineRule="auto"/>
        <w:jc w:val="center"/>
        <w:rPr>
          <w:rFonts w:ascii="Times New Roman" w:hAnsi="Times New Roman" w:cs="Times New Roman"/>
          <w:sz w:val="24"/>
          <w:szCs w:val="24"/>
        </w:rPr>
      </w:pPr>
      <w:r w:rsidRPr="00F91031">
        <w:rPr>
          <w:rFonts w:ascii="Times New Roman" w:hAnsi="Times New Roman" w:cs="Times New Roman"/>
          <w:sz w:val="24"/>
          <w:szCs w:val="24"/>
        </w:rPr>
        <w:t>АДМИНИСТРАЦИЯ ГОРДЕЕВСКОГО РАЙОНА</w:t>
      </w:r>
    </w:p>
    <w:p w:rsidR="00F91031" w:rsidRPr="00F91031" w:rsidRDefault="00F91031" w:rsidP="00F91031">
      <w:pPr>
        <w:spacing w:after="0" w:line="240" w:lineRule="auto"/>
        <w:jc w:val="center"/>
        <w:rPr>
          <w:rFonts w:ascii="Times New Roman" w:hAnsi="Times New Roman" w:cs="Times New Roman"/>
          <w:sz w:val="24"/>
          <w:szCs w:val="24"/>
        </w:rPr>
      </w:pPr>
      <w:r w:rsidRPr="00F91031">
        <w:rPr>
          <w:rFonts w:ascii="Times New Roman" w:hAnsi="Times New Roman" w:cs="Times New Roman"/>
          <w:sz w:val="24"/>
          <w:szCs w:val="24"/>
        </w:rPr>
        <w:t xml:space="preserve"> БРЯНСКОЙ ОБЛАСТИ</w:t>
      </w:r>
    </w:p>
    <w:p w:rsidR="00F91031" w:rsidRPr="00F91031" w:rsidRDefault="00F91031" w:rsidP="00F91031">
      <w:pPr>
        <w:spacing w:after="0" w:line="240" w:lineRule="auto"/>
        <w:jc w:val="center"/>
        <w:rPr>
          <w:rFonts w:ascii="Times New Roman" w:hAnsi="Times New Roman" w:cs="Times New Roman"/>
          <w:sz w:val="24"/>
          <w:szCs w:val="24"/>
        </w:rPr>
      </w:pPr>
      <w:r w:rsidRPr="00F91031">
        <w:rPr>
          <w:rFonts w:ascii="Times New Roman" w:hAnsi="Times New Roman" w:cs="Times New Roman"/>
          <w:sz w:val="24"/>
          <w:szCs w:val="24"/>
        </w:rPr>
        <w:t>__________________________________________________________________</w:t>
      </w:r>
    </w:p>
    <w:p w:rsidR="00F91031" w:rsidRPr="00F91031" w:rsidRDefault="00F91031" w:rsidP="00F91031">
      <w:pPr>
        <w:spacing w:after="0" w:line="240" w:lineRule="auto"/>
        <w:jc w:val="center"/>
        <w:rPr>
          <w:rFonts w:ascii="Times New Roman" w:hAnsi="Times New Roman" w:cs="Times New Roman"/>
          <w:sz w:val="24"/>
          <w:szCs w:val="24"/>
        </w:rPr>
      </w:pPr>
      <w:r w:rsidRPr="00F91031">
        <w:rPr>
          <w:rFonts w:ascii="Times New Roman" w:hAnsi="Times New Roman" w:cs="Times New Roman"/>
          <w:sz w:val="24"/>
          <w:szCs w:val="24"/>
        </w:rPr>
        <w:t>ПОСТАНОВЛЕНИЕ</w:t>
      </w:r>
    </w:p>
    <w:p w:rsidR="00F91031" w:rsidRPr="00F91031" w:rsidRDefault="00F91031" w:rsidP="00F91031">
      <w:pPr>
        <w:spacing w:after="0" w:line="240" w:lineRule="auto"/>
        <w:jc w:val="center"/>
        <w:rPr>
          <w:rFonts w:ascii="Times New Roman" w:hAnsi="Times New Roman" w:cs="Times New Roman"/>
          <w:sz w:val="24"/>
          <w:szCs w:val="24"/>
        </w:rPr>
      </w:pPr>
    </w:p>
    <w:p w:rsidR="00F91031" w:rsidRPr="00F91031" w:rsidRDefault="00F91031" w:rsidP="008514D3">
      <w:pPr>
        <w:spacing w:after="0" w:line="240" w:lineRule="auto"/>
        <w:rPr>
          <w:rFonts w:ascii="Times New Roman" w:hAnsi="Times New Roman" w:cs="Times New Roman"/>
          <w:sz w:val="24"/>
          <w:szCs w:val="24"/>
        </w:rPr>
      </w:pPr>
      <w:r w:rsidRPr="00F91031">
        <w:rPr>
          <w:rFonts w:ascii="Times New Roman" w:hAnsi="Times New Roman" w:cs="Times New Roman"/>
          <w:sz w:val="24"/>
          <w:szCs w:val="24"/>
        </w:rPr>
        <w:t xml:space="preserve">от </w:t>
      </w:r>
      <w:r w:rsidR="008514D3">
        <w:rPr>
          <w:rFonts w:ascii="Times New Roman" w:hAnsi="Times New Roman" w:cs="Times New Roman"/>
          <w:sz w:val="24"/>
          <w:szCs w:val="24"/>
        </w:rPr>
        <w:t>19</w:t>
      </w:r>
      <w:r w:rsidRPr="00F91031">
        <w:rPr>
          <w:rFonts w:ascii="Times New Roman" w:hAnsi="Times New Roman" w:cs="Times New Roman"/>
          <w:sz w:val="24"/>
          <w:szCs w:val="24"/>
        </w:rPr>
        <w:t>.1</w:t>
      </w:r>
      <w:r w:rsidR="008514D3">
        <w:rPr>
          <w:rFonts w:ascii="Times New Roman" w:hAnsi="Times New Roman" w:cs="Times New Roman"/>
          <w:sz w:val="24"/>
          <w:szCs w:val="24"/>
        </w:rPr>
        <w:t>0</w:t>
      </w:r>
      <w:r w:rsidRPr="00F91031">
        <w:rPr>
          <w:rFonts w:ascii="Times New Roman" w:hAnsi="Times New Roman" w:cs="Times New Roman"/>
          <w:sz w:val="24"/>
          <w:szCs w:val="24"/>
        </w:rPr>
        <w:t>. 202</w:t>
      </w:r>
      <w:r w:rsidR="007B797B">
        <w:rPr>
          <w:rFonts w:ascii="Times New Roman" w:hAnsi="Times New Roman" w:cs="Times New Roman"/>
          <w:sz w:val="24"/>
          <w:szCs w:val="24"/>
        </w:rPr>
        <w:t>0</w:t>
      </w:r>
      <w:r w:rsidRPr="00F91031">
        <w:rPr>
          <w:rFonts w:ascii="Times New Roman" w:hAnsi="Times New Roman" w:cs="Times New Roman"/>
          <w:sz w:val="24"/>
          <w:szCs w:val="24"/>
        </w:rPr>
        <w:t xml:space="preserve">г.  № </w:t>
      </w:r>
      <w:r w:rsidR="008514D3">
        <w:rPr>
          <w:rFonts w:ascii="Times New Roman" w:hAnsi="Times New Roman" w:cs="Times New Roman"/>
          <w:sz w:val="24"/>
          <w:szCs w:val="24"/>
        </w:rPr>
        <w:t>418»А»</w:t>
      </w:r>
    </w:p>
    <w:p w:rsidR="00F91031" w:rsidRPr="00F91031" w:rsidRDefault="00F91031" w:rsidP="008514D3">
      <w:pPr>
        <w:spacing w:after="0" w:line="240" w:lineRule="auto"/>
        <w:rPr>
          <w:rFonts w:ascii="Times New Roman" w:hAnsi="Times New Roman" w:cs="Times New Roman"/>
          <w:sz w:val="24"/>
          <w:szCs w:val="24"/>
        </w:rPr>
      </w:pPr>
      <w:r w:rsidRPr="00F91031">
        <w:rPr>
          <w:rFonts w:ascii="Times New Roman" w:hAnsi="Times New Roman" w:cs="Times New Roman"/>
          <w:sz w:val="24"/>
          <w:szCs w:val="24"/>
        </w:rPr>
        <w:t>с.Гордеевка</w:t>
      </w:r>
    </w:p>
    <w:p w:rsidR="00B07640" w:rsidRDefault="001A0F5F" w:rsidP="00F910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B07640" w:rsidRDefault="00B07640">
      <w:pPr>
        <w:spacing w:after="0" w:line="240" w:lineRule="auto"/>
        <w:rPr>
          <w:rFonts w:ascii="Times New Roman" w:hAnsi="Times New Roman" w:cs="Times New Roman"/>
          <w:sz w:val="24"/>
          <w:szCs w:val="24"/>
        </w:rPr>
      </w:pPr>
    </w:p>
    <w:p w:rsidR="00B07640" w:rsidRDefault="001A0F5F">
      <w:pPr>
        <w:pStyle w:val="ConsPlusTitle"/>
        <w:rPr>
          <w:rFonts w:ascii="Times New Roman" w:hAnsi="Times New Roman" w:cs="Times New Roman"/>
          <w:b w:val="0"/>
          <w:sz w:val="24"/>
          <w:szCs w:val="24"/>
        </w:rPr>
      </w:pPr>
      <w:r>
        <w:rPr>
          <w:rFonts w:ascii="Times New Roman" w:hAnsi="Times New Roman" w:cs="Times New Roman"/>
          <w:b w:val="0"/>
          <w:sz w:val="24"/>
          <w:szCs w:val="24"/>
        </w:rPr>
        <w:t>О порядке формирования муниципального задания</w:t>
      </w:r>
    </w:p>
    <w:p w:rsidR="00B07640" w:rsidRDefault="001A0F5F">
      <w:pPr>
        <w:pStyle w:val="ConsPlusTitle"/>
        <w:rPr>
          <w:rFonts w:ascii="Times New Roman" w:hAnsi="Times New Roman" w:cs="Times New Roman"/>
          <w:b w:val="0"/>
          <w:sz w:val="24"/>
          <w:szCs w:val="24"/>
        </w:rPr>
      </w:pPr>
      <w:r>
        <w:rPr>
          <w:rFonts w:ascii="Times New Roman" w:hAnsi="Times New Roman" w:cs="Times New Roman"/>
          <w:b w:val="0"/>
          <w:sz w:val="24"/>
          <w:szCs w:val="24"/>
        </w:rPr>
        <w:t>на оказание муниципальных услуг (выполнение работ)</w:t>
      </w:r>
    </w:p>
    <w:p w:rsidR="00B07640" w:rsidRDefault="001A0F5F">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в отношении муниципальных учреждений </w:t>
      </w:r>
      <w:r w:rsidR="00A5604B">
        <w:rPr>
          <w:rFonts w:ascii="Times New Roman" w:hAnsi="Times New Roman" w:cs="Times New Roman"/>
          <w:b w:val="0"/>
          <w:sz w:val="24"/>
          <w:szCs w:val="24"/>
        </w:rPr>
        <w:t>Гордеевского</w:t>
      </w:r>
      <w:r>
        <w:rPr>
          <w:rFonts w:ascii="Times New Roman" w:hAnsi="Times New Roman" w:cs="Times New Roman"/>
          <w:b w:val="0"/>
          <w:sz w:val="24"/>
          <w:szCs w:val="24"/>
        </w:rPr>
        <w:t xml:space="preserve"> района</w:t>
      </w:r>
    </w:p>
    <w:p w:rsidR="00B07640" w:rsidRDefault="001A0F5F">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и финансового обеспечения выполнения муниципального задания </w:t>
      </w:r>
    </w:p>
    <w:p w:rsidR="00B07640" w:rsidRDefault="001A0F5F">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муниципальными учреждениями </w:t>
      </w:r>
      <w:r w:rsidR="00A5604B">
        <w:rPr>
          <w:rFonts w:ascii="Times New Roman" w:hAnsi="Times New Roman" w:cs="Times New Roman"/>
          <w:b w:val="0"/>
          <w:sz w:val="24"/>
          <w:szCs w:val="24"/>
        </w:rPr>
        <w:t>Гордеевского</w:t>
      </w:r>
      <w:r>
        <w:rPr>
          <w:rFonts w:ascii="Times New Roman" w:hAnsi="Times New Roman" w:cs="Times New Roman"/>
          <w:b w:val="0"/>
          <w:sz w:val="24"/>
          <w:szCs w:val="24"/>
        </w:rPr>
        <w:t xml:space="preserve"> района </w:t>
      </w:r>
    </w:p>
    <w:p w:rsidR="00B07640" w:rsidRDefault="00B07640">
      <w:pPr>
        <w:pStyle w:val="ConsPlusTitle"/>
        <w:rPr>
          <w:rFonts w:ascii="Times New Roman" w:hAnsi="Times New Roman" w:cs="Times New Roman"/>
          <w:b w:val="0"/>
          <w:sz w:val="24"/>
          <w:szCs w:val="24"/>
        </w:rPr>
      </w:pPr>
    </w:p>
    <w:p w:rsidR="00B07640" w:rsidRDefault="00B07640">
      <w:pPr>
        <w:pStyle w:val="ConsPlusTitle"/>
        <w:rPr>
          <w:rFonts w:ascii="Times New Roman" w:hAnsi="Times New Roman" w:cs="Times New Roman"/>
          <w:b w:val="0"/>
          <w:sz w:val="24"/>
          <w:szCs w:val="24"/>
        </w:rPr>
      </w:pPr>
    </w:p>
    <w:p w:rsidR="00B07640" w:rsidRDefault="001A0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пунктами 3, 4 статьи 69.2 Бюджетного кодекса Российской Федерации, подпунктом 2 пункта 7 статьи 9.2 Федерального закона от 12 января 1996 года N 7-ФЗ "О некоммерческих организациях", частью 5 статьи 4 Федерального закона от 3 ноября 2006 года N 174-ФЗ "Об автономных учреждениях"</w:t>
      </w:r>
    </w:p>
    <w:p w:rsidR="00B07640" w:rsidRDefault="00B07640">
      <w:pPr>
        <w:pStyle w:val="ConsPlusNormal"/>
        <w:ind w:firstLine="540"/>
        <w:jc w:val="both"/>
        <w:rPr>
          <w:rFonts w:ascii="Times New Roman" w:hAnsi="Times New Roman" w:cs="Times New Roman"/>
          <w:sz w:val="24"/>
          <w:szCs w:val="24"/>
        </w:rPr>
      </w:pPr>
    </w:p>
    <w:p w:rsidR="00B07640" w:rsidRDefault="001A0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ПОСТАНОВЛЯЮ:</w:t>
      </w:r>
    </w:p>
    <w:p w:rsidR="00B07640" w:rsidRDefault="00B07640">
      <w:pPr>
        <w:pStyle w:val="ConsPlusNormal"/>
        <w:ind w:firstLine="540"/>
        <w:jc w:val="both"/>
        <w:rPr>
          <w:rFonts w:ascii="Times New Roman" w:hAnsi="Times New Roman" w:cs="Times New Roman"/>
          <w:sz w:val="24"/>
          <w:szCs w:val="24"/>
        </w:rPr>
      </w:pP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Положение о формировании муниципального задания на оказание муниципальных услуг (выполнение работ) в отношении муниципальных учреждений </w:t>
      </w:r>
      <w:r w:rsidR="00E042C1">
        <w:rPr>
          <w:rFonts w:ascii="Times New Roman" w:hAnsi="Times New Roman" w:cs="Times New Roman"/>
          <w:sz w:val="24"/>
          <w:szCs w:val="24"/>
        </w:rPr>
        <w:t>Гордеевского</w:t>
      </w:r>
      <w:r>
        <w:rPr>
          <w:rFonts w:ascii="Times New Roman" w:hAnsi="Times New Roman" w:cs="Times New Roman"/>
          <w:sz w:val="24"/>
          <w:szCs w:val="24"/>
        </w:rPr>
        <w:t xml:space="preserve"> района и финансовом обеспечении выполнения муниципального задания (далее – Положение) согласно приложению № 1 к настоящему постановлению.</w:t>
      </w:r>
    </w:p>
    <w:p w:rsidR="00B07640" w:rsidRDefault="00E042C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1A0F5F">
        <w:rPr>
          <w:rFonts w:ascii="Times New Roman" w:hAnsi="Times New Roman" w:cs="Times New Roman"/>
          <w:sz w:val="24"/>
          <w:szCs w:val="24"/>
        </w:rPr>
        <w:t>. Настоящее постановление вступает в силу с 1 января 2021 года.</w:t>
      </w:r>
    </w:p>
    <w:p w:rsidR="00B07640" w:rsidRDefault="00B03C0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1A0F5F">
        <w:rPr>
          <w:rFonts w:ascii="Times New Roman" w:hAnsi="Times New Roman" w:cs="Times New Roman"/>
          <w:sz w:val="24"/>
          <w:szCs w:val="24"/>
        </w:rPr>
        <w:t xml:space="preserve">. </w:t>
      </w:r>
      <w:proofErr w:type="gramStart"/>
      <w:r w:rsidR="001A0F5F">
        <w:rPr>
          <w:rFonts w:ascii="Times New Roman" w:hAnsi="Times New Roman" w:cs="Times New Roman"/>
          <w:sz w:val="24"/>
          <w:szCs w:val="24"/>
        </w:rPr>
        <w:t xml:space="preserve">В целях доведения объема финансового обеспечения выполнения муниципального задания, рассчитанного в соответствии с Положением, до уровня финансового обеспечения в текущем финансовом году в пределах бюджетных ассигнований, предусмотренных главному распорядителю средств бюджета </w:t>
      </w:r>
      <w:r w:rsidR="00E042C1">
        <w:rPr>
          <w:rFonts w:ascii="Times New Roman" w:hAnsi="Times New Roman" w:cs="Times New Roman"/>
          <w:sz w:val="24"/>
          <w:szCs w:val="24"/>
        </w:rPr>
        <w:t>Гордеевского</w:t>
      </w:r>
      <w:r w:rsidR="001A0F5F">
        <w:rPr>
          <w:rFonts w:ascii="Times New Roman" w:hAnsi="Times New Roman" w:cs="Times New Roman"/>
          <w:sz w:val="24"/>
          <w:szCs w:val="24"/>
        </w:rPr>
        <w:t xml:space="preserve"> муниципального района Брянской области на предоставление субсидий на финансовое обеспечение выполнения муниципального задания, применяются коэффициенты выравнивания, определяемые в порядке, установленном правовым актом главного</w:t>
      </w:r>
      <w:proofErr w:type="gramEnd"/>
      <w:r w:rsidR="001A0F5F">
        <w:rPr>
          <w:rFonts w:ascii="Times New Roman" w:hAnsi="Times New Roman" w:cs="Times New Roman"/>
          <w:sz w:val="24"/>
          <w:szCs w:val="24"/>
        </w:rPr>
        <w:t xml:space="preserve"> распорядителя средств  бюджета </w:t>
      </w:r>
      <w:r>
        <w:rPr>
          <w:rFonts w:ascii="Times New Roman" w:hAnsi="Times New Roman" w:cs="Times New Roman"/>
          <w:sz w:val="24"/>
          <w:szCs w:val="24"/>
        </w:rPr>
        <w:t>Гордеевского</w:t>
      </w:r>
      <w:r w:rsidR="001A0F5F">
        <w:rPr>
          <w:rFonts w:ascii="Times New Roman" w:hAnsi="Times New Roman" w:cs="Times New Roman"/>
          <w:sz w:val="24"/>
          <w:szCs w:val="24"/>
        </w:rPr>
        <w:t xml:space="preserve"> муниципального района Брянской области</w:t>
      </w:r>
    </w:p>
    <w:p w:rsidR="00B07640" w:rsidRDefault="00B03C0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1A0F5F">
        <w:rPr>
          <w:rFonts w:ascii="Times New Roman" w:hAnsi="Times New Roman" w:cs="Times New Roman"/>
          <w:sz w:val="24"/>
          <w:szCs w:val="24"/>
        </w:rPr>
        <w:t xml:space="preserve">. </w:t>
      </w:r>
      <w:proofErr w:type="gramStart"/>
      <w:r w:rsidR="001A0F5F">
        <w:rPr>
          <w:rFonts w:ascii="Times New Roman" w:hAnsi="Times New Roman" w:cs="Times New Roman"/>
          <w:sz w:val="24"/>
          <w:szCs w:val="24"/>
        </w:rPr>
        <w:t>Контроль за</w:t>
      </w:r>
      <w:proofErr w:type="gramEnd"/>
      <w:r w:rsidR="001A0F5F">
        <w:rPr>
          <w:rFonts w:ascii="Times New Roman" w:hAnsi="Times New Roman" w:cs="Times New Roman"/>
          <w:sz w:val="24"/>
          <w:szCs w:val="24"/>
        </w:rPr>
        <w:t xml:space="preserve"> исполнением </w:t>
      </w:r>
      <w:r w:rsidR="00A33751">
        <w:rPr>
          <w:rFonts w:ascii="Times New Roman" w:hAnsi="Times New Roman" w:cs="Times New Roman"/>
          <w:sz w:val="24"/>
          <w:szCs w:val="24"/>
        </w:rPr>
        <w:t xml:space="preserve">настоящего </w:t>
      </w:r>
      <w:r w:rsidR="001A0F5F">
        <w:rPr>
          <w:rFonts w:ascii="Times New Roman" w:hAnsi="Times New Roman" w:cs="Times New Roman"/>
          <w:sz w:val="24"/>
          <w:szCs w:val="24"/>
        </w:rPr>
        <w:t xml:space="preserve">постановления возложить на заместителя главы администрации </w:t>
      </w:r>
      <w:r w:rsidR="00A33751">
        <w:rPr>
          <w:rFonts w:ascii="Times New Roman" w:hAnsi="Times New Roman" w:cs="Times New Roman"/>
          <w:sz w:val="24"/>
          <w:szCs w:val="24"/>
        </w:rPr>
        <w:t xml:space="preserve">Гордеевского </w:t>
      </w:r>
      <w:r w:rsidR="001A0F5F">
        <w:rPr>
          <w:rFonts w:ascii="Times New Roman" w:hAnsi="Times New Roman" w:cs="Times New Roman"/>
          <w:sz w:val="24"/>
          <w:szCs w:val="24"/>
        </w:rPr>
        <w:t>района</w:t>
      </w:r>
      <w:r w:rsidR="00A33751">
        <w:rPr>
          <w:rFonts w:ascii="Times New Roman" w:hAnsi="Times New Roman" w:cs="Times New Roman"/>
          <w:sz w:val="24"/>
          <w:szCs w:val="24"/>
        </w:rPr>
        <w:t>-начальника финансового отдела Сехину Г.Н..</w:t>
      </w:r>
    </w:p>
    <w:p w:rsidR="00B07640" w:rsidRDefault="00B03C0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1A0F5F">
        <w:rPr>
          <w:rFonts w:ascii="Times New Roman" w:hAnsi="Times New Roman" w:cs="Times New Roman"/>
          <w:sz w:val="24"/>
          <w:szCs w:val="24"/>
        </w:rPr>
        <w:t xml:space="preserve">. Опубликовать </w:t>
      </w:r>
      <w:r>
        <w:rPr>
          <w:rFonts w:ascii="Times New Roman" w:hAnsi="Times New Roman" w:cs="Times New Roman"/>
          <w:sz w:val="24"/>
          <w:szCs w:val="24"/>
        </w:rPr>
        <w:t xml:space="preserve">настоящее </w:t>
      </w:r>
      <w:r w:rsidR="001A0F5F">
        <w:rPr>
          <w:rFonts w:ascii="Times New Roman" w:hAnsi="Times New Roman" w:cs="Times New Roman"/>
          <w:sz w:val="24"/>
          <w:szCs w:val="24"/>
        </w:rPr>
        <w:t xml:space="preserve">постановление на официальном сайте администрации </w:t>
      </w:r>
      <w:r>
        <w:rPr>
          <w:rFonts w:ascii="Times New Roman" w:hAnsi="Times New Roman" w:cs="Times New Roman"/>
          <w:sz w:val="24"/>
          <w:szCs w:val="24"/>
        </w:rPr>
        <w:t xml:space="preserve">Гордеевского </w:t>
      </w:r>
      <w:r w:rsidR="001A0F5F">
        <w:rPr>
          <w:rFonts w:ascii="Times New Roman" w:hAnsi="Times New Roman" w:cs="Times New Roman"/>
          <w:sz w:val="24"/>
          <w:szCs w:val="24"/>
        </w:rPr>
        <w:t>района в сети «Интернет»</w:t>
      </w:r>
      <w:proofErr w:type="gramStart"/>
      <w:r w:rsidR="001A0F5F">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A33751" w:rsidRDefault="00A33751" w:rsidP="0032440E">
      <w:pPr>
        <w:pStyle w:val="ConsPlusNormal"/>
        <w:ind w:firstLine="540"/>
        <w:jc w:val="both"/>
        <w:rPr>
          <w:rFonts w:ascii="Times New Roman" w:hAnsi="Times New Roman" w:cs="Times New Roman"/>
          <w:sz w:val="24"/>
          <w:szCs w:val="24"/>
        </w:rPr>
      </w:pPr>
    </w:p>
    <w:p w:rsidR="0032440E" w:rsidRPr="0032440E" w:rsidRDefault="0032440E" w:rsidP="0032440E">
      <w:pPr>
        <w:pStyle w:val="ConsPlusNormal"/>
        <w:ind w:firstLine="540"/>
        <w:jc w:val="both"/>
        <w:rPr>
          <w:rFonts w:ascii="Times New Roman" w:hAnsi="Times New Roman" w:cs="Times New Roman"/>
          <w:sz w:val="24"/>
          <w:szCs w:val="24"/>
        </w:rPr>
      </w:pPr>
      <w:r w:rsidRPr="0032440E">
        <w:rPr>
          <w:rFonts w:ascii="Times New Roman" w:hAnsi="Times New Roman" w:cs="Times New Roman"/>
          <w:sz w:val="24"/>
          <w:szCs w:val="24"/>
        </w:rPr>
        <w:t>Глава администрации</w:t>
      </w:r>
    </w:p>
    <w:p w:rsidR="0032440E" w:rsidRPr="0032440E" w:rsidRDefault="0032440E" w:rsidP="0032440E">
      <w:pPr>
        <w:pStyle w:val="ConsPlusNormal"/>
        <w:ind w:firstLine="540"/>
        <w:jc w:val="both"/>
        <w:rPr>
          <w:rFonts w:ascii="Times New Roman" w:hAnsi="Times New Roman" w:cs="Times New Roman"/>
          <w:sz w:val="24"/>
          <w:szCs w:val="24"/>
        </w:rPr>
      </w:pPr>
      <w:r w:rsidRPr="0032440E">
        <w:rPr>
          <w:rFonts w:ascii="Times New Roman" w:hAnsi="Times New Roman" w:cs="Times New Roman"/>
          <w:sz w:val="24"/>
          <w:szCs w:val="24"/>
        </w:rPr>
        <w:t>Гордеевского района                                                           Л.И.Убогова</w:t>
      </w:r>
    </w:p>
    <w:p w:rsidR="0032440E" w:rsidRDefault="0032440E" w:rsidP="0032440E">
      <w:pPr>
        <w:pStyle w:val="ConsPlusNormal"/>
        <w:ind w:firstLine="540"/>
        <w:jc w:val="both"/>
        <w:rPr>
          <w:rFonts w:ascii="Times New Roman" w:hAnsi="Times New Roman" w:cs="Times New Roman"/>
          <w:sz w:val="24"/>
          <w:szCs w:val="24"/>
        </w:rPr>
      </w:pPr>
    </w:p>
    <w:p w:rsidR="002F78F7" w:rsidRDefault="002F78F7">
      <w:pPr>
        <w:pStyle w:val="ConsPlusNormal"/>
        <w:jc w:val="right"/>
        <w:outlineLvl w:val="0"/>
        <w:rPr>
          <w:rFonts w:ascii="Times New Roman" w:hAnsi="Times New Roman" w:cs="Times New Roman"/>
          <w:sz w:val="24"/>
          <w:szCs w:val="24"/>
        </w:rPr>
      </w:pPr>
    </w:p>
    <w:p w:rsidR="002F78F7" w:rsidRDefault="002F78F7">
      <w:pPr>
        <w:pStyle w:val="ConsPlusNormal"/>
        <w:jc w:val="right"/>
        <w:outlineLvl w:val="0"/>
        <w:rPr>
          <w:rFonts w:ascii="Times New Roman" w:hAnsi="Times New Roman" w:cs="Times New Roman"/>
          <w:sz w:val="24"/>
          <w:szCs w:val="24"/>
        </w:rPr>
      </w:pPr>
    </w:p>
    <w:p w:rsidR="002F78F7" w:rsidRDefault="002F78F7">
      <w:pPr>
        <w:pStyle w:val="ConsPlusNormal"/>
        <w:jc w:val="right"/>
        <w:outlineLvl w:val="0"/>
        <w:rPr>
          <w:rFonts w:ascii="Times New Roman" w:hAnsi="Times New Roman" w:cs="Times New Roman"/>
          <w:sz w:val="24"/>
          <w:szCs w:val="24"/>
        </w:rPr>
      </w:pPr>
    </w:p>
    <w:p w:rsidR="00B07640" w:rsidRDefault="002364DE">
      <w:pPr>
        <w:pStyle w:val="ConsPlusNormal"/>
        <w:jc w:val="right"/>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П</w:t>
      </w:r>
      <w:r w:rsidR="001A0F5F">
        <w:rPr>
          <w:rFonts w:ascii="Times New Roman" w:hAnsi="Times New Roman" w:cs="Times New Roman"/>
          <w:sz w:val="24"/>
          <w:szCs w:val="24"/>
        </w:rPr>
        <w:t>риложение № 1</w:t>
      </w:r>
    </w:p>
    <w:p w:rsidR="00B07640" w:rsidRDefault="001A0F5F">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B07640" w:rsidRDefault="00E45D48">
      <w:pPr>
        <w:pStyle w:val="ConsPlusNormal"/>
        <w:jc w:val="right"/>
        <w:rPr>
          <w:rFonts w:ascii="Times New Roman" w:hAnsi="Times New Roman" w:cs="Times New Roman"/>
          <w:sz w:val="24"/>
          <w:szCs w:val="24"/>
        </w:rPr>
      </w:pPr>
      <w:r>
        <w:rPr>
          <w:rFonts w:ascii="Times New Roman" w:hAnsi="Times New Roman" w:cs="Times New Roman"/>
          <w:sz w:val="24"/>
          <w:szCs w:val="24"/>
        </w:rPr>
        <w:t>Гордеевского</w:t>
      </w:r>
      <w:r w:rsidR="001A0F5F">
        <w:rPr>
          <w:rFonts w:ascii="Times New Roman" w:hAnsi="Times New Roman" w:cs="Times New Roman"/>
          <w:sz w:val="24"/>
          <w:szCs w:val="24"/>
        </w:rPr>
        <w:t xml:space="preserve"> района</w:t>
      </w:r>
    </w:p>
    <w:p w:rsidR="00B07640" w:rsidRDefault="00D54FD5">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1A0F5F">
        <w:rPr>
          <w:rFonts w:ascii="Times New Roman" w:hAnsi="Times New Roman" w:cs="Times New Roman"/>
          <w:sz w:val="24"/>
          <w:szCs w:val="24"/>
        </w:rPr>
        <w:t>т 1</w:t>
      </w:r>
      <w:r>
        <w:rPr>
          <w:rFonts w:ascii="Times New Roman" w:hAnsi="Times New Roman" w:cs="Times New Roman"/>
          <w:sz w:val="24"/>
          <w:szCs w:val="24"/>
        </w:rPr>
        <w:t>9</w:t>
      </w:r>
      <w:r w:rsidR="001A0F5F">
        <w:rPr>
          <w:rFonts w:ascii="Times New Roman" w:hAnsi="Times New Roman" w:cs="Times New Roman"/>
          <w:sz w:val="24"/>
          <w:szCs w:val="24"/>
        </w:rPr>
        <w:t>.1</w:t>
      </w:r>
      <w:r>
        <w:rPr>
          <w:rFonts w:ascii="Times New Roman" w:hAnsi="Times New Roman" w:cs="Times New Roman"/>
          <w:sz w:val="24"/>
          <w:szCs w:val="24"/>
        </w:rPr>
        <w:t>0</w:t>
      </w:r>
      <w:r w:rsidR="001A0F5F">
        <w:rPr>
          <w:rFonts w:ascii="Times New Roman" w:hAnsi="Times New Roman" w:cs="Times New Roman"/>
          <w:sz w:val="24"/>
          <w:szCs w:val="24"/>
        </w:rPr>
        <w:t xml:space="preserve">.2020 г.  N </w:t>
      </w:r>
      <w:r>
        <w:rPr>
          <w:rFonts w:ascii="Times New Roman" w:hAnsi="Times New Roman" w:cs="Times New Roman"/>
          <w:sz w:val="24"/>
          <w:szCs w:val="24"/>
        </w:rPr>
        <w:t>418 «А»</w:t>
      </w:r>
    </w:p>
    <w:p w:rsidR="00B07640" w:rsidRDefault="00B07640">
      <w:pPr>
        <w:pStyle w:val="ConsPlusNormal"/>
        <w:jc w:val="center"/>
        <w:rPr>
          <w:rFonts w:ascii="Times New Roman" w:hAnsi="Times New Roman" w:cs="Times New Roman"/>
          <w:sz w:val="24"/>
          <w:szCs w:val="24"/>
        </w:rPr>
      </w:pPr>
    </w:p>
    <w:p w:rsidR="00B07640" w:rsidRDefault="001A0F5F">
      <w:pPr>
        <w:pStyle w:val="ConsPlusTitle"/>
        <w:jc w:val="center"/>
        <w:rPr>
          <w:rFonts w:ascii="Times New Roman" w:hAnsi="Times New Roman" w:cs="Times New Roman"/>
          <w:sz w:val="24"/>
          <w:szCs w:val="24"/>
        </w:rPr>
      </w:pPr>
      <w:bookmarkStart w:id="1" w:name="P42"/>
      <w:bookmarkEnd w:id="1"/>
      <w:r>
        <w:rPr>
          <w:rFonts w:ascii="Times New Roman" w:hAnsi="Times New Roman" w:cs="Times New Roman"/>
          <w:sz w:val="24"/>
          <w:szCs w:val="24"/>
        </w:rPr>
        <w:t>ПОЛОЖЕНИЕ</w:t>
      </w:r>
    </w:p>
    <w:p w:rsidR="00B07640" w:rsidRDefault="001A0F5F">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формировании муниципального задания на оказание </w:t>
      </w:r>
      <w:proofErr w:type="gramStart"/>
      <w:r>
        <w:rPr>
          <w:rFonts w:ascii="Times New Roman" w:hAnsi="Times New Roman" w:cs="Times New Roman"/>
          <w:sz w:val="24"/>
          <w:szCs w:val="24"/>
        </w:rPr>
        <w:t>муниципальных</w:t>
      </w:r>
      <w:proofErr w:type="gramEnd"/>
    </w:p>
    <w:p w:rsidR="00B07640" w:rsidRDefault="001A0F5F">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услуг (выполнение работ) в отношении муниципальных учреждений </w:t>
      </w:r>
      <w:r w:rsidR="00D54FD5">
        <w:rPr>
          <w:rFonts w:ascii="Times New Roman" w:hAnsi="Times New Roman" w:cs="Times New Roman"/>
          <w:sz w:val="24"/>
          <w:szCs w:val="24"/>
        </w:rPr>
        <w:t>Гордеевского</w:t>
      </w:r>
      <w:r>
        <w:rPr>
          <w:rFonts w:ascii="Times New Roman" w:hAnsi="Times New Roman" w:cs="Times New Roman"/>
          <w:sz w:val="24"/>
          <w:szCs w:val="24"/>
        </w:rPr>
        <w:t xml:space="preserve">  района и финансовом обеспечении выполнения муниципального задания</w:t>
      </w:r>
    </w:p>
    <w:p w:rsidR="00B07640" w:rsidRDefault="00B07640">
      <w:pPr>
        <w:pStyle w:val="ConsPlusNormal"/>
        <w:jc w:val="center"/>
        <w:rPr>
          <w:rFonts w:ascii="Times New Roman" w:hAnsi="Times New Roman" w:cs="Times New Roman"/>
          <w:sz w:val="24"/>
          <w:szCs w:val="24"/>
        </w:rPr>
      </w:pPr>
    </w:p>
    <w:p w:rsidR="00B07640" w:rsidRDefault="001A0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учреждениями </w:t>
      </w:r>
      <w:r w:rsidR="007F7C44">
        <w:rPr>
          <w:rFonts w:ascii="Times New Roman" w:hAnsi="Times New Roman" w:cs="Times New Roman"/>
          <w:sz w:val="24"/>
          <w:szCs w:val="24"/>
        </w:rPr>
        <w:t>Гордеевского муниципального</w:t>
      </w:r>
      <w:r>
        <w:rPr>
          <w:rFonts w:ascii="Times New Roman" w:hAnsi="Times New Roman" w:cs="Times New Roman"/>
          <w:sz w:val="24"/>
          <w:szCs w:val="24"/>
        </w:rPr>
        <w:t xml:space="preserve"> района</w:t>
      </w:r>
      <w:r w:rsidR="007F7C44">
        <w:rPr>
          <w:rFonts w:ascii="Times New Roman" w:hAnsi="Times New Roman" w:cs="Times New Roman"/>
          <w:sz w:val="24"/>
          <w:szCs w:val="24"/>
        </w:rPr>
        <w:t xml:space="preserve"> Брянской области</w:t>
      </w:r>
      <w:r>
        <w:rPr>
          <w:rFonts w:ascii="Times New Roman" w:hAnsi="Times New Roman" w:cs="Times New Roman"/>
          <w:sz w:val="24"/>
          <w:szCs w:val="24"/>
        </w:rPr>
        <w:t xml:space="preserve"> за счет бюджетных ассигнований бюджета </w:t>
      </w:r>
      <w:r w:rsidR="007F7C44">
        <w:rPr>
          <w:rFonts w:ascii="Times New Roman" w:hAnsi="Times New Roman" w:cs="Times New Roman"/>
          <w:sz w:val="24"/>
          <w:szCs w:val="24"/>
        </w:rPr>
        <w:t>Гордеевского</w:t>
      </w:r>
      <w:r>
        <w:rPr>
          <w:rFonts w:ascii="Times New Roman" w:hAnsi="Times New Roman" w:cs="Times New Roman"/>
          <w:sz w:val="24"/>
          <w:szCs w:val="24"/>
        </w:rPr>
        <w:t xml:space="preserve"> муниципального района Брянской области (далее – районного бюджета).</w:t>
      </w:r>
    </w:p>
    <w:p w:rsidR="00B07640" w:rsidRDefault="00B07640">
      <w:pPr>
        <w:pStyle w:val="ConsPlusNormal"/>
        <w:ind w:firstLine="540"/>
        <w:jc w:val="both"/>
        <w:rPr>
          <w:rFonts w:ascii="Times New Roman" w:hAnsi="Times New Roman" w:cs="Times New Roman"/>
          <w:sz w:val="24"/>
          <w:szCs w:val="24"/>
        </w:rPr>
      </w:pPr>
    </w:p>
    <w:p w:rsidR="00B07640" w:rsidRDefault="001A0F5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I. Формирование (изменение) муниципального задания</w:t>
      </w:r>
    </w:p>
    <w:p w:rsidR="00B07640" w:rsidRDefault="00B07640">
      <w:pPr>
        <w:pStyle w:val="ConsPlusNormal"/>
        <w:ind w:firstLine="540"/>
        <w:jc w:val="both"/>
        <w:rPr>
          <w:rFonts w:ascii="Times New Roman" w:hAnsi="Times New Roman" w:cs="Times New Roman"/>
          <w:sz w:val="24"/>
          <w:szCs w:val="24"/>
        </w:rPr>
      </w:pPr>
    </w:p>
    <w:p w:rsidR="00B07640" w:rsidRDefault="001A0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потребности в соответствующих услугах и работах, оцениваемой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w:t>
      </w:r>
      <w:proofErr w:type="gramEnd"/>
      <w:r>
        <w:rPr>
          <w:rFonts w:ascii="Times New Roman" w:hAnsi="Times New Roman" w:cs="Times New Roman"/>
          <w:sz w:val="24"/>
          <w:szCs w:val="24"/>
        </w:rPr>
        <w:t xml:space="preserve"> в отчетном финансовом году.</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Муниципальное задание содержит показатели, характеризующие качество и объем муниципальной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действующим законодательством предусмотрено их оказание (выполнение) на платной основе в рамках муниципального задания, либо порядок установления указанных цен (тарифов) в случаях, установленных</w:t>
      </w:r>
      <w:proofErr w:type="gramEnd"/>
      <w:r>
        <w:rPr>
          <w:rFonts w:ascii="Times New Roman" w:hAnsi="Times New Roman" w:cs="Times New Roman"/>
          <w:sz w:val="24"/>
          <w:szCs w:val="24"/>
        </w:rPr>
        <w:t xml:space="preserve"> действующим законодательством, порядок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муниципального задания и требования к отчетности о выполнении муниципального задания.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Муниципальное задание формируется согласно приложению 1 к Положению.</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муниципальном задании могут устанавливаться возможные (допустимые) отклонения в процентах (абсолютных величинах) от установленных значений показателей качества и (или) объема в отношении отдельной муниципальной услуги (работы).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 Муниципальное задание формируется при подготовке проекта районного бюджета на очередной финансовый год и плановый период и утверждается не позднее 15 рабочих дней со дня утверждения главным распорядителям средств районного бюджета лимитов бюджетных обязательств на предоставление субсидии на финансовое обеспечение выполнения муниципального задания (далее - субсидия) в отношении:</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муниципальных казенных учреждений - главными распорядителями средств районного бюджета, в ведении которых находятся учреждения;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б) муниципальных бюджетных и автономных учреждений – органами местного самоуправления </w:t>
      </w:r>
      <w:r w:rsidR="007F7C44">
        <w:rPr>
          <w:rFonts w:ascii="Times New Roman" w:hAnsi="Times New Roman" w:cs="Times New Roman"/>
          <w:sz w:val="24"/>
          <w:szCs w:val="24"/>
        </w:rPr>
        <w:t>Гордеевского</w:t>
      </w:r>
      <w:r>
        <w:rPr>
          <w:rFonts w:ascii="Times New Roman" w:hAnsi="Times New Roman" w:cs="Times New Roman"/>
          <w:sz w:val="24"/>
          <w:szCs w:val="24"/>
        </w:rPr>
        <w:t xml:space="preserve"> района, осуществляющими функции и полномочия учредителя соответствующих учреждений.</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 Муниципальное задание утверждается на срок, соответствующий установленному бюджетным законодательством Российской Федерации сроку формирования районного бюджета.</w:t>
      </w:r>
    </w:p>
    <w:p w:rsidR="00B07640" w:rsidRDefault="001A0F5F">
      <w:pPr>
        <w:pStyle w:val="ConsPlusNormal"/>
        <w:spacing w:before="220" w:line="240" w:lineRule="atLeast"/>
        <w:ind w:firstLine="539"/>
        <w:jc w:val="both"/>
        <w:rPr>
          <w:rFonts w:ascii="Times New Roman" w:hAnsi="Times New Roman" w:cs="Times New Roman"/>
          <w:sz w:val="24"/>
          <w:szCs w:val="24"/>
        </w:rPr>
      </w:pPr>
      <w:proofErr w:type="gramStart"/>
      <w:r>
        <w:rPr>
          <w:rFonts w:ascii="Times New Roman" w:hAnsi="Times New Roman" w:cs="Times New Roman"/>
          <w:sz w:val="24"/>
          <w:szCs w:val="24"/>
        </w:rPr>
        <w:t>В случае внесения изменений в показатели муниципального задания,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сводной бюджетной росписью районного бюджета, или размера лимитов бюджетных обязательств, предусмотренных для финансового обеспечения выполнения муниципального задания, влекущих за собой изменение муниципального задания, формируется новое муниципальное задание.</w:t>
      </w:r>
      <w:proofErr w:type="gramEnd"/>
    </w:p>
    <w:p w:rsidR="00B07640" w:rsidRDefault="00B07640">
      <w:pPr>
        <w:autoSpaceDE w:val="0"/>
        <w:autoSpaceDN w:val="0"/>
        <w:adjustRightInd w:val="0"/>
        <w:spacing w:after="0" w:line="240" w:lineRule="atLeast"/>
        <w:ind w:firstLine="539"/>
        <w:jc w:val="both"/>
        <w:rPr>
          <w:rFonts w:ascii="Times New Roman" w:hAnsi="Times New Roman" w:cs="Times New Roman"/>
          <w:sz w:val="24"/>
          <w:szCs w:val="24"/>
        </w:rPr>
      </w:pPr>
    </w:p>
    <w:p w:rsidR="00B07640" w:rsidRDefault="001A0F5F">
      <w:pPr>
        <w:autoSpaceDE w:val="0"/>
        <w:autoSpaceDN w:val="0"/>
        <w:adjustRightInd w:val="0"/>
        <w:spacing w:after="0" w:line="24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При изменении подведомственности муниципального учреждения в муниципальном задании подлежит изменению информация, включенная в часть 3 муниципального задания, в том числе в части уточнения положений о периодичности и сроках представления отчетов о выполнении муниципального задания, а также порядка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выполнением муниципального задания.</w:t>
      </w:r>
    </w:p>
    <w:p w:rsidR="00B07640" w:rsidRDefault="00B07640">
      <w:pPr>
        <w:autoSpaceDE w:val="0"/>
        <w:autoSpaceDN w:val="0"/>
        <w:adjustRightInd w:val="0"/>
        <w:spacing w:after="0" w:line="240" w:lineRule="auto"/>
        <w:ind w:firstLine="539"/>
        <w:jc w:val="both"/>
        <w:rPr>
          <w:rFonts w:ascii="Times New Roman" w:hAnsi="Times New Roman" w:cs="Times New Roman"/>
          <w:sz w:val="24"/>
          <w:szCs w:val="24"/>
        </w:rPr>
      </w:pPr>
    </w:p>
    <w:p w:rsidR="00B07640" w:rsidRDefault="001A0F5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B07640" w:rsidRDefault="00B07640">
      <w:pPr>
        <w:autoSpaceDE w:val="0"/>
        <w:autoSpaceDN w:val="0"/>
        <w:adjustRightInd w:val="0"/>
        <w:spacing w:after="0" w:line="240" w:lineRule="auto"/>
        <w:ind w:firstLine="540"/>
        <w:jc w:val="both"/>
        <w:rPr>
          <w:rFonts w:ascii="Times New Roman" w:hAnsi="Times New Roman" w:cs="Times New Roman"/>
          <w:sz w:val="24"/>
          <w:szCs w:val="24"/>
        </w:rPr>
      </w:pPr>
    </w:p>
    <w:p w:rsidR="00B07640" w:rsidRDefault="001A0F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B07640" w:rsidRDefault="00B07640">
      <w:pPr>
        <w:autoSpaceDE w:val="0"/>
        <w:autoSpaceDN w:val="0"/>
        <w:adjustRightInd w:val="0"/>
        <w:spacing w:after="0" w:line="240" w:lineRule="auto"/>
        <w:ind w:firstLine="540"/>
        <w:jc w:val="both"/>
        <w:rPr>
          <w:rFonts w:ascii="Times New Roman" w:hAnsi="Times New Roman" w:cs="Times New Roman"/>
          <w:sz w:val="24"/>
          <w:szCs w:val="24"/>
        </w:rPr>
      </w:pPr>
    </w:p>
    <w:p w:rsidR="00B07640" w:rsidRDefault="001A0F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реорганизации муниципального учреждения в форме разделения показатели муниципальных заданий вновь возникших юридических лиц формируются путем </w:t>
      </w:r>
      <w:r>
        <w:rPr>
          <w:rFonts w:ascii="Times New Roman" w:hAnsi="Times New Roman" w:cs="Times New Roman"/>
          <w:sz w:val="24"/>
          <w:szCs w:val="24"/>
        </w:rPr>
        <w:lastRenderedPageBreak/>
        <w:t>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B07640" w:rsidRDefault="001A0F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B07640" w:rsidRDefault="00B07640">
      <w:pPr>
        <w:autoSpaceDE w:val="0"/>
        <w:autoSpaceDN w:val="0"/>
        <w:adjustRightInd w:val="0"/>
        <w:spacing w:after="0" w:line="240" w:lineRule="auto"/>
        <w:ind w:firstLine="540"/>
        <w:jc w:val="both"/>
        <w:rPr>
          <w:rFonts w:ascii="Times New Roman" w:hAnsi="Times New Roman" w:cs="Times New Roman"/>
          <w:sz w:val="24"/>
          <w:szCs w:val="24"/>
        </w:rPr>
      </w:pPr>
    </w:p>
    <w:p w:rsidR="00B07640" w:rsidRDefault="001A0F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B07640" w:rsidRDefault="001A0F5F">
      <w:pPr>
        <w:pStyle w:val="ConsPlusNormal"/>
        <w:spacing w:before="220"/>
        <w:ind w:firstLine="540"/>
        <w:jc w:val="both"/>
        <w:rPr>
          <w:rFonts w:ascii="Times New Roman" w:hAnsi="Times New Roman" w:cs="Times New Roman"/>
          <w:sz w:val="24"/>
          <w:szCs w:val="24"/>
        </w:rPr>
      </w:pPr>
      <w:bookmarkStart w:id="2" w:name="P63"/>
      <w:bookmarkEnd w:id="2"/>
      <w:r>
        <w:rPr>
          <w:rFonts w:ascii="Times New Roman" w:hAnsi="Times New Roman" w:cs="Times New Roman"/>
          <w:sz w:val="24"/>
          <w:szCs w:val="24"/>
        </w:rPr>
        <w:t xml:space="preserve">7. </w:t>
      </w:r>
      <w:proofErr w:type="gramStart"/>
      <w:r>
        <w:rPr>
          <w:rFonts w:ascii="Times New Roman" w:hAnsi="Times New Roman" w:cs="Times New Roman"/>
          <w:sz w:val="24"/>
          <w:szCs w:val="24"/>
        </w:rPr>
        <w:t>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учреждению или внесения изменений в муниципальное задание.</w:t>
      </w:r>
      <w:proofErr w:type="gramEnd"/>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Муниципальное задание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базовый (отраслевой) перечень),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(далее – региональный перечень).</w:t>
      </w:r>
      <w:proofErr w:type="gramEnd"/>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 Муниципальные задания, формируемые согласно приложению 1 к Положению, и отчеты об исполнении муниципальных заданий, формируемые согласно приложению 2 к Положению,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8" w:history="1">
        <w:r>
          <w:rPr>
            <w:rStyle w:val="a6"/>
            <w:rFonts w:ascii="Times New Roman" w:hAnsi="Times New Roman" w:cs="Times New Roman"/>
            <w:sz w:val="24"/>
            <w:szCs w:val="24"/>
          </w:rPr>
          <w:t>www.bus.gov.ru</w:t>
        </w:r>
      </w:hyperlink>
      <w:r>
        <w:rPr>
          <w:rFonts w:ascii="Times New Roman" w:hAnsi="Times New Roman" w:cs="Times New Roman"/>
          <w:sz w:val="24"/>
          <w:szCs w:val="24"/>
        </w:rPr>
        <w:t>) (за исключением сведений, составляющих государственную тайну):</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муниципальные задания - в течение 5 рабочих дней со дня утверждения задания муниципальному учреждению;</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отчеты о выполнении муниципального задания - в течение 7 рабочих дней после представления учреждением отчета о выполнении муниципального задания.</w:t>
      </w:r>
    </w:p>
    <w:p w:rsidR="00B07640" w:rsidRDefault="00B07640">
      <w:pPr>
        <w:pStyle w:val="ConsPlusNormal"/>
        <w:spacing w:before="220"/>
        <w:ind w:firstLine="540"/>
        <w:jc w:val="both"/>
        <w:rPr>
          <w:rFonts w:ascii="Times New Roman" w:hAnsi="Times New Roman" w:cs="Times New Roman"/>
          <w:sz w:val="24"/>
          <w:szCs w:val="24"/>
        </w:rPr>
      </w:pPr>
    </w:p>
    <w:p w:rsidR="00B07640" w:rsidRDefault="001A0F5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II. Финансовое обеспечение выполнения муниципального задания</w:t>
      </w:r>
    </w:p>
    <w:p w:rsidR="00B07640" w:rsidRDefault="00B07640">
      <w:pPr>
        <w:pStyle w:val="ConsPlusNormal"/>
        <w:ind w:firstLine="540"/>
        <w:jc w:val="both"/>
        <w:rPr>
          <w:rFonts w:ascii="Times New Roman" w:hAnsi="Times New Roman" w:cs="Times New Roman"/>
          <w:sz w:val="24"/>
          <w:szCs w:val="24"/>
        </w:rPr>
      </w:pPr>
    </w:p>
    <w:p w:rsidR="00B07640" w:rsidRDefault="001A0F5F">
      <w:pPr>
        <w:pStyle w:val="ConsPlusNormal"/>
        <w:ind w:firstLine="540"/>
        <w:jc w:val="both"/>
        <w:rPr>
          <w:rFonts w:ascii="Times New Roman" w:hAnsi="Times New Roman" w:cs="Times New Roman"/>
          <w:sz w:val="24"/>
          <w:szCs w:val="24"/>
        </w:rPr>
      </w:pPr>
      <w:bookmarkStart w:id="3" w:name="P72"/>
      <w:bookmarkEnd w:id="3"/>
      <w:r>
        <w:rPr>
          <w:rFonts w:ascii="Times New Roman" w:hAnsi="Times New Roman" w:cs="Times New Roman"/>
          <w:sz w:val="24"/>
          <w:szCs w:val="24"/>
        </w:rPr>
        <w:t xml:space="preserve">10. </w:t>
      </w:r>
      <w:proofErr w:type="gramStart"/>
      <w:r>
        <w:rPr>
          <w:rFonts w:ascii="Times New Roman"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Pr>
          <w:rFonts w:ascii="Times New Roman" w:hAnsi="Times New Roman" w:cs="Times New Roman"/>
          <w:sz w:val="24"/>
          <w:szCs w:val="24"/>
        </w:rPr>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B07640" w:rsidRDefault="001A0F5F">
      <w:pPr>
        <w:pStyle w:val="ConsPlusNormal"/>
        <w:spacing w:before="220"/>
        <w:ind w:firstLine="540"/>
        <w:jc w:val="both"/>
        <w:rPr>
          <w:rFonts w:ascii="Times New Roman" w:hAnsi="Times New Roman" w:cs="Times New Roman"/>
          <w:sz w:val="24"/>
          <w:szCs w:val="24"/>
        </w:rPr>
      </w:pPr>
      <w:bookmarkStart w:id="4" w:name="P73"/>
      <w:bookmarkEnd w:id="4"/>
      <w:r>
        <w:rPr>
          <w:rFonts w:ascii="Times New Roman" w:hAnsi="Times New Roman" w:cs="Times New Roman"/>
          <w:sz w:val="24"/>
          <w:szCs w:val="24"/>
        </w:rPr>
        <w:lastRenderedPageBreak/>
        <w:t>11. Объем финансового обеспечения выполнения муниципального задания (R) определяется по формуле:</w:t>
      </w:r>
    </w:p>
    <w:p w:rsidR="00B07640" w:rsidRDefault="00B07640">
      <w:pPr>
        <w:pStyle w:val="ConsPlusNormal"/>
        <w:spacing w:before="220"/>
        <w:jc w:val="center"/>
        <w:rPr>
          <w:rFonts w:ascii="Times New Roman" w:hAnsi="Times New Roman" w:cs="Times New Roman"/>
          <w:sz w:val="24"/>
          <w:szCs w:val="24"/>
          <w:lang w:val="en-US"/>
        </w:rPr>
      </w:pPr>
      <w:r w:rsidRPr="00B07640">
        <w:rPr>
          <w:rFonts w:asciiTheme="minorHAnsi" w:eastAsiaTheme="minorHAnsi" w:hAnsiTheme="minorHAnsi" w:cstheme="minorBidi"/>
          <w:position w:val="-44"/>
          <w:szCs w:val="22"/>
          <w:lang w:eastAsia="en-US"/>
        </w:rPr>
        <w:object w:dxaOrig="541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93pt" o:ole="">
            <v:imagedata r:id="rId9" o:title=""/>
          </v:shape>
          <o:OLEObject Type="Embed" ProgID="Equation.DSMT4" ShapeID="_x0000_i1025" DrawAspect="Content" ObjectID="_1716295775" r:id="rId10"/>
        </w:object>
      </w:r>
    </w:p>
    <w:p w:rsidR="00B07640" w:rsidRDefault="00B07640">
      <w:pPr>
        <w:pStyle w:val="ConsPlusNormal"/>
        <w:ind w:firstLine="540"/>
        <w:jc w:val="both"/>
        <w:rPr>
          <w:rFonts w:ascii="Times New Roman" w:hAnsi="Times New Roman" w:cs="Times New Roman"/>
          <w:sz w:val="24"/>
          <w:szCs w:val="24"/>
        </w:rPr>
      </w:pPr>
    </w:p>
    <w:p w:rsidR="00B07640" w:rsidRDefault="001A0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где:</w:t>
      </w:r>
    </w:p>
    <w:p w:rsidR="00B07640" w:rsidRDefault="00B07640">
      <w:pPr>
        <w:pStyle w:val="ConsPlusNormal"/>
        <w:ind w:firstLine="540"/>
        <w:jc w:val="both"/>
        <w:rPr>
          <w:rFonts w:ascii="Times New Roman" w:hAnsi="Times New Roman" w:cs="Times New Roman"/>
          <w:sz w:val="24"/>
          <w:szCs w:val="24"/>
        </w:rPr>
      </w:pPr>
    </w:p>
    <w:p w:rsidR="00B07640" w:rsidRDefault="001A0F5F">
      <w:pPr>
        <w:pStyle w:val="ConsPlusNormal"/>
        <w:tabs>
          <w:tab w:val="left" w:pos="2074"/>
          <w:tab w:val="left" w:pos="4182"/>
        </w:tabs>
        <w:ind w:firstLine="540"/>
        <w:jc w:val="both"/>
        <w:rPr>
          <w:rFonts w:ascii="Times New Roman" w:hAnsi="Times New Roman" w:cs="Times New Roman"/>
          <w:sz w:val="24"/>
          <w:szCs w:val="24"/>
          <w:vertAlign w:val="subscript"/>
        </w:rPr>
      </w:pPr>
      <w:proofErr w:type="spellStart"/>
      <w:proofErr w:type="gramStart"/>
      <w:r>
        <w:rPr>
          <w:rFonts w:ascii="Times New Roman" w:hAnsi="Times New Roman" w:cs="Times New Roman"/>
          <w:sz w:val="24"/>
          <w:szCs w:val="24"/>
          <w:vertAlign w:val="subscript"/>
          <w:lang w:val="en-US"/>
        </w:rPr>
        <w:t>nmn</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vertAlign w:val="subscript"/>
          <w:lang w:val="en-US"/>
        </w:rPr>
        <w:t>m</w:t>
      </w:r>
    </w:p>
    <w:p w:rsidR="00B07640" w:rsidRDefault="001A0F5F">
      <w:pPr>
        <w:pStyle w:val="ConsPlusNormal"/>
        <w:ind w:firstLine="540"/>
        <w:jc w:val="both"/>
        <w:rPr>
          <w:rFonts w:ascii="Times New Roman" w:hAnsi="Times New Roman" w:cs="Times New Roman"/>
          <w:sz w:val="24"/>
          <w:szCs w:val="24"/>
          <w:vertAlign w:val="subscript"/>
        </w:rPr>
      </w:pPr>
      <w:r>
        <w:rPr>
          <w:rFonts w:ascii="Times New Roman" w:hAnsi="Times New Roman" w:cs="Times New Roman"/>
          <w:sz w:val="24"/>
          <w:szCs w:val="24"/>
          <w:lang w:val="en-US"/>
        </w:rPr>
        <w:t>R</w:t>
      </w:r>
      <w:r>
        <w:rPr>
          <w:rFonts w:ascii="Times New Roman" w:hAnsi="Times New Roman" w:cs="Times New Roman"/>
          <w:sz w:val="24"/>
          <w:szCs w:val="24"/>
        </w:rPr>
        <w:t>=</w:t>
      </w:r>
      <w:r>
        <w:t xml:space="preserve"> ∑   </w:t>
      </w:r>
      <w:r>
        <w:rPr>
          <w:rFonts w:ascii="Times New Roman" w:hAnsi="Times New Roman" w:cs="Times New Roman"/>
          <w:sz w:val="24"/>
          <w:szCs w:val="24"/>
          <w:lang w:val="en-US"/>
        </w:rPr>
        <w:t>Ni</w:t>
      </w:r>
      <w:r>
        <w:rPr>
          <w:rFonts w:ascii="Times New Roman" w:hAnsi="Times New Roman" w:cs="Times New Roman"/>
          <w:sz w:val="24"/>
          <w:szCs w:val="24"/>
        </w:rPr>
        <w:t>*</w:t>
      </w:r>
      <w:r>
        <w:rPr>
          <w:rFonts w:ascii="Times New Roman" w:hAnsi="Times New Roman" w:cs="Times New Roman"/>
          <w:sz w:val="24"/>
          <w:szCs w:val="24"/>
          <w:lang w:val="en-US"/>
        </w:rPr>
        <w:t>Vi</w:t>
      </w:r>
      <w:r>
        <w:rPr>
          <w:rFonts w:ascii="Times New Roman" w:hAnsi="Times New Roman" w:cs="Times New Roman"/>
          <w:sz w:val="24"/>
          <w:szCs w:val="24"/>
        </w:rPr>
        <w:t xml:space="preserve">+ </w:t>
      </w:r>
      <w:r>
        <w:t xml:space="preserve">∑ </w:t>
      </w:r>
      <w:proofErr w:type="spellStart"/>
      <w:r>
        <w:rPr>
          <w:rFonts w:ascii="Times New Roman" w:hAnsi="Times New Roman" w:cs="Times New Roman"/>
          <w:sz w:val="24"/>
          <w:szCs w:val="24"/>
          <w:lang w:val="en-US"/>
        </w:rPr>
        <w:t>Nw</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Vw</w:t>
      </w:r>
      <w:proofErr w:type="spellEnd"/>
      <w:r>
        <w:rPr>
          <w:rFonts w:ascii="Times New Roman" w:hAnsi="Times New Roman" w:cs="Times New Roman"/>
          <w:sz w:val="24"/>
          <w:szCs w:val="24"/>
        </w:rPr>
        <w:t xml:space="preserve">- </w:t>
      </w:r>
      <w:proofErr w:type="gramStart"/>
      <w:r>
        <w:t xml:space="preserve">∑  </w:t>
      </w:r>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i</w:t>
      </w:r>
      <w:proofErr w:type="gramEnd"/>
      <w:r>
        <w:rPr>
          <w:rFonts w:ascii="Times New Roman" w:hAnsi="Times New Roman" w:cs="Times New Roman"/>
          <w:sz w:val="24"/>
          <w:szCs w:val="24"/>
          <w:vertAlign w:val="subscript"/>
        </w:rPr>
        <w:t>*</w:t>
      </w:r>
      <w:r>
        <w:rPr>
          <w:rFonts w:ascii="Times New Roman" w:hAnsi="Times New Roman" w:cs="Times New Roman"/>
          <w:sz w:val="24"/>
          <w:szCs w:val="24"/>
          <w:lang w:val="en-US"/>
        </w:rPr>
        <w:t>V</w:t>
      </w:r>
      <w:r>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 </w:t>
      </w:r>
      <w:r>
        <w:t xml:space="preserve">∑  </w:t>
      </w:r>
      <w:r>
        <w:rPr>
          <w:rFonts w:ascii="Times New Roman" w:hAnsi="Times New Roman" w:cs="Times New Roman"/>
          <w:sz w:val="24"/>
          <w:szCs w:val="24"/>
          <w:lang w:val="en-US"/>
        </w:rPr>
        <w:t>P</w:t>
      </w:r>
      <w:r>
        <w:rPr>
          <w:rFonts w:ascii="Times New Roman" w:hAnsi="Times New Roman" w:cs="Times New Roman"/>
          <w:sz w:val="16"/>
          <w:szCs w:val="24"/>
          <w:lang w:val="en-US"/>
        </w:rPr>
        <w:t>w</w:t>
      </w:r>
      <w:r>
        <w:rPr>
          <w:rFonts w:ascii="Times New Roman" w:hAnsi="Times New Roman" w:cs="Times New Roman"/>
          <w:sz w:val="16"/>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w</w:t>
      </w:r>
      <w:proofErr w:type="spellEnd"/>
      <w:r>
        <w:rPr>
          <w:rFonts w:ascii="Times New Roman" w:hAnsi="Times New Roman" w:cs="Times New Roman"/>
          <w:sz w:val="24"/>
          <w:szCs w:val="24"/>
        </w:rPr>
        <w:t xml:space="preserve"> +N</w:t>
      </w:r>
      <w:r>
        <w:rPr>
          <w:rFonts w:ascii="Times New Roman" w:hAnsi="Times New Roman" w:cs="Times New Roman"/>
          <w:sz w:val="24"/>
          <w:szCs w:val="24"/>
          <w:vertAlign w:val="subscript"/>
        </w:rPr>
        <w:t>УН</w:t>
      </w:r>
    </w:p>
    <w:p w:rsidR="00B07640" w:rsidRDefault="001A0F5F">
      <w:pPr>
        <w:pStyle w:val="ConsPlusNormal"/>
        <w:tabs>
          <w:tab w:val="left" w:pos="3272"/>
          <w:tab w:val="left" w:pos="4136"/>
        </w:tabs>
        <w:ind w:firstLine="540"/>
        <w:jc w:val="both"/>
        <w:rPr>
          <w:rFonts w:ascii="Times New Roman" w:hAnsi="Times New Roman" w:cs="Times New Roman"/>
          <w:sz w:val="24"/>
          <w:szCs w:val="24"/>
        </w:rPr>
      </w:pPr>
      <w:proofErr w:type="spellStart"/>
      <w:r>
        <w:rPr>
          <w:rFonts w:ascii="Times New Roman" w:hAnsi="Times New Roman" w:cs="Times New Roman"/>
          <w:sz w:val="24"/>
          <w:szCs w:val="24"/>
          <w:vertAlign w:val="subscript"/>
          <w:lang w:val="en-US"/>
        </w:rPr>
        <w:t>i</w:t>
      </w:r>
      <w:proofErr w:type="spellEnd"/>
      <w:r>
        <w:rPr>
          <w:rFonts w:ascii="Times New Roman" w:hAnsi="Times New Roman" w:cs="Times New Roman"/>
          <w:sz w:val="24"/>
          <w:szCs w:val="24"/>
          <w:vertAlign w:val="subscript"/>
        </w:rPr>
        <w:t xml:space="preserve">=1                    </w:t>
      </w:r>
      <w:r>
        <w:rPr>
          <w:rFonts w:ascii="Times New Roman" w:hAnsi="Times New Roman" w:cs="Times New Roman"/>
          <w:sz w:val="24"/>
          <w:szCs w:val="24"/>
          <w:vertAlign w:val="subscript"/>
          <w:lang w:val="en-US"/>
        </w:rPr>
        <w:t>w</w:t>
      </w:r>
      <w:r>
        <w:rPr>
          <w:rFonts w:ascii="Times New Roman" w:hAnsi="Times New Roman" w:cs="Times New Roman"/>
          <w:sz w:val="24"/>
          <w:szCs w:val="24"/>
          <w:vertAlign w:val="subscript"/>
        </w:rPr>
        <w:t xml:space="preserve">=1                   </w:t>
      </w:r>
      <w:proofErr w:type="spellStart"/>
      <w:r>
        <w:rPr>
          <w:rFonts w:ascii="Times New Roman" w:hAnsi="Times New Roman" w:cs="Times New Roman"/>
          <w:sz w:val="24"/>
          <w:szCs w:val="24"/>
          <w:vertAlign w:val="subscript"/>
          <w:lang w:val="en-US"/>
        </w:rPr>
        <w:t>i</w:t>
      </w:r>
      <w:proofErr w:type="spellEnd"/>
      <w:r>
        <w:rPr>
          <w:rFonts w:ascii="Times New Roman" w:hAnsi="Times New Roman" w:cs="Times New Roman"/>
          <w:sz w:val="24"/>
          <w:szCs w:val="24"/>
          <w:vertAlign w:val="subscript"/>
        </w:rPr>
        <w:t>=1</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lang w:val="en-US"/>
        </w:rPr>
        <w:t>w</w:t>
      </w:r>
      <w:r>
        <w:rPr>
          <w:rFonts w:ascii="Times New Roman" w:hAnsi="Times New Roman" w:cs="Times New Roman"/>
          <w:sz w:val="24"/>
          <w:szCs w:val="24"/>
          <w:vertAlign w:val="subscript"/>
        </w:rPr>
        <w:t xml:space="preserve">=1     </w:t>
      </w:r>
    </w:p>
    <w:p w:rsidR="00B07640" w:rsidRDefault="001A0F5F">
      <w:pPr>
        <w:pStyle w:val="ConsPlusNormal"/>
        <w:spacing w:before="220"/>
        <w:ind w:firstLine="540"/>
        <w:jc w:val="both"/>
        <w:rPr>
          <w:rFonts w:ascii="Times New Roman" w:hAnsi="Times New Roman" w:cs="Times New Roman"/>
          <w:sz w:val="24"/>
          <w:szCs w:val="24"/>
        </w:rPr>
      </w:pPr>
      <w:bookmarkStart w:id="5" w:name="P77"/>
      <w:bookmarkEnd w:id="5"/>
      <w:proofErr w:type="spellStart"/>
      <w:r>
        <w:rPr>
          <w:rFonts w:ascii="Times New Roman" w:hAnsi="Times New Roman" w:cs="Times New Roman"/>
          <w:sz w:val="24"/>
          <w:szCs w:val="24"/>
        </w:rPr>
        <w:t>N</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нормативные затраты на оказание i-й муниципальной услуги;</w:t>
      </w:r>
    </w:p>
    <w:p w:rsidR="00B07640" w:rsidRDefault="001A0F5F">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объем i-й муниципальной услуги, установленный муниципальным заданием;</w:t>
      </w:r>
    </w:p>
    <w:p w:rsidR="00B07640" w:rsidRDefault="001A0F5F">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w</w:t>
      </w:r>
      <w:proofErr w:type="spellEnd"/>
      <w:r>
        <w:rPr>
          <w:rFonts w:ascii="Times New Roman" w:hAnsi="Times New Roman" w:cs="Times New Roman"/>
          <w:sz w:val="24"/>
          <w:szCs w:val="24"/>
        </w:rPr>
        <w:t xml:space="preserve"> - нормативные затраты на выполнение w-й работы;</w:t>
      </w:r>
    </w:p>
    <w:p w:rsidR="00B07640" w:rsidRDefault="001A0F5F">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w</w:t>
      </w:r>
      <w:proofErr w:type="spellEnd"/>
      <w:r>
        <w:rPr>
          <w:rFonts w:ascii="Times New Roman" w:hAnsi="Times New Roman" w:cs="Times New Roman"/>
          <w:sz w:val="24"/>
          <w:szCs w:val="24"/>
        </w:rPr>
        <w:t xml:space="preserve"> – объем w-й работы, установленный муниципальным заданием;</w:t>
      </w:r>
    </w:p>
    <w:p w:rsidR="00B07640" w:rsidRDefault="001A0F5F">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P</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размер платы (тариф, цена) за оказание i-й муниципальной услуги, установленный муниципальным заданием;</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16"/>
          <w:szCs w:val="24"/>
          <w:lang w:val="en-US"/>
        </w:rPr>
        <w:t>w</w:t>
      </w:r>
      <w:r>
        <w:rPr>
          <w:rFonts w:ascii="Times New Roman" w:hAnsi="Times New Roman" w:cs="Times New Roman"/>
          <w:sz w:val="24"/>
          <w:szCs w:val="24"/>
        </w:rPr>
        <w:t xml:space="preserve"> - размер платы (тариф, цена) за оказание </w:t>
      </w:r>
      <w:r>
        <w:rPr>
          <w:rFonts w:ascii="Times New Roman" w:hAnsi="Times New Roman" w:cs="Times New Roman"/>
          <w:sz w:val="24"/>
          <w:szCs w:val="24"/>
          <w:lang w:val="en-US"/>
        </w:rPr>
        <w:t>w</w:t>
      </w:r>
      <w:r>
        <w:rPr>
          <w:rFonts w:ascii="Times New Roman" w:hAnsi="Times New Roman" w:cs="Times New Roman"/>
          <w:sz w:val="24"/>
          <w:szCs w:val="24"/>
        </w:rPr>
        <w:t>-й муниципальной услуги, установленный муниципальным заданием;</w:t>
      </w:r>
    </w:p>
    <w:p w:rsidR="00B07640" w:rsidRDefault="001A0F5F">
      <w:pPr>
        <w:pStyle w:val="ConsPlusNormal"/>
        <w:spacing w:before="220"/>
        <w:ind w:firstLine="540"/>
        <w:jc w:val="both"/>
        <w:rPr>
          <w:rFonts w:ascii="Times New Roman" w:hAnsi="Times New Roman" w:cs="Times New Roman"/>
          <w:sz w:val="24"/>
          <w:szCs w:val="24"/>
        </w:rPr>
      </w:pPr>
      <w:bookmarkStart w:id="6" w:name="P81"/>
      <w:bookmarkEnd w:id="6"/>
      <w:proofErr w:type="gramStart"/>
      <w:r>
        <w:rPr>
          <w:rFonts w:ascii="Times New Roman" w:hAnsi="Times New Roman" w:cs="Times New Roman"/>
          <w:sz w:val="24"/>
          <w:szCs w:val="24"/>
        </w:rPr>
        <w:t>N</w:t>
      </w:r>
      <w:proofErr w:type="gramEnd"/>
      <w:r>
        <w:rPr>
          <w:rFonts w:ascii="Times New Roman" w:hAnsi="Times New Roman" w:cs="Times New Roman"/>
          <w:sz w:val="24"/>
          <w:szCs w:val="24"/>
          <w:vertAlign w:val="subscript"/>
        </w:rPr>
        <w:t>УН</w:t>
      </w:r>
      <w:r>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n - количество муниципальных услуг;</w:t>
      </w:r>
    </w:p>
    <w:p w:rsidR="00B07640" w:rsidRDefault="001A0F5F">
      <w:pPr>
        <w:pStyle w:val="ConsPlusNormal"/>
        <w:spacing w:before="220"/>
        <w:ind w:firstLine="540"/>
        <w:jc w:val="both"/>
        <w:rPr>
          <w:rFonts w:ascii="Times New Roman" w:hAnsi="Times New Roman" w:cs="Times New Roman"/>
          <w:sz w:val="24"/>
          <w:szCs w:val="24"/>
        </w:rPr>
      </w:pPr>
      <w:bookmarkStart w:id="7" w:name="P84"/>
      <w:bookmarkEnd w:id="7"/>
      <w:r>
        <w:rPr>
          <w:rFonts w:ascii="Times New Roman" w:hAnsi="Times New Roman" w:cs="Times New Roman"/>
          <w:sz w:val="24"/>
          <w:szCs w:val="24"/>
        </w:rPr>
        <w:t>m - количество работ.</w:t>
      </w:r>
    </w:p>
    <w:p w:rsidR="00B07640" w:rsidRDefault="001A0F5F">
      <w:pPr>
        <w:pStyle w:val="ConsPlusNormal"/>
        <w:spacing w:before="220"/>
        <w:ind w:firstLine="540"/>
        <w:jc w:val="both"/>
        <w:rPr>
          <w:rFonts w:ascii="Times New Roman" w:hAnsi="Times New Roman" w:cs="Times New Roman"/>
          <w:sz w:val="24"/>
          <w:szCs w:val="24"/>
        </w:rPr>
      </w:pPr>
      <w:bookmarkStart w:id="8" w:name="P85"/>
      <w:bookmarkEnd w:id="8"/>
      <w:r>
        <w:rPr>
          <w:rFonts w:ascii="Times New Roman" w:hAnsi="Times New Roman" w:cs="Times New Roman"/>
          <w:sz w:val="24"/>
          <w:szCs w:val="24"/>
        </w:rPr>
        <w:t xml:space="preserve">12. </w:t>
      </w:r>
      <w:proofErr w:type="gramStart"/>
      <w:r>
        <w:rPr>
          <w:rFonts w:ascii="Times New Roman" w:hAnsi="Times New Roman" w:cs="Times New Roman"/>
          <w:sz w:val="24"/>
          <w:szCs w:val="24"/>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Pr>
          <w:rFonts w:ascii="Times New Roman" w:hAnsi="Times New Roman" w:cs="Times New Roman"/>
          <w:sz w:val="24"/>
          <w:szCs w:val="24"/>
        </w:rPr>
        <w:t xml:space="preserve">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13. Значения нормативных затрат на оказание муниципальной услуги утверждаются в информационной системе управления государственными финансами Брянской области путем подписания усиленной квалифицированной электронной подписью лица, имеющего право действовать от имени соответствующего структурного подразделения </w:t>
      </w:r>
      <w:r>
        <w:rPr>
          <w:rFonts w:ascii="Times New Roman" w:hAnsi="Times New Roman" w:cs="Times New Roman"/>
          <w:sz w:val="24"/>
          <w:szCs w:val="24"/>
        </w:rPr>
        <w:lastRenderedPageBreak/>
        <w:t xml:space="preserve">администрации </w:t>
      </w:r>
      <w:r w:rsidR="001827FA">
        <w:rPr>
          <w:rFonts w:ascii="Times New Roman" w:hAnsi="Times New Roman" w:cs="Times New Roman"/>
          <w:sz w:val="24"/>
          <w:szCs w:val="24"/>
        </w:rPr>
        <w:t xml:space="preserve">Гордеевского </w:t>
      </w:r>
      <w:r>
        <w:rPr>
          <w:rFonts w:ascii="Times New Roman" w:hAnsi="Times New Roman" w:cs="Times New Roman"/>
          <w:sz w:val="24"/>
          <w:szCs w:val="24"/>
        </w:rPr>
        <w:t xml:space="preserve"> района с правами  юридического  лица  (далее  структурного подразделения)   в отношении:</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муниципальных казенных учреждений - главным распорядителем средств районного бюджета,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муниципальных бюджетных или автономных учреждений - органом, осуществляющим функции и полномочия учредителя</w:t>
      </w:r>
      <w:bookmarkStart w:id="9" w:name="P89"/>
      <w:bookmarkEnd w:id="9"/>
      <w:r>
        <w:rPr>
          <w:rFonts w:ascii="Times New Roman" w:hAnsi="Times New Roman" w:cs="Times New Roman"/>
          <w:sz w:val="24"/>
          <w:szCs w:val="24"/>
        </w:rPr>
        <w:t>.</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Значения нормативных затрат на оказание муниципальных услуг подлежат размещению на официальном сайте администрации </w:t>
      </w:r>
      <w:r w:rsidR="001827FA">
        <w:rPr>
          <w:rFonts w:ascii="Times New Roman" w:hAnsi="Times New Roman" w:cs="Times New Roman"/>
          <w:sz w:val="24"/>
          <w:szCs w:val="24"/>
        </w:rPr>
        <w:t>Гордеевского</w:t>
      </w:r>
      <w:r>
        <w:rPr>
          <w:rFonts w:ascii="Times New Roman" w:hAnsi="Times New Roman" w:cs="Times New Roman"/>
          <w:sz w:val="24"/>
          <w:szCs w:val="24"/>
        </w:rPr>
        <w:t xml:space="preserve"> района (главного распорядителя средств районного бюджета) в сети Интернет (за исключением сведений, составляющих государственную тайну).</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14. Базовый норматив затрат на оказание муниципальной услуги состоит из базового норматива:</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затрат, непосредственно связанных с оказанием муниципальной услуги;</w:t>
      </w:r>
    </w:p>
    <w:p w:rsidR="00B07640" w:rsidRDefault="001A0F5F">
      <w:pPr>
        <w:pStyle w:val="ConsPlusNormal"/>
        <w:spacing w:before="220"/>
        <w:ind w:firstLine="540"/>
        <w:jc w:val="both"/>
      </w:pPr>
      <w:r>
        <w:rPr>
          <w:rFonts w:ascii="Times New Roman" w:hAnsi="Times New Roman" w:cs="Times New Roman"/>
          <w:sz w:val="24"/>
          <w:szCs w:val="24"/>
        </w:rPr>
        <w:t>б) затрат на общехозяйственные нужды на оказание муниципальной услуги</w:t>
      </w:r>
      <w:r>
        <w:t>.</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региональном перечне.</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16. </w:t>
      </w:r>
      <w:proofErr w:type="gramStart"/>
      <w:r>
        <w:rPr>
          <w:rFonts w:ascii="Times New Roman" w:hAnsi="Times New Roman" w:cs="Times New Roman"/>
          <w:sz w:val="24"/>
          <w:szCs w:val="24"/>
        </w:rPr>
        <w:t>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Брянской области, а также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roofErr w:type="gramEnd"/>
    </w:p>
    <w:p w:rsidR="00B07640" w:rsidRDefault="001A0F5F">
      <w:pPr>
        <w:pStyle w:val="ConsPlusNormal"/>
        <w:spacing w:before="220"/>
        <w:ind w:firstLine="540"/>
        <w:jc w:val="both"/>
        <w:rPr>
          <w:rFonts w:ascii="Times New Roman" w:hAnsi="Times New Roman" w:cs="Times New Roman"/>
          <w:sz w:val="24"/>
          <w:szCs w:val="24"/>
        </w:rPr>
      </w:pPr>
      <w:bookmarkStart w:id="10" w:name="P94"/>
      <w:bookmarkEnd w:id="10"/>
      <w:r>
        <w:rPr>
          <w:rFonts w:ascii="Times New Roman" w:hAnsi="Times New Roman" w:cs="Times New Roman"/>
          <w:sz w:val="24"/>
          <w:szCs w:val="24"/>
        </w:rPr>
        <w:t>17. В базовый норматив затрат, непосредственно связанных с оказанием муниципальной услуги, включаются:</w:t>
      </w:r>
    </w:p>
    <w:p w:rsidR="00B07640" w:rsidRDefault="001A0F5F">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включая взносы в государственные внебюджетные фонды,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w:t>
      </w:r>
      <w:proofErr w:type="gramEnd"/>
      <w:r>
        <w:rPr>
          <w:rFonts w:ascii="Times New Roman" w:hAnsi="Times New Roman" w:cs="Times New Roman"/>
          <w:sz w:val="24"/>
          <w:szCs w:val="24"/>
        </w:rPr>
        <w:t xml:space="preserve"> на выплаты по оплате труда);</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B07640" w:rsidRDefault="001A0F5F">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иные затраты, непосредственно связанные с оказанием муниципальной услуги, в </w:t>
      </w:r>
      <w:r>
        <w:rPr>
          <w:rFonts w:ascii="Times New Roman" w:hAnsi="Times New Roman" w:cs="Times New Roman"/>
          <w:sz w:val="24"/>
          <w:szCs w:val="24"/>
        </w:rPr>
        <w:lastRenderedPageBreak/>
        <w:t>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roofErr w:type="gramEnd"/>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г)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 в целях создания источника финансового обеспечения их приобретения, создания, модернизации и (или</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ооборудования в случае, если указанные затраты не включены в состав затрат, </w:t>
      </w:r>
      <w:proofErr w:type="spellStart"/>
      <w:r>
        <w:rPr>
          <w:rFonts w:ascii="Times New Roman" w:hAnsi="Times New Roman" w:cs="Times New Roman"/>
          <w:sz w:val="24"/>
          <w:szCs w:val="24"/>
        </w:rPr>
        <w:t>предусмотренных</w:t>
      </w:r>
      <w:hyperlink r:id="rId11" w:history="1">
        <w:r>
          <w:rPr>
            <w:rStyle w:val="a6"/>
            <w:rFonts w:ascii="Times New Roman" w:hAnsi="Times New Roman" w:cs="Times New Roman"/>
            <w:sz w:val="24"/>
            <w:szCs w:val="24"/>
          </w:rPr>
          <w:t>подпунктом</w:t>
        </w:r>
        <w:proofErr w:type="spellEnd"/>
        <w:r>
          <w:rPr>
            <w:rStyle w:val="a6"/>
            <w:rFonts w:ascii="Times New Roman" w:hAnsi="Times New Roman" w:cs="Times New Roman"/>
            <w:sz w:val="24"/>
            <w:szCs w:val="24"/>
          </w:rPr>
          <w:t xml:space="preserve"> "б"</w:t>
        </w:r>
      </w:hyperlink>
      <w:r>
        <w:rPr>
          <w:rFonts w:ascii="Times New Roman" w:hAnsi="Times New Roman" w:cs="Times New Roman"/>
          <w:sz w:val="24"/>
          <w:szCs w:val="24"/>
        </w:rPr>
        <w:t xml:space="preserve"> настоящего пункта.                                                                                                                                                                                                                                                                                                                                                                                                                                                                                                                                                                                                                                                                                                                                                                                                                                                </w:t>
      </w:r>
    </w:p>
    <w:p w:rsidR="00B07640" w:rsidRDefault="001A0F5F">
      <w:pPr>
        <w:pStyle w:val="ConsPlusNormal"/>
        <w:spacing w:before="220"/>
        <w:ind w:firstLine="540"/>
        <w:jc w:val="both"/>
        <w:rPr>
          <w:rFonts w:ascii="Times New Roman" w:hAnsi="Times New Roman" w:cs="Times New Roman"/>
          <w:sz w:val="24"/>
          <w:szCs w:val="24"/>
        </w:rPr>
      </w:pPr>
      <w:bookmarkStart w:id="11" w:name="P98"/>
      <w:bookmarkEnd w:id="11"/>
      <w:r>
        <w:rPr>
          <w:rFonts w:ascii="Times New Roman" w:hAnsi="Times New Roman" w:cs="Times New Roman"/>
          <w:sz w:val="24"/>
          <w:szCs w:val="24"/>
        </w:rPr>
        <w:t>18. В базовый норматив затрат на общехозяйственные нужды на оказание муниципальной услуги включаются:</w:t>
      </w:r>
    </w:p>
    <w:p w:rsidR="00B07640" w:rsidRDefault="001A0F5F">
      <w:pPr>
        <w:pStyle w:val="ConsPlusNormal"/>
        <w:spacing w:before="220"/>
        <w:ind w:firstLine="540"/>
        <w:jc w:val="both"/>
        <w:rPr>
          <w:rFonts w:ascii="Times New Roman" w:hAnsi="Times New Roman" w:cs="Times New Roman"/>
          <w:sz w:val="24"/>
          <w:szCs w:val="24"/>
        </w:rPr>
      </w:pPr>
      <w:bookmarkStart w:id="12" w:name="P99"/>
      <w:bookmarkEnd w:id="12"/>
      <w:r>
        <w:rPr>
          <w:rFonts w:ascii="Times New Roman" w:hAnsi="Times New Roman" w:cs="Times New Roman"/>
          <w:sz w:val="24"/>
          <w:szCs w:val="24"/>
        </w:rPr>
        <w:t>а) затраты на коммунальные услуги, за исключением затрат, указанных в подпункте «в» пункта 17 настоящего Положения;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б) затраты на содержание объектов недвижимого имущества, а также затраты на аренду указанного имущества, за исключением затрат, указанных в подпункте «в» пункта 17 настоящего Положения; </w:t>
      </w:r>
    </w:p>
    <w:p w:rsidR="00B07640" w:rsidRDefault="001A0F5F">
      <w:pPr>
        <w:pStyle w:val="ConsPlusNormal"/>
        <w:spacing w:before="220"/>
        <w:ind w:firstLine="540"/>
        <w:jc w:val="both"/>
        <w:rPr>
          <w:rFonts w:ascii="Times New Roman" w:hAnsi="Times New Roman" w:cs="Times New Roman"/>
          <w:sz w:val="24"/>
          <w:szCs w:val="24"/>
        </w:rPr>
      </w:pPr>
      <w:bookmarkStart w:id="13" w:name="P101"/>
      <w:bookmarkEnd w:id="13"/>
      <w:r>
        <w:rPr>
          <w:rFonts w:ascii="Times New Roman" w:hAnsi="Times New Roman" w:cs="Times New Roman"/>
          <w:sz w:val="24"/>
          <w:szCs w:val="24"/>
        </w:rPr>
        <w:t>в) затраты на содержание объектов особо ценного движимого имущества, а также затраты на аренду указанного имущества,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 исключением затрат, указанных в подпункте «в» пункта 18 настоящего Положения;</w:t>
      </w:r>
    </w:p>
    <w:p w:rsidR="00B07640" w:rsidRDefault="001A0F5F">
      <w:pPr>
        <w:pStyle w:val="ConsPlusNormal"/>
        <w:spacing w:before="220"/>
        <w:ind w:firstLine="540"/>
        <w:jc w:val="both"/>
        <w:rPr>
          <w:rFonts w:ascii="Times New Roman" w:hAnsi="Times New Roman" w:cs="Times New Roman"/>
          <w:sz w:val="24"/>
          <w:szCs w:val="24"/>
        </w:rPr>
      </w:pPr>
      <w:bookmarkStart w:id="14" w:name="P102"/>
      <w:bookmarkEnd w:id="14"/>
      <w:r>
        <w:rPr>
          <w:rFonts w:ascii="Times New Roman" w:hAnsi="Times New Roman" w:cs="Times New Roman"/>
          <w:sz w:val="24"/>
          <w:szCs w:val="24"/>
        </w:rPr>
        <w:t>г) 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амортизируемых в процессе оказания услуги), с учетом срока их полезного использования;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 затраты на приобретение услуг связи;</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е) затраты на приобретение транспортных услуг;</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ж)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 затраты на прочие общехозяйственные нужды.</w:t>
      </w:r>
    </w:p>
    <w:p w:rsidR="00B07640" w:rsidRDefault="001A0F5F">
      <w:pPr>
        <w:pStyle w:val="ConsPlusNormal"/>
        <w:spacing w:before="220"/>
        <w:ind w:firstLine="540"/>
        <w:jc w:val="both"/>
        <w:rPr>
          <w:rFonts w:ascii="Times New Roman" w:hAnsi="Times New Roman" w:cs="Times New Roman"/>
          <w:sz w:val="24"/>
          <w:szCs w:val="24"/>
        </w:rPr>
      </w:pPr>
      <w:bookmarkStart w:id="15" w:name="P107"/>
      <w:bookmarkEnd w:id="15"/>
      <w:r>
        <w:rPr>
          <w:rFonts w:ascii="Times New Roman" w:hAnsi="Times New Roman" w:cs="Times New Roman"/>
          <w:sz w:val="24"/>
          <w:szCs w:val="24"/>
        </w:rPr>
        <w:t>19. В затраты, указанные в подпунктах "а" - "в" пункта 18 настоящего Положения,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Затраты, указанные в подпункте г) пункта 17 и подпункте г) пункта 18 настоящего положения, включаются в базовый норматив затрат на оказание услуги по решению органа местного самоуправления, осуществляющего функции и полномочия учредителя учреждения.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20. </w:t>
      </w:r>
      <w:proofErr w:type="gramStart"/>
      <w:r>
        <w:rPr>
          <w:rFonts w:ascii="Times New Roman" w:hAnsi="Times New Roman" w:cs="Times New Roman"/>
          <w:sz w:val="24"/>
          <w:szCs w:val="24"/>
        </w:rPr>
        <w:t xml:space="preserve">Значение базового норматива затрат на оказание муниципальной услуги утверждается в информационной системе управления государственными финансами Брянской области путем подписания усиленной квалифицированной электронной </w:t>
      </w:r>
      <w:r>
        <w:rPr>
          <w:rFonts w:ascii="Times New Roman" w:hAnsi="Times New Roman" w:cs="Times New Roman"/>
          <w:sz w:val="24"/>
          <w:szCs w:val="24"/>
        </w:rPr>
        <w:lastRenderedPageBreak/>
        <w:t>подписью лица, имеющего право действовать от имени соответствующего главного распорядителя средств районного бюджета, осуществляющим функции и полномочия учредителя муниципального учреждения, а также по решению главного распорядителя средств районного бюджета, в ведении которого находятся муниципальные казенные учреждения (уточняется при</w:t>
      </w:r>
      <w:proofErr w:type="gramEnd"/>
      <w:r w:rsidR="00A21406">
        <w:rPr>
          <w:rFonts w:ascii="Times New Roman" w:hAnsi="Times New Roman" w:cs="Times New Roman"/>
          <w:sz w:val="24"/>
          <w:szCs w:val="24"/>
        </w:rPr>
        <w:t xml:space="preserve"> </w:t>
      </w:r>
      <w:proofErr w:type="gramStart"/>
      <w:r>
        <w:rPr>
          <w:rFonts w:ascii="Times New Roman" w:hAnsi="Times New Roman" w:cs="Times New Roman"/>
          <w:sz w:val="24"/>
          <w:szCs w:val="24"/>
        </w:rPr>
        <w:t>изменении размера бюджетных ассигнований, предусмотренных сводной бюджетной  росписью районного бюджета, или размера лимитов бюджетных обязательств, предусмотренных для финансового обеспечения выполнения муниципального задания), общей суммой с выделением:</w:t>
      </w:r>
      <w:proofErr w:type="gramEnd"/>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суммы затрат на оплату труда и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p>
    <w:p w:rsidR="00B07640" w:rsidRDefault="00B07640">
      <w:pPr>
        <w:autoSpaceDE w:val="0"/>
        <w:autoSpaceDN w:val="0"/>
        <w:adjustRightInd w:val="0"/>
        <w:spacing w:after="0" w:line="240" w:lineRule="auto"/>
        <w:jc w:val="both"/>
        <w:rPr>
          <w:rFonts w:ascii="Times New Roman" w:hAnsi="Times New Roman" w:cs="Times New Roman"/>
          <w:sz w:val="24"/>
          <w:szCs w:val="24"/>
        </w:rPr>
      </w:pPr>
    </w:p>
    <w:p w:rsidR="00B07640" w:rsidRDefault="001A0F5F">
      <w:pPr>
        <w:ind w:firstLine="540"/>
        <w:jc w:val="both"/>
        <w:rPr>
          <w:rFonts w:ascii="Times New Roman" w:hAnsi="Times New Roman" w:cs="Times New Roman"/>
          <w:sz w:val="24"/>
          <w:szCs w:val="24"/>
        </w:rPr>
      </w:pPr>
      <w:r>
        <w:rPr>
          <w:rFonts w:ascii="Times New Roman" w:hAnsi="Times New Roman" w:cs="Times New Roman"/>
          <w:sz w:val="24"/>
          <w:szCs w:val="24"/>
        </w:rPr>
        <w:t>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B07640" w:rsidRDefault="001A0F5F">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Значения территориального корректирующего коэффициента утверждаются в информационной системе управления государственными финансами Брянской области путем подписания усиленной квалифицированной электронной подписью лица, имеющего право действовать от имени соответствующего  структурного подразделения, осуществляющим функции и полномочия учредителя муниципального учреждения, а также по решению главного распорядителя средств районного бюджета, в ведении которого находятся муниципальные казенные учреждения, с учетом условий, обусловленных территориальными особенностями и составом имущественного</w:t>
      </w:r>
      <w:proofErr w:type="gramEnd"/>
      <w:r>
        <w:rPr>
          <w:rFonts w:ascii="Times New Roman" w:hAnsi="Times New Roman" w:cs="Times New Roman"/>
          <w:sz w:val="24"/>
          <w:szCs w:val="24"/>
        </w:rPr>
        <w:t xml:space="preserve"> комплекса, необходимого для выполнения муниципального задания, территориальным расположением муниципальных учреждений, их обособленных подразделений.</w:t>
      </w:r>
    </w:p>
    <w:p w:rsidR="00B07640" w:rsidRDefault="001A0F5F">
      <w:pPr>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Отраслевой корректирующий коэффициент учитывает показатели отраслевой специфики муниципальных учреждений. </w:t>
      </w:r>
      <w:proofErr w:type="gramStart"/>
      <w:r>
        <w:rPr>
          <w:rFonts w:ascii="Times New Roman" w:hAnsi="Times New Roman" w:cs="Times New Roman"/>
          <w:sz w:val="24"/>
          <w:szCs w:val="24"/>
        </w:rPr>
        <w:t>Значения отраслевого корректирующего коэффициента утверждаются</w:t>
      </w:r>
      <w:r w:rsidR="00A21406">
        <w:rPr>
          <w:rFonts w:ascii="Times New Roman" w:hAnsi="Times New Roman" w:cs="Times New Roman"/>
          <w:sz w:val="24"/>
          <w:szCs w:val="24"/>
        </w:rPr>
        <w:t xml:space="preserve"> </w:t>
      </w:r>
      <w:r>
        <w:rPr>
          <w:rFonts w:ascii="Times New Roman" w:hAnsi="Times New Roman" w:cs="Times New Roman"/>
          <w:sz w:val="24"/>
          <w:szCs w:val="24"/>
        </w:rPr>
        <w:t>в информационной системе управления государственными финансами Брянской области путем подписания усиленной квалифицированной электронной подписью лица, имеющего право действовать от имени соответствующего структурного подразделения, осуществляющим функции и полномочия учредителя муниципального учреждения, а также по решению главного распорядителя средств районного бюджета, в ведении которого находятся муниципальные казенные учреждения.</w:t>
      </w:r>
      <w:proofErr w:type="gramEnd"/>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Значения базовых нормативов затрат на оказание муниципальных услуг, территориальных и отраслевых корректирующих коэффициентов подлежат размещению на официальном сайте администрации </w:t>
      </w:r>
      <w:r w:rsidR="00A21406">
        <w:rPr>
          <w:rFonts w:ascii="Times New Roman" w:hAnsi="Times New Roman" w:cs="Times New Roman"/>
          <w:sz w:val="24"/>
          <w:szCs w:val="24"/>
        </w:rPr>
        <w:t>Гордеевского</w:t>
      </w:r>
      <w:r>
        <w:rPr>
          <w:rFonts w:ascii="Times New Roman" w:hAnsi="Times New Roman" w:cs="Times New Roman"/>
          <w:sz w:val="24"/>
          <w:szCs w:val="24"/>
        </w:rPr>
        <w:t xml:space="preserve"> района (главного распорядителя средств районного бюджета) в сети Интернет (за исключением сведений, составляющих государственную тайну).</w:t>
      </w:r>
    </w:p>
    <w:p w:rsidR="00B07640" w:rsidRDefault="001A0F5F">
      <w:pPr>
        <w:pStyle w:val="ConsPlusNormal"/>
        <w:spacing w:before="220"/>
        <w:ind w:firstLine="540"/>
        <w:jc w:val="both"/>
        <w:rPr>
          <w:rFonts w:ascii="Times New Roman" w:hAnsi="Times New Roman" w:cs="Times New Roman"/>
          <w:sz w:val="24"/>
          <w:szCs w:val="24"/>
        </w:rPr>
      </w:pPr>
      <w:bookmarkStart w:id="16" w:name="P111"/>
      <w:bookmarkStart w:id="17" w:name="P112"/>
      <w:bookmarkEnd w:id="16"/>
      <w:bookmarkEnd w:id="17"/>
      <w:r>
        <w:rPr>
          <w:rFonts w:ascii="Times New Roman" w:hAnsi="Times New Roman" w:cs="Times New Roman"/>
          <w:sz w:val="24"/>
          <w:szCs w:val="24"/>
        </w:rPr>
        <w:lastRenderedPageBreak/>
        <w:t>22.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или автономных учреждений, а также по решению главного распорядителя средств районного бюджета, в ведении которого находятся муниципальные казенные учреждения.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порядке, указанном в абзаце первом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w:t>
      </w:r>
      <w:proofErr w:type="gramStart"/>
      <w:r>
        <w:rPr>
          <w:rFonts w:ascii="Times New Roman" w:hAnsi="Times New Roman" w:cs="Times New Roman"/>
          <w:sz w:val="24"/>
          <w:szCs w:val="24"/>
        </w:rPr>
        <w:t>определяемых</w:t>
      </w:r>
      <w:proofErr w:type="gramEnd"/>
      <w:r>
        <w:rPr>
          <w:rFonts w:ascii="Times New Roman" w:hAnsi="Times New Roman" w:cs="Times New Roman"/>
          <w:sz w:val="24"/>
          <w:szCs w:val="24"/>
        </w:rPr>
        <w:t xml:space="preserve"> в соответствии с таким порядком.</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23.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затраты на оплату труда с начислениями на выплаты по оплате труда работников, непосредственно связанных с выполнением работы;</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включая затраты на аренду указанного имущества;</w:t>
      </w:r>
    </w:p>
    <w:p w:rsidR="00B07640" w:rsidRDefault="001A0F5F">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б(1) затраты на формирование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в случае, если указанные затраты не включены в состав затрат, предусмотренных подпунктом "б" настоящего пункта;</w:t>
      </w:r>
      <w:proofErr w:type="gramEnd"/>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затраты на иные расходы, непосредственно связанные с выполнением работы;</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г) затраты на оплату коммунальных услуг;</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B07640" w:rsidRDefault="001A0F5F">
      <w:pPr>
        <w:pStyle w:val="ConsPlusNormal"/>
        <w:spacing w:before="220"/>
        <w:ind w:firstLine="540"/>
        <w:jc w:val="both"/>
        <w:rPr>
          <w:rFonts w:ascii="Times New Roman" w:hAnsi="Times New Roman" w:cs="Times New Roman"/>
          <w:sz w:val="24"/>
          <w:szCs w:val="24"/>
        </w:rPr>
      </w:pPr>
      <w:bookmarkStart w:id="18" w:name="P120"/>
      <w:bookmarkEnd w:id="18"/>
      <w:r>
        <w:rPr>
          <w:rFonts w:ascii="Times New Roman" w:hAnsi="Times New Roman" w:cs="Times New Roman"/>
          <w:sz w:val="24"/>
          <w:szCs w:val="24"/>
        </w:rPr>
        <w:t>ж)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амортизируемых в процессе выполнения работы),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 затраты на приобретение услуг связи;</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 затраты на приобретение транспортных услуг;</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к) затраты на оплату труда и начисления на выплаты по оплате труда работников, </w:t>
      </w:r>
      <w:r>
        <w:rPr>
          <w:rFonts w:ascii="Times New Roman" w:hAnsi="Times New Roman" w:cs="Times New Roman"/>
          <w:sz w:val="24"/>
          <w:szCs w:val="24"/>
        </w:rPr>
        <w:lastRenderedPageBreak/>
        <w:t>которые не принимают непосредственного участия в выполнении работы;</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л) затраты на прочие общехозяйственные нужды.</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Затраты, указанные в </w:t>
      </w:r>
      <w:proofErr w:type="gramStart"/>
      <w:r>
        <w:rPr>
          <w:rFonts w:ascii="Times New Roman" w:hAnsi="Times New Roman" w:cs="Times New Roman"/>
          <w:sz w:val="24"/>
          <w:szCs w:val="24"/>
        </w:rPr>
        <w:t>подпунктах «б</w:t>
      </w:r>
      <w:proofErr w:type="gramEnd"/>
      <w:r>
        <w:rPr>
          <w:rFonts w:ascii="Times New Roman" w:hAnsi="Times New Roman" w:cs="Times New Roman"/>
          <w:sz w:val="24"/>
          <w:szCs w:val="24"/>
        </w:rPr>
        <w:t>(1)» и «ж» настоящего пункта, включаются в нормативные затраты на выполнение работ по решению органа местного самоуправления, (главного распорядителя бюджетных средств).</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Брянской области, </w:t>
      </w:r>
      <w:r w:rsidR="00B721C7">
        <w:rPr>
          <w:rFonts w:ascii="Times New Roman" w:hAnsi="Times New Roman" w:cs="Times New Roman"/>
          <w:sz w:val="24"/>
          <w:szCs w:val="24"/>
        </w:rPr>
        <w:t>Гордеевского</w:t>
      </w:r>
      <w:r>
        <w:rPr>
          <w:rFonts w:ascii="Times New Roman" w:hAnsi="Times New Roman" w:cs="Times New Roman"/>
          <w:sz w:val="24"/>
          <w:szCs w:val="24"/>
        </w:rPr>
        <w:t xml:space="preserve"> муниципального района Брянской области,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roofErr w:type="gramEnd"/>
    </w:p>
    <w:p w:rsidR="00B07640" w:rsidRDefault="001A0F5F">
      <w:pPr>
        <w:pStyle w:val="ConsPlusNormal"/>
        <w:spacing w:before="220"/>
        <w:ind w:firstLine="540"/>
        <w:jc w:val="both"/>
        <w:rPr>
          <w:rFonts w:ascii="Times New Roman" w:hAnsi="Times New Roman" w:cs="Times New Roman"/>
          <w:sz w:val="24"/>
          <w:szCs w:val="24"/>
        </w:rPr>
      </w:pPr>
      <w:bookmarkStart w:id="19" w:name="P126"/>
      <w:bookmarkEnd w:id="19"/>
      <w:r>
        <w:rPr>
          <w:rFonts w:ascii="Times New Roman" w:hAnsi="Times New Roman" w:cs="Times New Roman"/>
          <w:sz w:val="24"/>
          <w:szCs w:val="24"/>
        </w:rPr>
        <w:t xml:space="preserve">25. </w:t>
      </w:r>
      <w:proofErr w:type="gramStart"/>
      <w:r>
        <w:rPr>
          <w:rFonts w:ascii="Times New Roman" w:hAnsi="Times New Roman" w:cs="Times New Roman"/>
          <w:sz w:val="24"/>
          <w:szCs w:val="24"/>
        </w:rPr>
        <w:t>Значения нормативных затрат на выполнение работы утверждаются</w:t>
      </w:r>
      <w:r w:rsidR="00560770">
        <w:rPr>
          <w:rFonts w:ascii="Times New Roman" w:hAnsi="Times New Roman" w:cs="Times New Roman"/>
          <w:sz w:val="24"/>
          <w:szCs w:val="24"/>
        </w:rPr>
        <w:t xml:space="preserve"> </w:t>
      </w:r>
      <w:r>
        <w:rPr>
          <w:rFonts w:ascii="Times New Roman" w:hAnsi="Times New Roman" w:cs="Times New Roman"/>
          <w:sz w:val="24"/>
          <w:szCs w:val="24"/>
        </w:rPr>
        <w:t>в информационной системе управления государственными финансами Брянской области путем подписания усиленной квалифицированной электронной подписью лица, имеющего право действовать от имени соответствующего структурного подразделения, осуществляющего функции и полномочия учредителя в отношении муниципальных бюджетных или автономных учреждений, а также главным распорядителем средств районного бюджета, в ведении которого находятся муниципальные казенные учреждения (в случае принятия им</w:t>
      </w:r>
      <w:proofErr w:type="gramEnd"/>
      <w:r>
        <w:rPr>
          <w:rFonts w:ascii="Times New Roman" w:hAnsi="Times New Roman" w:cs="Times New Roman"/>
          <w:sz w:val="24"/>
          <w:szCs w:val="24"/>
        </w:rPr>
        <w:t xml:space="preserve"> решения о применении нормативных затрат при расчете объема финансового обеспечения выполнения муниципального задания).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Значения нормативных затрат на выполнение работ подлежат размещению на официальном сайте администрации </w:t>
      </w:r>
      <w:r w:rsidR="00560770">
        <w:rPr>
          <w:rFonts w:ascii="Times New Roman" w:hAnsi="Times New Roman" w:cs="Times New Roman"/>
          <w:sz w:val="24"/>
          <w:szCs w:val="24"/>
        </w:rPr>
        <w:t>Гордеевского</w:t>
      </w:r>
      <w:r>
        <w:rPr>
          <w:rFonts w:ascii="Times New Roman" w:hAnsi="Times New Roman" w:cs="Times New Roman"/>
          <w:sz w:val="24"/>
          <w:szCs w:val="24"/>
        </w:rPr>
        <w:t xml:space="preserve"> района (главного распорядителя средств районного бюджета) в сети Интернет (за исключением сведений, составляющих государственную тайну).</w:t>
      </w:r>
    </w:p>
    <w:p w:rsidR="00B07640" w:rsidRDefault="001A0F5F">
      <w:pPr>
        <w:pStyle w:val="ConsPlusNormal"/>
        <w:spacing w:before="220"/>
        <w:ind w:firstLine="540"/>
        <w:jc w:val="both"/>
        <w:rPr>
          <w:rFonts w:ascii="Times New Roman" w:hAnsi="Times New Roman" w:cs="Times New Roman"/>
          <w:sz w:val="24"/>
          <w:szCs w:val="24"/>
        </w:rPr>
      </w:pPr>
      <w:bookmarkStart w:id="20" w:name="P127"/>
      <w:bookmarkEnd w:id="20"/>
      <w:r>
        <w:rPr>
          <w:rFonts w:ascii="Times New Roman" w:hAnsi="Times New Roman" w:cs="Times New Roman"/>
          <w:sz w:val="24"/>
          <w:szCs w:val="24"/>
        </w:rPr>
        <w:t>26.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B07640" w:rsidRDefault="001A0F5F">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w:t>
      </w:r>
      <w:proofErr w:type="gramEnd"/>
      <w:r>
        <w:rPr>
          <w:rFonts w:ascii="Times New Roman" w:hAnsi="Times New Roman" w:cs="Times New Roman"/>
          <w:sz w:val="24"/>
          <w:szCs w:val="24"/>
        </w:rPr>
        <w:t xml:space="preserve">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расчете коэффициента платной деятельности  не учитываются поступления в виде целевых субсидий, предоставляемых из районного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B07640" w:rsidRDefault="001A0F5F">
      <w:pPr>
        <w:pStyle w:val="ConsPlusNormal"/>
        <w:spacing w:before="220"/>
        <w:ind w:firstLine="540"/>
        <w:jc w:val="both"/>
        <w:rPr>
          <w:rFonts w:ascii="Times New Roman" w:hAnsi="Times New Roman" w:cs="Times New Roman"/>
          <w:sz w:val="24"/>
          <w:szCs w:val="24"/>
        </w:rPr>
      </w:pPr>
      <w:bookmarkStart w:id="21" w:name="P129"/>
      <w:bookmarkEnd w:id="21"/>
      <w:r>
        <w:rPr>
          <w:rFonts w:ascii="Times New Roman" w:hAnsi="Times New Roman" w:cs="Times New Roman"/>
          <w:sz w:val="24"/>
          <w:szCs w:val="24"/>
        </w:rPr>
        <w:t xml:space="preserve">27. </w:t>
      </w:r>
      <w:proofErr w:type="gramStart"/>
      <w:r>
        <w:rPr>
          <w:rFonts w:ascii="Times New Roman" w:hAnsi="Times New Roman" w:cs="Times New Roman"/>
          <w:sz w:val="24"/>
          <w:szCs w:val="24"/>
        </w:rPr>
        <w:t xml:space="preserve">В случае если муниципальное бюджетное или автономное учреждение </w:t>
      </w:r>
      <w:r>
        <w:rPr>
          <w:rFonts w:ascii="Times New Roman" w:hAnsi="Times New Roman" w:cs="Times New Roman"/>
          <w:sz w:val="24"/>
          <w:szCs w:val="24"/>
        </w:rPr>
        <w:lastRenderedPageBreak/>
        <w:t>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w:t>
      </w:r>
      <w:proofErr w:type="gramEnd"/>
      <w:r>
        <w:rPr>
          <w:rFonts w:ascii="Times New Roman" w:hAnsi="Times New Roman" w:cs="Times New Roman"/>
          <w:sz w:val="24"/>
          <w:szCs w:val="24"/>
        </w:rPr>
        <w:t xml:space="preserve">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автономных учреждений, с учетом положений, установленных действующим законодательством.</w:t>
      </w:r>
    </w:p>
    <w:p w:rsidR="00B07640" w:rsidRDefault="001A0F5F">
      <w:pPr>
        <w:pStyle w:val="ConsPlusNormal"/>
        <w:spacing w:before="220"/>
        <w:ind w:firstLine="540"/>
        <w:jc w:val="both"/>
        <w:rPr>
          <w:rFonts w:ascii="Times New Roman" w:hAnsi="Times New Roman" w:cs="Times New Roman"/>
          <w:sz w:val="24"/>
          <w:szCs w:val="24"/>
        </w:rPr>
      </w:pPr>
      <w:bookmarkStart w:id="22" w:name="P136"/>
      <w:bookmarkEnd w:id="22"/>
      <w:r>
        <w:rPr>
          <w:rFonts w:ascii="Times New Roman" w:hAnsi="Times New Roman" w:cs="Times New Roman"/>
          <w:sz w:val="24"/>
          <w:szCs w:val="24"/>
        </w:rPr>
        <w:t>28. Нормативные затраты (затраты), определяемые в соответствии с настоящим Положением, учитываются при формировании обоснований бюджетных ассигнований районного бюджета на очередной финансовый год и плановый период.</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 Финансовое обеспечение выполнения муниципального задания осуществляется в пределах бюджетных ассигнований, предусмотренных сводной бюджетной росписью районного бюджета, и лимитов бюджетных обязательств, предусмотренных для финансового обеспечения выполнения муниципального задания.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30.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пунктом 7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Правовой акт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B07640" w:rsidRDefault="001A0F5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31. Субсидия перечисляется в установленном порядке на лицевой счет, открытый муниципальным учреждениям </w:t>
      </w:r>
      <w:r w:rsidR="00560770">
        <w:rPr>
          <w:rFonts w:ascii="Times New Roman" w:hAnsi="Times New Roman" w:cs="Times New Roman"/>
          <w:sz w:val="24"/>
          <w:szCs w:val="24"/>
        </w:rPr>
        <w:t>Гордеевского</w:t>
      </w:r>
      <w:r>
        <w:rPr>
          <w:rFonts w:ascii="Times New Roman" w:hAnsi="Times New Roman" w:cs="Times New Roman"/>
          <w:sz w:val="24"/>
          <w:szCs w:val="24"/>
        </w:rPr>
        <w:t xml:space="preserve"> района в территориальном органе Федерального Казначейства.</w:t>
      </w:r>
    </w:p>
    <w:p w:rsidR="00B07640" w:rsidRDefault="00B07640">
      <w:pPr>
        <w:pStyle w:val="ConsPlusNormal"/>
        <w:ind w:firstLine="539"/>
        <w:jc w:val="both"/>
        <w:rPr>
          <w:rFonts w:ascii="Times New Roman" w:hAnsi="Times New Roman" w:cs="Times New Roman"/>
          <w:sz w:val="24"/>
          <w:szCs w:val="24"/>
        </w:rPr>
      </w:pPr>
    </w:p>
    <w:p w:rsidR="00B07640" w:rsidRDefault="001A0F5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32. Уменьшение размера субсидии, предоставляемой муниципальному бюджетному или автономному учреждению на финансовое обеспечение выполнения муниципального задания в течение срока его выполнения, осуществляется только при соответствующем изменении муниципального задания и (или) изменении нормативных затрат на оказание муниципальных услуг, нормативных затрат, связанных с выполнением работ.</w:t>
      </w:r>
    </w:p>
    <w:p w:rsidR="00B07640" w:rsidRDefault="00B07640">
      <w:pPr>
        <w:pStyle w:val="ConsPlusNormal"/>
        <w:ind w:firstLine="540"/>
        <w:jc w:val="both"/>
        <w:rPr>
          <w:rFonts w:ascii="Times New Roman" w:hAnsi="Times New Roman" w:cs="Times New Roman"/>
          <w:sz w:val="24"/>
          <w:szCs w:val="24"/>
        </w:rPr>
      </w:pPr>
    </w:p>
    <w:p w:rsidR="00B07640" w:rsidRDefault="001A0F5F">
      <w:pPr>
        <w:pStyle w:val="ConsPlusNormal"/>
        <w:ind w:firstLine="539"/>
        <w:jc w:val="both"/>
        <w:rPr>
          <w:rFonts w:ascii="Times New Roman" w:hAnsi="Times New Roman" w:cs="Times New Roman"/>
          <w:sz w:val="24"/>
          <w:szCs w:val="24"/>
        </w:rPr>
      </w:pPr>
      <w:proofErr w:type="gramStart"/>
      <w:r>
        <w:rPr>
          <w:rFonts w:ascii="Times New Roman" w:hAnsi="Times New Roman" w:cs="Times New Roman"/>
          <w:sz w:val="24"/>
          <w:szCs w:val="24"/>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w:t>
      </w:r>
      <w:r w:rsidR="00560770">
        <w:rPr>
          <w:rFonts w:ascii="Times New Roman" w:hAnsi="Times New Roman" w:cs="Times New Roman"/>
          <w:sz w:val="24"/>
          <w:szCs w:val="24"/>
        </w:rPr>
        <w:t xml:space="preserve"> </w:t>
      </w:r>
      <w:r>
        <w:rPr>
          <w:rFonts w:ascii="Times New Roman" w:hAnsi="Times New Roman" w:cs="Times New Roman"/>
          <w:sz w:val="24"/>
          <w:szCs w:val="24"/>
        </w:rPr>
        <w:t xml:space="preserve">оказанных муниципальных услуг (невыполненных работ), подлежат перечислению в установленном порядке муниципальными бюджетными и автономными учреждениями в районный бюджет и учитываются в порядке, установленном для учета сумм возврата дебиторской </w:t>
      </w:r>
      <w:r>
        <w:rPr>
          <w:rFonts w:ascii="Times New Roman" w:hAnsi="Times New Roman" w:cs="Times New Roman"/>
          <w:sz w:val="24"/>
          <w:szCs w:val="24"/>
        </w:rPr>
        <w:lastRenderedPageBreak/>
        <w:t>задолженности.</w:t>
      </w:r>
      <w:proofErr w:type="gramEnd"/>
    </w:p>
    <w:p w:rsidR="00B07640" w:rsidRDefault="00B07640">
      <w:pPr>
        <w:pStyle w:val="ConsPlusNormal"/>
        <w:ind w:firstLine="539"/>
        <w:jc w:val="both"/>
        <w:rPr>
          <w:rFonts w:ascii="Times New Roman" w:hAnsi="Times New Roman" w:cs="Times New Roman"/>
          <w:sz w:val="24"/>
          <w:szCs w:val="24"/>
        </w:rPr>
      </w:pPr>
    </w:p>
    <w:p w:rsidR="00B07640" w:rsidRDefault="001A0F5F">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При изменении в течение текущего финансового года типа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roofErr w:type="gramEnd"/>
    </w:p>
    <w:p w:rsidR="00B07640" w:rsidRDefault="00B07640">
      <w:pPr>
        <w:autoSpaceDE w:val="0"/>
        <w:autoSpaceDN w:val="0"/>
        <w:adjustRightInd w:val="0"/>
        <w:spacing w:after="0" w:line="240" w:lineRule="auto"/>
        <w:ind w:firstLine="540"/>
        <w:jc w:val="both"/>
        <w:rPr>
          <w:rFonts w:ascii="Times New Roman" w:hAnsi="Times New Roman" w:cs="Times New Roman"/>
          <w:sz w:val="24"/>
          <w:szCs w:val="24"/>
        </w:rPr>
      </w:pPr>
    </w:p>
    <w:p w:rsidR="00B07640" w:rsidRDefault="001A0F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rsidR="00B07640" w:rsidRDefault="00B07640">
      <w:pPr>
        <w:autoSpaceDE w:val="0"/>
        <w:autoSpaceDN w:val="0"/>
        <w:adjustRightInd w:val="0"/>
        <w:spacing w:after="0" w:line="240" w:lineRule="auto"/>
        <w:ind w:firstLine="540"/>
        <w:jc w:val="both"/>
        <w:rPr>
          <w:rFonts w:ascii="Times New Roman" w:hAnsi="Times New Roman" w:cs="Times New Roman"/>
          <w:sz w:val="24"/>
          <w:szCs w:val="24"/>
        </w:rPr>
      </w:pPr>
    </w:p>
    <w:p w:rsidR="00B07640" w:rsidRDefault="001A0F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внесении изменений в показатели муниципального задания при реорганизации бюджетного или автономного учреждения (в случаях, предусмотренных абзацами четвертым - шестым пункта 6 настоящего Положения):</w:t>
      </w:r>
    </w:p>
    <w:p w:rsidR="00B07640" w:rsidRDefault="001A0F5F">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форме присоединения или слияния - объем субсидии, предоставляемой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B07640" w:rsidRDefault="001A0F5F">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форме выделения - объем субсидии, предоставляемой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B07640" w:rsidRDefault="001A0F5F">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бюджетному или автономному учреждению, прекращающему свою деятельность в результате реорганизации.</w:t>
      </w:r>
    </w:p>
    <w:p w:rsidR="00B07640" w:rsidRDefault="001A0F5F">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Объем субсидий, предоставленных учреждениям, прекращающим свою деятельность в результате реорганизации, принимает нулевое значение.</w:t>
      </w:r>
    </w:p>
    <w:p w:rsidR="00B07640" w:rsidRDefault="001A0F5F">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завершения реорганизации объем субсидий, предоставляемых реорганизованным бюджетным или автономным учреждениям, за исключением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бюджетному или автономному учреждению до начала реорганизации.</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33. Предоставление муниципальным бюджетным и автономным учреждениям субсидий осуществляется на основании соглашения о предоставлении субсидий на финансовое обеспечение выполнения муниципального задания (далее - соглашение), заключаемого между органом местного самоуправления, осуществляющим функции и полномочия учредителя, и муниципальными бюджетными или автономными учреждениями в соответствии с </w:t>
      </w:r>
      <w:r>
        <w:rPr>
          <w:rFonts w:ascii="Times New Roman" w:hAnsi="Times New Roman" w:cs="Times New Roman"/>
          <w:color w:val="0000FF"/>
          <w:sz w:val="24"/>
          <w:szCs w:val="24"/>
        </w:rPr>
        <w:t>типовой формой</w:t>
      </w:r>
      <w:r>
        <w:rPr>
          <w:rFonts w:ascii="Times New Roman" w:hAnsi="Times New Roman" w:cs="Times New Roman"/>
          <w:sz w:val="24"/>
          <w:szCs w:val="24"/>
        </w:rPr>
        <w:t xml:space="preserve"> согласно приложению № 3 к Положению.</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Перечисление субсидий муниципальным бюджетным и автономным учреждениям осуществляется по факту оказания услуг (выполнения работ) на основании отчета о выполнении муниципального задания.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Органом местного самоуправления, осуществляющим функции и полномочия учредителя муниципального бюджетного или автономного учреждения, может быть принято решение о перечислении части субсидии авансом до подготовки муниципальным </w:t>
      </w:r>
      <w:r>
        <w:rPr>
          <w:rFonts w:ascii="Times New Roman" w:hAnsi="Times New Roman" w:cs="Times New Roman"/>
          <w:sz w:val="24"/>
          <w:szCs w:val="24"/>
        </w:rPr>
        <w:lastRenderedPageBreak/>
        <w:t>бюджетным или автономным учреждением отчета о выполнении муниципального задания. Объем субсидии, перечисляемый авансом, не может превышать 75% общего объема субсидии, предусмотренного муниципальному бюджетному или автономному учреждению на соответствующий период (месяц, квартал) в соответствии с графиком перечисления субсидий, являющимся неотъемлемой частью соглашения.</w:t>
      </w:r>
    </w:p>
    <w:p w:rsidR="00B07640" w:rsidRDefault="001A0F5F">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Размер объема субсидии, перечисляемый авансом, сверх установленных 75% может быть увеличен в случае недостаточности денежных средств на оплату исполнительных документов, решений налоговых органов о взыскании налога, сбора, пеней и штрафов, оплату труда, оплату налогов, сборов и иных обязательных платежей в бюджеты бюджетной системы Российской Федерации в соответствии с действующим законодательством.</w:t>
      </w:r>
      <w:proofErr w:type="gramEnd"/>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Требования, установленные абзацем вторым настоящего пункта, не распространяются:</w:t>
      </w:r>
    </w:p>
    <w:p w:rsidR="00B07640" w:rsidRDefault="001A0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муниципальные учреждения, оказание услуг (выполнение работ) которыми зависит от сезонных условий, если органом, осуществляющим функции и полномочия учредителя, не установлено иное;</w:t>
      </w:r>
    </w:p>
    <w:p w:rsidR="00B07640" w:rsidRDefault="001A0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учреждения, находящиеся в процессе реорганизации или ликвидации;</w:t>
      </w:r>
    </w:p>
    <w:p w:rsidR="00B07640" w:rsidRDefault="001A0F5F">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на предоставление субсидий в части выплат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от 28 декабря 2012 года № 1688 «О некоторых мерах по реализации государственной политики в сфере защиты детей-сирот</w:t>
      </w:r>
      <w:proofErr w:type="gramEnd"/>
      <w:r>
        <w:rPr>
          <w:rFonts w:ascii="Times New Roman" w:hAnsi="Times New Roman" w:cs="Times New Roman"/>
          <w:sz w:val="24"/>
          <w:szCs w:val="24"/>
        </w:rPr>
        <w:t xml:space="preserve"> и детей, оставшихся без попечения родителей»;</w:t>
      </w:r>
    </w:p>
    <w:p w:rsidR="00B07640" w:rsidRDefault="001A0F5F">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на муниципальные учреждения, оказывающие муниципальные услуги (выполняющие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и автономных учреждений, не установлено иное.</w:t>
      </w:r>
      <w:proofErr w:type="gramEnd"/>
    </w:p>
    <w:p w:rsidR="00B07640" w:rsidRDefault="00B07640">
      <w:pPr>
        <w:pStyle w:val="ConsPlusNormal"/>
        <w:ind w:firstLine="540"/>
        <w:jc w:val="both"/>
        <w:rPr>
          <w:rFonts w:ascii="Times New Roman" w:hAnsi="Times New Roman" w:cs="Times New Roman"/>
          <w:sz w:val="24"/>
          <w:szCs w:val="24"/>
        </w:rPr>
      </w:pPr>
    </w:p>
    <w:p w:rsidR="00B07640" w:rsidRDefault="001A0F5F">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33.1 Перечисление платежа, завершающего выплату субсидии, в IV квартале осуществляется после предоставления в срок, установленный в муниципальном задании,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(выполнения работ) за соответствующий финансовый год, составленного по форме, аналогичной форме отчета о выполнении муниципального задания, предусмотренной приложением 2</w:t>
      </w:r>
      <w:proofErr w:type="gramEnd"/>
      <w:r>
        <w:rPr>
          <w:rFonts w:ascii="Times New Roman" w:hAnsi="Times New Roman" w:cs="Times New Roman"/>
          <w:sz w:val="24"/>
          <w:szCs w:val="24"/>
        </w:rPr>
        <w:t xml:space="preserve"> к настоящему Положению. В предварительном отчете указываются показатели объема и качества,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w:t>
      </w:r>
      <w:proofErr w:type="gramStart"/>
      <w:r>
        <w:rPr>
          <w:rFonts w:ascii="Times New Roman" w:hAnsi="Times New Roman" w:cs="Times New Roman"/>
          <w:sz w:val="24"/>
          <w:szCs w:val="24"/>
        </w:rPr>
        <w:t>оценки достижения плановых показателей годового объема оказания муниципальных</w:t>
      </w:r>
      <w:proofErr w:type="gramEnd"/>
      <w:r>
        <w:rPr>
          <w:rFonts w:ascii="Times New Roman" w:hAnsi="Times New Roman" w:cs="Times New Roman"/>
          <w:sz w:val="24"/>
          <w:szCs w:val="24"/>
        </w:rPr>
        <w:t xml:space="preserve">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B07640" w:rsidRDefault="001A0F5F">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Если на основании отчета о выполнении муниципального задания, предусмотренного абзацем третьим пункта 33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местный бюджет в объеме, соответствующем показателям, характеризующим объем не</w:t>
      </w:r>
      <w:r w:rsidR="006F1B73">
        <w:rPr>
          <w:rFonts w:ascii="Times New Roman" w:hAnsi="Times New Roman" w:cs="Times New Roman"/>
          <w:sz w:val="24"/>
          <w:szCs w:val="24"/>
        </w:rPr>
        <w:t xml:space="preserve"> </w:t>
      </w:r>
      <w:r>
        <w:rPr>
          <w:rFonts w:ascii="Times New Roman" w:hAnsi="Times New Roman" w:cs="Times New Roman"/>
          <w:sz w:val="24"/>
          <w:szCs w:val="24"/>
        </w:rPr>
        <w:t>оказанной муниципальной услуги (невыполненной работы), и учитываются в порядке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установленном</w:t>
      </w:r>
      <w:proofErr w:type="gramEnd"/>
      <w:r>
        <w:rPr>
          <w:rFonts w:ascii="Times New Roman" w:hAnsi="Times New Roman" w:cs="Times New Roman"/>
          <w:sz w:val="24"/>
          <w:szCs w:val="24"/>
        </w:rPr>
        <w:t xml:space="preserve"> для учета сумм возврата дебиторской задолженности.</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муниципальными казенными учреждениями требований и условий, установленных для них муниципальными заданиями, осуществляют главные распорядители средств районного бюджета, в ведении которых находятся указанные учреждения.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муниципальными бюджетными и автономными учреждениями требований и условий, установленных для них муниципальными заданиями, осуществляют органы местного самоуправления </w:t>
      </w:r>
      <w:r w:rsidR="006F1B73">
        <w:rPr>
          <w:rFonts w:ascii="Times New Roman" w:hAnsi="Times New Roman" w:cs="Times New Roman"/>
          <w:sz w:val="24"/>
          <w:szCs w:val="24"/>
        </w:rPr>
        <w:t>Гордеевского</w:t>
      </w:r>
      <w:r>
        <w:rPr>
          <w:rFonts w:ascii="Times New Roman" w:hAnsi="Times New Roman" w:cs="Times New Roman"/>
          <w:sz w:val="24"/>
          <w:szCs w:val="24"/>
        </w:rPr>
        <w:t xml:space="preserve"> района, осуществляющие функции и полномочия учредителя.</w:t>
      </w:r>
    </w:p>
    <w:p w:rsidR="00B07640" w:rsidRDefault="001A0F5F">
      <w:pPr>
        <w:pStyle w:val="ConsPlusNormal"/>
        <w:spacing w:before="220"/>
        <w:ind w:firstLine="540"/>
        <w:jc w:val="both"/>
        <w:rPr>
          <w:rFonts w:ascii="Times New Roman" w:hAnsi="Times New Roman" w:cs="Times New Roman"/>
          <w:sz w:val="24"/>
          <w:szCs w:val="24"/>
        </w:rPr>
      </w:pPr>
      <w:bookmarkStart w:id="23" w:name="P151"/>
      <w:bookmarkEnd w:id="23"/>
      <w:r>
        <w:rPr>
          <w:rFonts w:ascii="Times New Roman" w:hAnsi="Times New Roman" w:cs="Times New Roman"/>
          <w:sz w:val="24"/>
          <w:szCs w:val="24"/>
        </w:rPr>
        <w:t xml:space="preserve">36. Муниципальные учреждения </w:t>
      </w:r>
      <w:r w:rsidR="006F1B73">
        <w:rPr>
          <w:rFonts w:ascii="Times New Roman" w:hAnsi="Times New Roman" w:cs="Times New Roman"/>
          <w:sz w:val="24"/>
          <w:szCs w:val="24"/>
        </w:rPr>
        <w:t>Гордеевского</w:t>
      </w:r>
      <w:r>
        <w:rPr>
          <w:rFonts w:ascii="Times New Roman" w:hAnsi="Times New Roman" w:cs="Times New Roman"/>
          <w:sz w:val="24"/>
          <w:szCs w:val="24"/>
        </w:rPr>
        <w:t xml:space="preserve"> района, осуществляющие выполнение муниципального задания, в сроки, установленные муниципальными заданиями, представляют отчет и пояснительную записку к отчету о выполнении муниципального задания: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муниципальные казенные учреждения - главному распорядителю средств районного бюджета, в ведении которого находится учреждение;</w:t>
      </w:r>
    </w:p>
    <w:p w:rsidR="00B07640" w:rsidRDefault="001A0F5F">
      <w:pPr>
        <w:pStyle w:val="ConsPlusNormal"/>
        <w:spacing w:before="220"/>
        <w:ind w:firstLine="540"/>
        <w:jc w:val="both"/>
      </w:pPr>
      <w:r>
        <w:rPr>
          <w:rFonts w:ascii="Times New Roman" w:hAnsi="Times New Roman" w:cs="Times New Roman"/>
          <w:sz w:val="24"/>
          <w:szCs w:val="24"/>
        </w:rPr>
        <w:t xml:space="preserve">муниципальное бюджетное (автономное) учреждение – органу местного самоуправления </w:t>
      </w:r>
      <w:r w:rsidR="006F1B73">
        <w:rPr>
          <w:rFonts w:ascii="Times New Roman" w:hAnsi="Times New Roman" w:cs="Times New Roman"/>
          <w:sz w:val="24"/>
          <w:szCs w:val="24"/>
        </w:rPr>
        <w:t>Гордеевского</w:t>
      </w:r>
      <w:r>
        <w:rPr>
          <w:rFonts w:ascii="Times New Roman" w:hAnsi="Times New Roman" w:cs="Times New Roman"/>
          <w:sz w:val="24"/>
          <w:szCs w:val="24"/>
        </w:rPr>
        <w:t xml:space="preserve"> района, осуществляющему функции и полномочия учредителя учреждения</w:t>
      </w:r>
      <w:r>
        <w:t>.</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Отчет о выполнении муниципального задания, включая предварительный отчет об исполнении муниципального задания, формируется и подписывается сторонами в информационной системе управления государственными финансами Брянской области.</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37. </w:t>
      </w:r>
      <w:proofErr w:type="gramStart"/>
      <w:r>
        <w:rPr>
          <w:rFonts w:ascii="Times New Roman" w:hAnsi="Times New Roman" w:cs="Times New Roman"/>
          <w:sz w:val="24"/>
          <w:szCs w:val="24"/>
        </w:rPr>
        <w:t xml:space="preserve">Органы местного самоуправления </w:t>
      </w:r>
      <w:r w:rsidR="006F1B73">
        <w:rPr>
          <w:rFonts w:ascii="Times New Roman" w:hAnsi="Times New Roman" w:cs="Times New Roman"/>
          <w:sz w:val="24"/>
          <w:szCs w:val="24"/>
        </w:rPr>
        <w:t>Гордеевского</w:t>
      </w:r>
      <w:r>
        <w:rPr>
          <w:rFonts w:ascii="Times New Roman" w:hAnsi="Times New Roman" w:cs="Times New Roman"/>
          <w:sz w:val="24"/>
          <w:szCs w:val="24"/>
        </w:rPr>
        <w:t xml:space="preserve"> района, осуществляющие функции и полномочия учредителя муниципальных бюджетных или автономных учреждений, главные распорядители средств районного бюджета, в ведении которых находятся муниципальные казенные учреждения, в течение 7 календарных дней со дня получения сведений, указанных в пункте 36 настоящего Положения, рассматривают представленные отчеты, осуществляют проверку сведений, содержащихся в отчетах, утверждают отчет об исполнении муниципального задания или направляют отчет</w:t>
      </w:r>
      <w:proofErr w:type="gramEnd"/>
      <w:r>
        <w:rPr>
          <w:rFonts w:ascii="Times New Roman" w:hAnsi="Times New Roman" w:cs="Times New Roman"/>
          <w:sz w:val="24"/>
          <w:szCs w:val="24"/>
        </w:rPr>
        <w:t xml:space="preserve"> учреждению на доработку</w:t>
      </w:r>
      <w:proofErr w:type="gramStart"/>
      <w:r>
        <w:rPr>
          <w:rFonts w:ascii="Times New Roman" w:hAnsi="Times New Roman" w:cs="Times New Roman"/>
          <w:sz w:val="24"/>
          <w:szCs w:val="24"/>
        </w:rPr>
        <w:t xml:space="preserve"> .</w:t>
      </w:r>
      <w:proofErr w:type="gramEnd"/>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38. Оценка выполнения муниципального задания производится с использованием следующих критериев:</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количество потребителей муниципальных услуг, количество муниципальных услуг, объем выполненных работ;</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качество оказания муниципальных услуг (выполнения работ): соответствие фактически достигнутых показателей качества утвержденным значениям показателей их оценки.</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39. Основаниями для прекращения финансового обеспечения выполнения муниципального задания являются: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изменение типа или ликвидация учреждения;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исключение оказываемых учреждением муниципальных услуг (выполняемых работ) из базового (отраслевого) перечня, регионального перечня;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иные случаи, когда учреждение не обеспечивает выполнение муниципального задания.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40. О досрочном прекращении финансового обеспечения выполнения муниципального задания орган местного самоуправления </w:t>
      </w:r>
      <w:r w:rsidR="006F1B73">
        <w:rPr>
          <w:rFonts w:ascii="Times New Roman" w:hAnsi="Times New Roman" w:cs="Times New Roman"/>
          <w:sz w:val="24"/>
          <w:szCs w:val="24"/>
        </w:rPr>
        <w:t xml:space="preserve">Гордеевского </w:t>
      </w:r>
      <w:r>
        <w:rPr>
          <w:rFonts w:ascii="Times New Roman" w:hAnsi="Times New Roman" w:cs="Times New Roman"/>
          <w:sz w:val="24"/>
          <w:szCs w:val="24"/>
        </w:rPr>
        <w:t xml:space="preserve">района, осуществляющий формирование и финансовое обеспечение выполнения муниципального задания, обязан письменно уведомить руководителя учреждения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календарных дней до дня прекращения финансового обеспечения выполнения муниципального задания.</w:t>
      </w:r>
    </w:p>
    <w:p w:rsidR="00B07640" w:rsidRDefault="001A0F5F">
      <w:pPr>
        <w:pStyle w:val="ConsPlusNormal"/>
        <w:spacing w:before="220"/>
        <w:ind w:firstLine="540"/>
        <w:jc w:val="both"/>
        <w:rPr>
          <w:rFonts w:ascii="Times New Roman" w:hAnsi="Times New Roman" w:cs="Times New Roman"/>
          <w:sz w:val="24"/>
          <w:szCs w:val="24"/>
        </w:rPr>
      </w:pPr>
      <w:bookmarkStart w:id="24" w:name="P163"/>
      <w:bookmarkEnd w:id="24"/>
      <w:r>
        <w:rPr>
          <w:rFonts w:ascii="Times New Roman" w:hAnsi="Times New Roman" w:cs="Times New Roman"/>
          <w:sz w:val="24"/>
          <w:szCs w:val="24"/>
        </w:rPr>
        <w:t xml:space="preserve">41. Муниципальное задание является невыполненным в случае </w:t>
      </w:r>
      <w:proofErr w:type="spellStart"/>
      <w:r>
        <w:rPr>
          <w:rFonts w:ascii="Times New Roman" w:hAnsi="Times New Roman" w:cs="Times New Roman"/>
          <w:sz w:val="24"/>
          <w:szCs w:val="24"/>
        </w:rPr>
        <w:t>недостижения</w:t>
      </w:r>
      <w:proofErr w:type="spellEnd"/>
      <w:r>
        <w:rPr>
          <w:rFonts w:ascii="Times New Roman" w:hAnsi="Times New Roman" w:cs="Times New Roman"/>
          <w:sz w:val="24"/>
          <w:szCs w:val="24"/>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по результатам анализа отчетов о выполнении муниципальных заданий установлено, что учреждение не обеспечило выполнение плановых значений объемов оказания услуг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выполнения работ (с учетом возможных (допустимых) отклонений), субсидия на выполнение муниципального задания предоставляется учреждению в следующем объеме:</w:t>
      </w:r>
    </w:p>
    <w:p w:rsidR="00B07640" w:rsidRDefault="00B07640">
      <w:pPr>
        <w:pStyle w:val="ConsPlusNormal"/>
        <w:ind w:firstLine="540"/>
        <w:jc w:val="both"/>
        <w:rPr>
          <w:rFonts w:ascii="Times New Roman" w:hAnsi="Times New Roman" w:cs="Times New Roman"/>
          <w:sz w:val="24"/>
          <w:szCs w:val="24"/>
        </w:rPr>
      </w:pPr>
    </w:p>
    <w:p w:rsidR="00B07640" w:rsidRDefault="001A0F5F">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f</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f</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m</w:t>
      </w:r>
      <w:proofErr w:type="spellEnd"/>
      <w:r>
        <w:rPr>
          <w:rFonts w:ascii="Times New Roman" w:hAnsi="Times New Roman" w:cs="Times New Roman"/>
          <w:sz w:val="24"/>
          <w:szCs w:val="24"/>
        </w:rPr>
        <w:t>, где:</w:t>
      </w:r>
    </w:p>
    <w:p w:rsidR="00B07640" w:rsidRDefault="00B07640">
      <w:pPr>
        <w:pStyle w:val="ConsPlusNormal"/>
        <w:jc w:val="center"/>
        <w:rPr>
          <w:rFonts w:ascii="Times New Roman" w:hAnsi="Times New Roman" w:cs="Times New Roman"/>
          <w:sz w:val="24"/>
          <w:szCs w:val="24"/>
        </w:rPr>
      </w:pPr>
    </w:p>
    <w:p w:rsidR="00B07640" w:rsidRDefault="001A0F5F">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f</w:t>
      </w:r>
      <w:proofErr w:type="spellEnd"/>
      <w:r>
        <w:rPr>
          <w:rFonts w:ascii="Times New Roman" w:hAnsi="Times New Roman" w:cs="Times New Roman"/>
          <w:sz w:val="24"/>
          <w:szCs w:val="24"/>
        </w:rPr>
        <w:t xml:space="preserve"> - объем предоставляемой муниципальному учреждению субсидии на выполнение муниципального задания на оказание  муниципальных услуг (выполнение работ);</w:t>
      </w:r>
    </w:p>
    <w:p w:rsidR="00B07640" w:rsidRDefault="001A0F5F">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p</w:t>
      </w:r>
      <w:proofErr w:type="spellEnd"/>
      <w:r>
        <w:rPr>
          <w:rFonts w:ascii="Times New Roman" w:hAnsi="Times New Roman" w:cs="Times New Roman"/>
          <w:sz w:val="24"/>
          <w:szCs w:val="24"/>
        </w:rPr>
        <w:t xml:space="preserve"> - плановый объем субсидии муниципальному учреждению на отчетный период в соответствии с графиком перечисления субсидий;</w:t>
      </w:r>
    </w:p>
    <w:p w:rsidR="00B07640" w:rsidRDefault="001A0F5F">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p</w:t>
      </w:r>
      <w:proofErr w:type="spellEnd"/>
      <w:r>
        <w:rPr>
          <w:rFonts w:ascii="Times New Roman" w:hAnsi="Times New Roman" w:cs="Times New Roman"/>
          <w:sz w:val="24"/>
          <w:szCs w:val="24"/>
        </w:rPr>
        <w:t xml:space="preserve"> - плановый объем оказания муниципальных услуг  (выполнения работ), установленный муниципальному учреждению на отчетный период;</w:t>
      </w:r>
    </w:p>
    <w:p w:rsidR="00B07640" w:rsidRDefault="001A0F5F">
      <w:pPr>
        <w:pStyle w:val="ConsPlusNormal"/>
        <w:spacing w:before="220"/>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N</w:t>
      </w:r>
      <w:r>
        <w:rPr>
          <w:rFonts w:ascii="Times New Roman" w:hAnsi="Times New Roman" w:cs="Times New Roman"/>
          <w:sz w:val="24"/>
          <w:szCs w:val="24"/>
          <w:vertAlign w:val="subscript"/>
        </w:rPr>
        <w:t>f</w:t>
      </w:r>
      <w:proofErr w:type="spellEnd"/>
      <w:r>
        <w:rPr>
          <w:rFonts w:ascii="Times New Roman" w:hAnsi="Times New Roman" w:cs="Times New Roman"/>
          <w:sz w:val="24"/>
          <w:szCs w:val="24"/>
        </w:rPr>
        <w:t xml:space="preserve"> - фактический объем муниципальных услуг  (работ), оказанных выполненных) муниципальным учреждением в отчетном периоде;</w:t>
      </w:r>
      <w:proofErr w:type="gramEnd"/>
    </w:p>
    <w:p w:rsidR="00B07640" w:rsidRDefault="001A0F5F">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m</w:t>
      </w:r>
      <w:proofErr w:type="spellEnd"/>
      <w:r>
        <w:rPr>
          <w:rFonts w:ascii="Times New Roman" w:hAnsi="Times New Roman" w:cs="Times New Roman"/>
          <w:sz w:val="24"/>
          <w:szCs w:val="24"/>
        </w:rPr>
        <w:t xml:space="preserve"> - нормативные затраты на оказание муниципальной услуги, (выполнение работы).</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предоставленный авансом учреждению объем субсидии превышает объем субсидии, определенный в соответствии с указанным порядком расчета, соответствующая корректировка объема </w:t>
      </w:r>
      <w:proofErr w:type="gramStart"/>
      <w:r>
        <w:rPr>
          <w:rFonts w:ascii="Times New Roman" w:hAnsi="Times New Roman" w:cs="Times New Roman"/>
          <w:sz w:val="24"/>
          <w:szCs w:val="24"/>
        </w:rPr>
        <w:t>субсидии</w:t>
      </w:r>
      <w:proofErr w:type="gramEnd"/>
      <w:r>
        <w:rPr>
          <w:rFonts w:ascii="Times New Roman" w:hAnsi="Times New Roman" w:cs="Times New Roman"/>
          <w:sz w:val="24"/>
          <w:szCs w:val="24"/>
        </w:rPr>
        <w:t xml:space="preserve"> с учетом фактически оказанного объема муниципальных услуг (выполненных работ) осуществляется в следующем периоде (месяце, квартале) в соответствии с графиком перечисления субсидий, являющимся неотъемлемой частью соглашения.</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В случае если по результатам анализа отчетов о выполнении муниципальных заданий установлено, что учреждение не обеспечило выполнение плановых значений показателей качества оказания муниципальных услуг (выполнения работ) с учетом возможных (допустимых) отклонений, субсидия на выполнение муниципального задания предоставляется учреждению с учетом корректировки на фактически обеспеченное качество оказания муниципальных услуг (выполнения работ) (но не более 25% объема субсидии, предоставляемого муниципальному бюджетному (автономному</w:t>
      </w:r>
      <w:proofErr w:type="gramEnd"/>
      <w:r>
        <w:rPr>
          <w:rFonts w:ascii="Times New Roman" w:hAnsi="Times New Roman" w:cs="Times New Roman"/>
          <w:sz w:val="24"/>
          <w:szCs w:val="24"/>
        </w:rPr>
        <w:t xml:space="preserve">) учреждению на соответствующий период (месяц, квартал) в соответствии с графиком перечисления </w:t>
      </w:r>
      <w:r>
        <w:rPr>
          <w:rFonts w:ascii="Times New Roman" w:hAnsi="Times New Roman" w:cs="Times New Roman"/>
          <w:sz w:val="24"/>
          <w:szCs w:val="24"/>
        </w:rPr>
        <w:lastRenderedPageBreak/>
        <w:t>субсидий, являющимся неотъемлемой частью соглашения, скорректированного с учетом объема фактически оказанных муниципальных услуг в соответствии с пунктом 43 настоящего Положения) в следующем объеме:</w:t>
      </w:r>
    </w:p>
    <w:p w:rsidR="00B07640" w:rsidRDefault="00B07640">
      <w:pPr>
        <w:pStyle w:val="ConsPlusNormal"/>
        <w:ind w:firstLine="540"/>
        <w:jc w:val="both"/>
        <w:rPr>
          <w:rFonts w:ascii="Times New Roman" w:hAnsi="Times New Roman" w:cs="Times New Roman"/>
          <w:sz w:val="24"/>
          <w:szCs w:val="24"/>
        </w:rPr>
      </w:pPr>
    </w:p>
    <w:p w:rsidR="00B07640" w:rsidRDefault="001A0F5F">
      <w:pPr>
        <w:pStyle w:val="ConsPlusNormal"/>
        <w:jc w:val="center"/>
        <w:rPr>
          <w:rFonts w:ascii="Times New Roman" w:hAnsi="Times New Roman" w:cs="Times New Roman"/>
          <w:sz w:val="24"/>
          <w:szCs w:val="24"/>
        </w:rPr>
      </w:pPr>
      <w:r>
        <w:rPr>
          <w:rFonts w:ascii="Times New Roman" w:hAnsi="Times New Roman" w:cs="Times New Roman"/>
          <w:noProof/>
          <w:position w:val="-24"/>
          <w:sz w:val="24"/>
          <w:szCs w:val="24"/>
        </w:rPr>
        <w:drawing>
          <wp:inline distT="0" distB="0" distL="0" distR="0">
            <wp:extent cx="1302385" cy="797560"/>
            <wp:effectExtent l="0" t="0" r="0" b="2540"/>
            <wp:docPr id="1" name="Рисунок 1" descr="base_23753_45603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753_45603_3"/>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2385" cy="797560"/>
                    </a:xfrm>
                    <a:prstGeom prst="rect">
                      <a:avLst/>
                    </a:prstGeom>
                    <a:noFill/>
                    <a:ln>
                      <a:noFill/>
                    </a:ln>
                  </pic:spPr>
                </pic:pic>
              </a:graphicData>
            </a:graphic>
          </wp:inline>
        </w:drawing>
      </w:r>
      <w:r>
        <w:rPr>
          <w:rFonts w:ascii="Times New Roman" w:hAnsi="Times New Roman" w:cs="Times New Roman"/>
          <w:sz w:val="24"/>
          <w:szCs w:val="24"/>
        </w:rPr>
        <w:t>, где:</w:t>
      </w:r>
    </w:p>
    <w:p w:rsidR="00B07640" w:rsidRDefault="00B07640">
      <w:pPr>
        <w:pStyle w:val="ConsPlusNormal"/>
        <w:jc w:val="center"/>
        <w:rPr>
          <w:rFonts w:ascii="Times New Roman" w:hAnsi="Times New Roman" w:cs="Times New Roman"/>
          <w:sz w:val="24"/>
          <w:szCs w:val="24"/>
        </w:rPr>
      </w:pPr>
    </w:p>
    <w:p w:rsidR="00B07640" w:rsidRDefault="001A0F5F">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fi</w:t>
      </w:r>
      <w:proofErr w:type="spellEnd"/>
      <w:r>
        <w:rPr>
          <w:rFonts w:ascii="Times New Roman" w:hAnsi="Times New Roman" w:cs="Times New Roman"/>
          <w:sz w:val="24"/>
          <w:szCs w:val="24"/>
        </w:rPr>
        <w:t xml:space="preserve"> - объем предоставляемой муниципальному учреждению субсидии на выполнение муниципального задания на оказание i-й муниципальной услуг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выполнение i-й работы);;</w:t>
      </w:r>
    </w:p>
    <w:p w:rsidR="00B07640" w:rsidRDefault="001A0F5F">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pi</w:t>
      </w:r>
      <w:proofErr w:type="spellEnd"/>
      <w:r>
        <w:rPr>
          <w:rFonts w:ascii="Times New Roman" w:hAnsi="Times New Roman" w:cs="Times New Roman"/>
          <w:sz w:val="24"/>
          <w:szCs w:val="24"/>
        </w:rPr>
        <w:t xml:space="preserve"> - объем субсидии муниципальному учреждению на оказание i-й муниципальной услуги (выполнение i-й работы) на соответствующий период;</w:t>
      </w:r>
    </w:p>
    <w:p w:rsidR="00B07640" w:rsidRDefault="001A0F5F">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Q</w:t>
      </w:r>
      <w:r>
        <w:rPr>
          <w:rFonts w:ascii="Times New Roman" w:hAnsi="Times New Roman" w:cs="Times New Roman"/>
          <w:sz w:val="24"/>
          <w:szCs w:val="24"/>
          <w:vertAlign w:val="subscript"/>
        </w:rPr>
        <w:t>fj</w:t>
      </w:r>
      <w:proofErr w:type="spellEnd"/>
      <w:r>
        <w:rPr>
          <w:rFonts w:ascii="Times New Roman" w:hAnsi="Times New Roman" w:cs="Times New Roman"/>
          <w:sz w:val="24"/>
          <w:szCs w:val="24"/>
        </w:rPr>
        <w:t xml:space="preserve"> - фактически достигнутое значение j-</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показателя качества оказания i-й муниципальной услуги (выполнение i-й работы); </w:t>
      </w:r>
    </w:p>
    <w:p w:rsidR="00B07640" w:rsidRDefault="001A0F5F">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Q</w:t>
      </w:r>
      <w:r>
        <w:rPr>
          <w:rFonts w:ascii="Times New Roman" w:hAnsi="Times New Roman" w:cs="Times New Roman"/>
          <w:sz w:val="24"/>
          <w:szCs w:val="24"/>
          <w:vertAlign w:val="subscript"/>
        </w:rPr>
        <w:t>pj</w:t>
      </w:r>
      <w:proofErr w:type="spellEnd"/>
      <w:r>
        <w:rPr>
          <w:rFonts w:ascii="Times New Roman" w:hAnsi="Times New Roman" w:cs="Times New Roman"/>
          <w:sz w:val="24"/>
          <w:szCs w:val="24"/>
        </w:rPr>
        <w:t xml:space="preserve"> - плановое значение j-</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показателя качества оказания i-й муниципальной услуги (выполнение i-й работы);</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k - количество показателей качества, установленных для i-й муниципальной услуги  (выполнение i-й работы);</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43. </w:t>
      </w:r>
      <w:proofErr w:type="gramStart"/>
      <w:r>
        <w:rPr>
          <w:rFonts w:ascii="Times New Roman" w:hAnsi="Times New Roman" w:cs="Times New Roman"/>
          <w:sz w:val="24"/>
          <w:szCs w:val="24"/>
        </w:rPr>
        <w:t xml:space="preserve">В случае если на основании итогового (годового) отчета о выполнении муниципального задания установлено, что муниципальное задание выполнено не в полном объеме, орган местного самоуправления </w:t>
      </w:r>
      <w:r w:rsidR="00DB3D61">
        <w:rPr>
          <w:rFonts w:ascii="Times New Roman" w:hAnsi="Times New Roman" w:cs="Times New Roman"/>
          <w:sz w:val="24"/>
          <w:szCs w:val="24"/>
        </w:rPr>
        <w:t>Гордеевского</w:t>
      </w:r>
      <w:r>
        <w:rPr>
          <w:rFonts w:ascii="Times New Roman" w:hAnsi="Times New Roman" w:cs="Times New Roman"/>
          <w:sz w:val="24"/>
          <w:szCs w:val="24"/>
        </w:rPr>
        <w:t xml:space="preserve"> района, осуществляющий формирование и финансовое обеспечение выполнения муниципального задания, принимает меры по частичному или полному возврату субсидии в размере, определенном исходя из количества фактически </w:t>
      </w:r>
      <w:proofErr w:type="spellStart"/>
      <w:r>
        <w:rPr>
          <w:rFonts w:ascii="Times New Roman" w:hAnsi="Times New Roman" w:cs="Times New Roman"/>
          <w:sz w:val="24"/>
          <w:szCs w:val="24"/>
        </w:rPr>
        <w:t>неоказанных</w:t>
      </w:r>
      <w:proofErr w:type="spellEnd"/>
      <w:r>
        <w:rPr>
          <w:rFonts w:ascii="Times New Roman" w:hAnsi="Times New Roman" w:cs="Times New Roman"/>
          <w:sz w:val="24"/>
          <w:szCs w:val="24"/>
        </w:rPr>
        <w:t xml:space="preserve"> услуг (невыполненных работ).</w:t>
      </w:r>
      <w:proofErr w:type="gramEnd"/>
      <w:r>
        <w:rPr>
          <w:rFonts w:ascii="Times New Roman" w:hAnsi="Times New Roman" w:cs="Times New Roman"/>
          <w:sz w:val="24"/>
          <w:szCs w:val="24"/>
        </w:rPr>
        <w:t xml:space="preserve"> По решению соответствующего органа местного самоуправления </w:t>
      </w:r>
      <w:r w:rsidR="00DB3D61">
        <w:rPr>
          <w:rFonts w:ascii="Times New Roman" w:hAnsi="Times New Roman" w:cs="Times New Roman"/>
          <w:sz w:val="24"/>
          <w:szCs w:val="24"/>
        </w:rPr>
        <w:t xml:space="preserve">Гордеевского </w:t>
      </w:r>
      <w:r>
        <w:rPr>
          <w:rFonts w:ascii="Times New Roman" w:hAnsi="Times New Roman" w:cs="Times New Roman"/>
          <w:sz w:val="24"/>
          <w:szCs w:val="24"/>
        </w:rPr>
        <w:t xml:space="preserve">района фактически </w:t>
      </w:r>
      <w:proofErr w:type="spellStart"/>
      <w:r>
        <w:rPr>
          <w:rFonts w:ascii="Times New Roman" w:hAnsi="Times New Roman" w:cs="Times New Roman"/>
          <w:sz w:val="24"/>
          <w:szCs w:val="24"/>
        </w:rPr>
        <w:t>неоказанные</w:t>
      </w:r>
      <w:proofErr w:type="spellEnd"/>
      <w:r>
        <w:rPr>
          <w:rFonts w:ascii="Times New Roman" w:hAnsi="Times New Roman" w:cs="Times New Roman"/>
          <w:sz w:val="24"/>
          <w:szCs w:val="24"/>
        </w:rPr>
        <w:t xml:space="preserve"> услуги (невыполненные работы) включаются в муниципальное задание на очередной финансовый год без включения в общий объем субсидии в очередном финансовом году. В данном случае субсидия в размере, определенном исходя из количества фактически </w:t>
      </w:r>
      <w:proofErr w:type="spellStart"/>
      <w:r>
        <w:rPr>
          <w:rFonts w:ascii="Times New Roman" w:hAnsi="Times New Roman" w:cs="Times New Roman"/>
          <w:sz w:val="24"/>
          <w:szCs w:val="24"/>
        </w:rPr>
        <w:t>неоказанных</w:t>
      </w:r>
      <w:proofErr w:type="spellEnd"/>
      <w:r>
        <w:rPr>
          <w:rFonts w:ascii="Times New Roman" w:hAnsi="Times New Roman" w:cs="Times New Roman"/>
          <w:sz w:val="24"/>
          <w:szCs w:val="24"/>
        </w:rPr>
        <w:t xml:space="preserve"> услуг (невыполненных работ), возврату не подлежит.</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 объема субсидии, подлежащей возврату, осуществляется с применением нормативных затрат на оказание муниципальных  услуг (выполнение работ), определяемых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настоящем</w:t>
      </w:r>
      <w:proofErr w:type="gramEnd"/>
      <w:r>
        <w:rPr>
          <w:rFonts w:ascii="Times New Roman" w:hAnsi="Times New Roman" w:cs="Times New Roman"/>
          <w:sz w:val="24"/>
          <w:szCs w:val="24"/>
        </w:rPr>
        <w:t xml:space="preserve"> положением, по форме, предусмотренной соглашением.</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Муниципальные бюджетные и автономные учреждения обеспечивают возврат в районный бюджет субсидии в объеме, рассчитанном в соответствии с положениями абзаца второго настоящего пункта, не позднее 1 февраля текущего финансового года.</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44. В случае если срок окончания оказания услуг (выполнения работ) переходит на следующий финансовый год, по решению органа местного самоуправления </w:t>
      </w:r>
      <w:r w:rsidR="00B02739">
        <w:rPr>
          <w:rFonts w:ascii="Times New Roman" w:hAnsi="Times New Roman" w:cs="Times New Roman"/>
          <w:sz w:val="24"/>
          <w:szCs w:val="24"/>
        </w:rPr>
        <w:t>Гордеевского</w:t>
      </w:r>
      <w:r>
        <w:rPr>
          <w:rFonts w:ascii="Times New Roman" w:hAnsi="Times New Roman" w:cs="Times New Roman"/>
          <w:sz w:val="24"/>
          <w:szCs w:val="24"/>
        </w:rPr>
        <w:t xml:space="preserve"> района, осуществляющего формирование и финансовое обеспечение выполнения муниципального задания, субсидия возврату не подлежит, но учитывается при формировании муниципального задания на очередной финансовый год.</w:t>
      </w:r>
    </w:p>
    <w:p w:rsidR="00B07640" w:rsidRDefault="001A0F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45. </w:t>
      </w:r>
      <w:proofErr w:type="gramStart"/>
      <w:r>
        <w:rPr>
          <w:rFonts w:ascii="Times New Roman" w:hAnsi="Times New Roman" w:cs="Times New Roman"/>
          <w:sz w:val="24"/>
          <w:szCs w:val="24"/>
        </w:rPr>
        <w:t xml:space="preserve">В случае если учреждение не обеспечило (не обеспечивает) выполнение муниципального задания, органы местного самоуправления </w:t>
      </w:r>
      <w:r w:rsidR="00B02739">
        <w:rPr>
          <w:rFonts w:ascii="Times New Roman" w:hAnsi="Times New Roman" w:cs="Times New Roman"/>
          <w:sz w:val="24"/>
          <w:szCs w:val="24"/>
        </w:rPr>
        <w:t>Гордеевского</w:t>
      </w:r>
      <w:r>
        <w:rPr>
          <w:rFonts w:ascii="Times New Roman" w:hAnsi="Times New Roman" w:cs="Times New Roman"/>
          <w:sz w:val="24"/>
          <w:szCs w:val="24"/>
        </w:rPr>
        <w:t xml:space="preserve"> района, </w:t>
      </w:r>
      <w:r>
        <w:rPr>
          <w:rFonts w:ascii="Times New Roman" w:hAnsi="Times New Roman" w:cs="Times New Roman"/>
          <w:sz w:val="24"/>
          <w:szCs w:val="24"/>
        </w:rPr>
        <w:lastRenderedPageBreak/>
        <w:t>осуществляющие функции и полномочия учредителей муниципальных бюджетных и автономных учреждений, главные распорядители средств районного бюджета, в ведении которых находятся муниципальные казенные учреждения, обязаны принять в пределах своей компетенции меры по обеспечению выполнения муниципального задания в соответствии с установленными требованиями, в том числе за счет</w:t>
      </w:r>
      <w:proofErr w:type="gramEnd"/>
      <w:r>
        <w:rPr>
          <w:rFonts w:ascii="Times New Roman" w:hAnsi="Times New Roman" w:cs="Times New Roman"/>
          <w:sz w:val="24"/>
          <w:szCs w:val="24"/>
        </w:rPr>
        <w:t xml:space="preserve"> внесения изменений в нормативные правовые акты, устанавливающие требования к качеству оказания соответствующих услуг, корректировки объема средств, предоставляемых на выполнение муниципального задания.</w:t>
      </w: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both"/>
      </w:pPr>
    </w:p>
    <w:p w:rsidR="00B07640" w:rsidRDefault="00B07640">
      <w:pPr>
        <w:pStyle w:val="ConsPlusNormal"/>
        <w:ind w:firstLine="540"/>
        <w:jc w:val="right"/>
        <w:rPr>
          <w:rFonts w:ascii="Times New Roman" w:hAnsi="Times New Roman" w:cs="Times New Roman"/>
          <w:sz w:val="24"/>
          <w:szCs w:val="24"/>
        </w:rPr>
      </w:pPr>
    </w:p>
    <w:p w:rsidR="00B07640" w:rsidRDefault="00B07640">
      <w:pPr>
        <w:pStyle w:val="ConsPlusNormal"/>
        <w:ind w:firstLine="540"/>
        <w:jc w:val="right"/>
        <w:rPr>
          <w:rFonts w:ascii="Times New Roman" w:hAnsi="Times New Roman" w:cs="Times New Roman"/>
          <w:sz w:val="24"/>
          <w:szCs w:val="24"/>
        </w:rPr>
      </w:pPr>
    </w:p>
    <w:p w:rsidR="001A0F5F" w:rsidRDefault="001A0F5F">
      <w:pPr>
        <w:pStyle w:val="ConsPlusNormal"/>
        <w:ind w:firstLine="540"/>
        <w:jc w:val="right"/>
        <w:rPr>
          <w:rFonts w:ascii="Times New Roman" w:hAnsi="Times New Roman" w:cs="Times New Roman"/>
          <w:sz w:val="24"/>
          <w:szCs w:val="24"/>
        </w:rPr>
      </w:pPr>
    </w:p>
    <w:p w:rsidR="00B07640" w:rsidRDefault="001A0F5F">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Приложение № 1 </w:t>
      </w:r>
    </w:p>
    <w:p w:rsidR="00B07640" w:rsidRDefault="001A0F5F">
      <w:pPr>
        <w:pStyle w:val="ConsPlusNormal"/>
        <w:jc w:val="right"/>
        <w:rPr>
          <w:rFonts w:ascii="Times New Roman" w:hAnsi="Times New Roman" w:cs="Times New Roman"/>
          <w:sz w:val="24"/>
          <w:szCs w:val="24"/>
        </w:rPr>
      </w:pPr>
      <w:r>
        <w:rPr>
          <w:rFonts w:ascii="Times New Roman" w:hAnsi="Times New Roman" w:cs="Times New Roman"/>
          <w:sz w:val="24"/>
          <w:szCs w:val="24"/>
        </w:rPr>
        <w:t>к Положению о формировании муниципального задания</w:t>
      </w:r>
    </w:p>
    <w:p w:rsidR="00B07640" w:rsidRDefault="001A0F5F">
      <w:pPr>
        <w:pStyle w:val="ConsPlusNormal"/>
        <w:jc w:val="right"/>
        <w:rPr>
          <w:rFonts w:ascii="Times New Roman" w:hAnsi="Times New Roman" w:cs="Times New Roman"/>
          <w:sz w:val="24"/>
          <w:szCs w:val="24"/>
        </w:rPr>
      </w:pPr>
      <w:r>
        <w:rPr>
          <w:rFonts w:ascii="Times New Roman" w:hAnsi="Times New Roman" w:cs="Times New Roman"/>
          <w:sz w:val="24"/>
          <w:szCs w:val="24"/>
        </w:rPr>
        <w:t>на оказание муниципальных услуг (выполнение работ) в отношении</w:t>
      </w:r>
    </w:p>
    <w:p w:rsidR="00B07640" w:rsidRDefault="001A0F5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муниципальных учреждений </w:t>
      </w:r>
      <w:r w:rsidR="00D944FF">
        <w:rPr>
          <w:rFonts w:ascii="Times New Roman" w:hAnsi="Times New Roman" w:cs="Times New Roman"/>
          <w:sz w:val="24"/>
          <w:szCs w:val="24"/>
        </w:rPr>
        <w:t xml:space="preserve">Гордеевского </w:t>
      </w:r>
      <w:r>
        <w:rPr>
          <w:rFonts w:ascii="Times New Roman" w:hAnsi="Times New Roman" w:cs="Times New Roman"/>
          <w:sz w:val="24"/>
          <w:szCs w:val="24"/>
        </w:rPr>
        <w:t xml:space="preserve"> района и </w:t>
      </w:r>
      <w:proofErr w:type="gramStart"/>
      <w:r>
        <w:rPr>
          <w:rFonts w:ascii="Times New Roman" w:hAnsi="Times New Roman" w:cs="Times New Roman"/>
          <w:sz w:val="24"/>
          <w:szCs w:val="24"/>
        </w:rPr>
        <w:t>финансовом</w:t>
      </w:r>
      <w:proofErr w:type="gramEnd"/>
    </w:p>
    <w:p w:rsidR="00B07640" w:rsidRDefault="001A0F5F">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обеспечении</w:t>
      </w:r>
      <w:proofErr w:type="gramEnd"/>
      <w:r>
        <w:rPr>
          <w:rFonts w:ascii="Times New Roman" w:hAnsi="Times New Roman" w:cs="Times New Roman"/>
          <w:sz w:val="24"/>
          <w:szCs w:val="24"/>
        </w:rPr>
        <w:t xml:space="preserve"> выполнения муниципального задания</w:t>
      </w:r>
    </w:p>
    <w:p w:rsidR="00B07640" w:rsidRDefault="00B07640">
      <w:pPr>
        <w:pStyle w:val="ConsPlusNormal"/>
        <w:ind w:firstLine="540"/>
        <w:jc w:val="right"/>
        <w:rPr>
          <w:rFonts w:ascii="Times New Roman" w:hAnsi="Times New Roman" w:cs="Times New Roman"/>
          <w:sz w:val="24"/>
          <w:szCs w:val="24"/>
        </w:rPr>
      </w:pPr>
    </w:p>
    <w:p w:rsidR="00B07640" w:rsidRDefault="00B07640">
      <w:pPr>
        <w:pStyle w:val="ConsPlusNormal"/>
        <w:ind w:firstLine="540"/>
        <w:jc w:val="right"/>
        <w:rPr>
          <w:rFonts w:ascii="Times New Roman" w:hAnsi="Times New Roman" w:cs="Times New Roman"/>
          <w:sz w:val="24"/>
          <w:szCs w:val="24"/>
        </w:rPr>
      </w:pPr>
    </w:p>
    <w:p w:rsidR="00B07640" w:rsidRDefault="00B07640">
      <w:pPr>
        <w:pStyle w:val="ConsPlusNormal"/>
        <w:ind w:firstLine="540"/>
        <w:jc w:val="right"/>
        <w:rPr>
          <w:rFonts w:ascii="Times New Roman" w:hAnsi="Times New Roman" w:cs="Times New Roman"/>
          <w:sz w:val="24"/>
          <w:szCs w:val="24"/>
        </w:rPr>
      </w:pPr>
    </w:p>
    <w:p w:rsidR="00B07640" w:rsidRDefault="00B07640">
      <w:pPr>
        <w:pStyle w:val="ConsPlusNormal"/>
        <w:ind w:firstLine="540"/>
        <w:jc w:val="right"/>
        <w:rPr>
          <w:rFonts w:ascii="Times New Roman" w:hAnsi="Times New Roman" w:cs="Times New Roman"/>
          <w:sz w:val="24"/>
          <w:szCs w:val="24"/>
        </w:rPr>
      </w:pPr>
    </w:p>
    <w:p w:rsidR="00B07640" w:rsidRDefault="001A0F5F">
      <w:pPr>
        <w:pStyle w:val="ConsPlusNonformat"/>
        <w:jc w:val="both"/>
      </w:pPr>
      <w:r>
        <w:t xml:space="preserve">                                               УТВЕРЖДАЮ</w:t>
      </w:r>
    </w:p>
    <w:p w:rsidR="00B07640" w:rsidRDefault="001A0F5F">
      <w:pPr>
        <w:pStyle w:val="ConsPlusNonformat"/>
        <w:jc w:val="both"/>
      </w:pPr>
      <w:r>
        <w:t xml:space="preserve">                                 Руководитель</w:t>
      </w:r>
    </w:p>
    <w:p w:rsidR="00B07640" w:rsidRDefault="001A0F5F">
      <w:pPr>
        <w:pStyle w:val="ConsPlusNonformat"/>
        <w:jc w:val="both"/>
      </w:pPr>
      <w:r>
        <w:t xml:space="preserve">                                 (уполномоченное лицо)</w:t>
      </w:r>
    </w:p>
    <w:p w:rsidR="00B07640" w:rsidRDefault="001A0F5F">
      <w:pPr>
        <w:pStyle w:val="ConsPlusNonformat"/>
        <w:jc w:val="both"/>
      </w:pPr>
      <w:r>
        <w:t xml:space="preserve">                                 __________________________________________</w:t>
      </w:r>
    </w:p>
    <w:p w:rsidR="00B07640" w:rsidRDefault="001A0F5F">
      <w:pPr>
        <w:pStyle w:val="ConsPlusNonformat"/>
        <w:jc w:val="both"/>
      </w:pPr>
      <w:proofErr w:type="gramStart"/>
      <w:r>
        <w:t>(наименование органа, осуществляющего</w:t>
      </w:r>
      <w:proofErr w:type="gramEnd"/>
    </w:p>
    <w:p w:rsidR="00B07640" w:rsidRDefault="001A0F5F">
      <w:pPr>
        <w:pStyle w:val="ConsPlusNonformat"/>
        <w:jc w:val="both"/>
      </w:pPr>
      <w:r>
        <w:t xml:space="preserve">                                       функции и полномочия учредителя,</w:t>
      </w:r>
    </w:p>
    <w:p w:rsidR="00B07640" w:rsidRDefault="001A0F5F">
      <w:pPr>
        <w:pStyle w:val="ConsPlusNonformat"/>
        <w:jc w:val="both"/>
      </w:pPr>
      <w:r>
        <w:t xml:space="preserve">                                       главного распорядителя средств</w:t>
      </w:r>
    </w:p>
    <w:p w:rsidR="00B07640" w:rsidRDefault="001A0F5F">
      <w:pPr>
        <w:pStyle w:val="ConsPlusNonformat"/>
        <w:jc w:val="both"/>
      </w:pPr>
      <w:r>
        <w:t xml:space="preserve">                                               местного бюджета,</w:t>
      </w:r>
    </w:p>
    <w:p w:rsidR="00B07640" w:rsidRDefault="001A0F5F">
      <w:pPr>
        <w:pStyle w:val="ConsPlusNonformat"/>
        <w:jc w:val="both"/>
      </w:pPr>
      <w:r>
        <w:t xml:space="preserve">                                         муниципального учреждения)</w:t>
      </w:r>
    </w:p>
    <w:p w:rsidR="00B07640" w:rsidRDefault="001A0F5F">
      <w:pPr>
        <w:pStyle w:val="ConsPlusNonformat"/>
        <w:jc w:val="both"/>
      </w:pPr>
      <w:r>
        <w:t xml:space="preserve">                                ___________ _________ _____________________</w:t>
      </w:r>
    </w:p>
    <w:p w:rsidR="00B07640" w:rsidRDefault="001A0F5F">
      <w:pPr>
        <w:pStyle w:val="ConsPlusNonformat"/>
        <w:jc w:val="both"/>
      </w:pPr>
      <w:r>
        <w:t xml:space="preserve">                                (должность) (подпись) (расшифровка подписи)</w:t>
      </w:r>
    </w:p>
    <w:p w:rsidR="00B07640" w:rsidRDefault="001A0F5F">
      <w:pPr>
        <w:pStyle w:val="ConsPlusNonformat"/>
        <w:jc w:val="both"/>
      </w:pPr>
      <w:r>
        <w:t xml:space="preserve">                                "__" _________________ 20__ г.</w:t>
      </w:r>
    </w:p>
    <w:p w:rsidR="00B07640" w:rsidRDefault="00B07640">
      <w:pPr>
        <w:pStyle w:val="ConsPlusNonformat"/>
        <w:jc w:val="both"/>
      </w:pPr>
    </w:p>
    <w:p w:rsidR="00B07640" w:rsidRDefault="001A0F5F">
      <w:pPr>
        <w:pStyle w:val="ConsPlusNonformat"/>
        <w:jc w:val="both"/>
      </w:pPr>
      <w:r>
        <w:t xml:space="preserve">                                             ┌─────────────────┐</w:t>
      </w:r>
    </w:p>
    <w:p w:rsidR="00B07640" w:rsidRDefault="001A0F5F">
      <w:pPr>
        <w:pStyle w:val="ConsPlusNonformat"/>
        <w:jc w:val="both"/>
      </w:pPr>
      <w:bookmarkStart w:id="25" w:name="P245"/>
      <w:bookmarkEnd w:id="25"/>
      <w:r>
        <w:t xml:space="preserve">                 МУНИЦИПАЛЬНОЕ ЗАДАНИЕ N     │                 │</w:t>
      </w:r>
    </w:p>
    <w:p w:rsidR="00B07640" w:rsidRDefault="001A0F5F">
      <w:pPr>
        <w:pStyle w:val="ConsPlusNonformat"/>
        <w:jc w:val="both"/>
      </w:pPr>
      <w:r>
        <w:t xml:space="preserve">                                             └─────────────────┘</w:t>
      </w:r>
    </w:p>
    <w:p w:rsidR="00B07640" w:rsidRDefault="001A0F5F">
      <w:pPr>
        <w:pStyle w:val="ConsPlusNonformat"/>
        <w:jc w:val="both"/>
      </w:pPr>
      <w:r>
        <w:t xml:space="preserve">             на 20__ год и на плановый период 20__ и 20__ годов</w:t>
      </w:r>
    </w:p>
    <w:p w:rsidR="00B07640" w:rsidRDefault="00B07640">
      <w:pPr>
        <w:pStyle w:val="ConsPlusNonformat"/>
        <w:jc w:val="both"/>
      </w:pPr>
    </w:p>
    <w:p w:rsidR="00B07640" w:rsidRDefault="001A0F5F">
      <w:pPr>
        <w:pStyle w:val="ConsPlusNonformat"/>
        <w:jc w:val="both"/>
      </w:pPr>
      <w:r>
        <w:t xml:space="preserve">                                                                 ┌────────┐</w:t>
      </w:r>
    </w:p>
    <w:p w:rsidR="00B07640" w:rsidRDefault="001A0F5F">
      <w:pPr>
        <w:pStyle w:val="ConsPlusNonformat"/>
        <w:jc w:val="both"/>
      </w:pPr>
      <w:r>
        <w:t xml:space="preserve">                                                                 │  Коды  │</w:t>
      </w:r>
    </w:p>
    <w:p w:rsidR="00B07640" w:rsidRDefault="001A0F5F">
      <w:pPr>
        <w:pStyle w:val="ConsPlusNonformat"/>
        <w:jc w:val="both"/>
      </w:pPr>
      <w:r>
        <w:t xml:space="preserve">                                                                 ├────────┤</w:t>
      </w:r>
    </w:p>
    <w:p w:rsidR="00B07640" w:rsidRDefault="001A0F5F">
      <w:pPr>
        <w:pStyle w:val="ConsPlusNonformat"/>
        <w:jc w:val="both"/>
      </w:pPr>
      <w:r>
        <w:t>Наименование муниципального учреждения                Форма по │ 0506001│</w:t>
      </w:r>
    </w:p>
    <w:p w:rsidR="00B07640" w:rsidRDefault="001A0F5F">
      <w:pPr>
        <w:pStyle w:val="ConsPlusNonformat"/>
        <w:jc w:val="both"/>
      </w:pPr>
      <w:r>
        <w:t xml:space="preserve">(обособленного подразделения): _______________________      </w:t>
      </w:r>
      <w:hyperlink r:id="rId13" w:history="1">
        <w:r>
          <w:t>ОКУД</w:t>
        </w:r>
      </w:hyperlink>
      <w:r>
        <w:t xml:space="preserve"> │        │</w:t>
      </w:r>
    </w:p>
    <w:p w:rsidR="00B07640" w:rsidRDefault="001A0F5F">
      <w:pPr>
        <w:pStyle w:val="ConsPlusNonformat"/>
        <w:jc w:val="both"/>
      </w:pPr>
      <w:r>
        <w:t>______________________________________________________           ├────────┤</w:t>
      </w:r>
    </w:p>
    <w:p w:rsidR="00B07640" w:rsidRDefault="001A0F5F">
      <w:pPr>
        <w:pStyle w:val="ConsPlusNonformat"/>
        <w:jc w:val="both"/>
      </w:pPr>
      <w:r>
        <w:t>______________________________________________________      Дата │        │</w:t>
      </w:r>
    </w:p>
    <w:p w:rsidR="00B07640" w:rsidRDefault="001A0F5F">
      <w:pPr>
        <w:pStyle w:val="ConsPlusNonformat"/>
        <w:jc w:val="both"/>
      </w:pPr>
      <w:r>
        <w:t>Виды    деятельности    муниципального    учреждения    начала │        │</w:t>
      </w:r>
    </w:p>
    <w:p w:rsidR="00B07640" w:rsidRDefault="001A0F5F">
      <w:pPr>
        <w:pStyle w:val="ConsPlusNonformat"/>
        <w:jc w:val="both"/>
      </w:pPr>
      <w:r>
        <w:t>(обособленного подразделения):                          действия │        │</w:t>
      </w:r>
    </w:p>
    <w:p w:rsidR="00B07640" w:rsidRDefault="001A0F5F">
      <w:pPr>
        <w:pStyle w:val="ConsPlusNonformat"/>
        <w:jc w:val="both"/>
      </w:pPr>
      <w:r>
        <w:t xml:space="preserve">                                                                 ├────────┤</w:t>
      </w:r>
    </w:p>
    <w:p w:rsidR="00B07640" w:rsidRDefault="001A0F5F">
      <w:pPr>
        <w:pStyle w:val="ConsPlusNonformat"/>
        <w:jc w:val="both"/>
      </w:pPr>
      <w:r>
        <w:t xml:space="preserve">                                                            Дата │        │</w:t>
      </w:r>
    </w:p>
    <w:p w:rsidR="00B07640" w:rsidRDefault="001A0F5F">
      <w:pPr>
        <w:pStyle w:val="ConsPlusNonformat"/>
        <w:jc w:val="both"/>
      </w:pPr>
      <w:r>
        <w:t xml:space="preserve">                                                       окончания │        │</w:t>
      </w:r>
    </w:p>
    <w:p w:rsidR="00B07640" w:rsidRDefault="001A0F5F">
      <w:pPr>
        <w:pStyle w:val="ConsPlusNonformat"/>
        <w:jc w:val="both"/>
      </w:pPr>
      <w:r>
        <w:t xml:space="preserve">                                                    действия </w:t>
      </w:r>
      <w:hyperlink w:anchor="P719" w:history="1">
        <w:r>
          <w:t>&lt;1&gt;</w:t>
        </w:r>
      </w:hyperlink>
      <w:r>
        <w:t xml:space="preserve"> │        │</w:t>
      </w:r>
    </w:p>
    <w:p w:rsidR="00B07640" w:rsidRDefault="001A0F5F">
      <w:pPr>
        <w:pStyle w:val="ConsPlusNonformat"/>
        <w:jc w:val="both"/>
      </w:pPr>
      <w:r>
        <w:t xml:space="preserve">                                                                 └────────┘</w:t>
      </w:r>
    </w:p>
    <w:p w:rsidR="00B07640" w:rsidRDefault="001A0F5F">
      <w:pPr>
        <w:pStyle w:val="ConsPlusNonformat"/>
        <w:jc w:val="both"/>
      </w:pPr>
      <w:r>
        <w:t xml:space="preserve">                                                                 ┌────────┐</w:t>
      </w:r>
    </w:p>
    <w:p w:rsidR="00B07640" w:rsidRDefault="001A0F5F">
      <w:pPr>
        <w:pStyle w:val="ConsPlusNonformat"/>
        <w:jc w:val="both"/>
      </w:pPr>
      <w:r>
        <w:t xml:space="preserve">______________________________________________________  По </w:t>
      </w:r>
      <w:hyperlink r:id="rId14" w:history="1">
        <w:r>
          <w:t>ОКВЭД</w:t>
        </w:r>
      </w:hyperlink>
      <w:r>
        <w:t xml:space="preserve"> │        │</w:t>
      </w:r>
    </w:p>
    <w:p w:rsidR="00B07640" w:rsidRDefault="001A0F5F">
      <w:pPr>
        <w:pStyle w:val="ConsPlusNonformat"/>
        <w:jc w:val="both"/>
      </w:pPr>
      <w:r>
        <w:t xml:space="preserve">                                                                 ├────────┤</w:t>
      </w:r>
    </w:p>
    <w:p w:rsidR="00B07640" w:rsidRDefault="001A0F5F">
      <w:pPr>
        <w:pStyle w:val="ConsPlusNonformat"/>
        <w:jc w:val="both"/>
      </w:pPr>
      <w:r>
        <w:t xml:space="preserve">______________________________________________________  По </w:t>
      </w:r>
      <w:hyperlink r:id="rId15" w:history="1">
        <w:r>
          <w:t>ОКВЭД</w:t>
        </w:r>
      </w:hyperlink>
      <w:r>
        <w:t xml:space="preserve"> │        │</w:t>
      </w:r>
    </w:p>
    <w:p w:rsidR="00B07640" w:rsidRDefault="001A0F5F">
      <w:pPr>
        <w:pStyle w:val="ConsPlusNonformat"/>
        <w:jc w:val="both"/>
      </w:pPr>
      <w:r>
        <w:t xml:space="preserve">                                                                 ├────────┤</w:t>
      </w:r>
    </w:p>
    <w:p w:rsidR="00B07640" w:rsidRDefault="001A0F5F">
      <w:pPr>
        <w:pStyle w:val="ConsPlusNonformat"/>
        <w:jc w:val="both"/>
      </w:pPr>
      <w:r>
        <w:t xml:space="preserve">______________________________________________________  По </w:t>
      </w:r>
      <w:hyperlink r:id="rId16" w:history="1">
        <w:r>
          <w:t>ОКВЭД</w:t>
        </w:r>
      </w:hyperlink>
      <w:r>
        <w:t xml:space="preserve"> │        │</w:t>
      </w:r>
    </w:p>
    <w:p w:rsidR="00B07640" w:rsidRDefault="001A0F5F">
      <w:pPr>
        <w:pStyle w:val="ConsPlusNonformat"/>
        <w:jc w:val="both"/>
      </w:pPr>
      <w:r>
        <w:t>______________________________________________________           └────────┘</w:t>
      </w:r>
    </w:p>
    <w:p w:rsidR="00B07640" w:rsidRDefault="00B07640">
      <w:pPr>
        <w:pStyle w:val="ConsPlusNonformat"/>
        <w:jc w:val="both"/>
      </w:pPr>
    </w:p>
    <w:p w:rsidR="00B07640" w:rsidRDefault="001A0F5F">
      <w:pPr>
        <w:pStyle w:val="ConsPlusNonformat"/>
        <w:jc w:val="both"/>
      </w:pPr>
      <w:r>
        <w:t xml:space="preserve">        Часть 1. Сведения об оказываемых муниципальных услугах </w:t>
      </w:r>
      <w:hyperlink w:anchor="P720" w:history="1">
        <w:r>
          <w:t>&lt;2&gt;</w:t>
        </w:r>
      </w:hyperlink>
    </w:p>
    <w:p w:rsidR="00B07640" w:rsidRDefault="00B07640">
      <w:pPr>
        <w:pStyle w:val="ConsPlusNonformat"/>
        <w:jc w:val="both"/>
      </w:pPr>
    </w:p>
    <w:p w:rsidR="00B07640" w:rsidRDefault="001A0F5F">
      <w:pPr>
        <w:pStyle w:val="ConsPlusNonformat"/>
        <w:jc w:val="both"/>
      </w:pPr>
      <w:r>
        <w:t xml:space="preserve">                               Раздел _____</w:t>
      </w:r>
    </w:p>
    <w:p w:rsidR="00B07640" w:rsidRDefault="001A0F5F">
      <w:pPr>
        <w:pStyle w:val="ConsPlusNonformat"/>
        <w:jc w:val="both"/>
      </w:pPr>
      <w:r>
        <w:t xml:space="preserve">                       КБК _____________________________</w:t>
      </w:r>
    </w:p>
    <w:p w:rsidR="00B07640" w:rsidRDefault="00B07640">
      <w:pPr>
        <w:pStyle w:val="ConsPlusNonformat"/>
        <w:jc w:val="both"/>
      </w:pPr>
    </w:p>
    <w:p w:rsidR="00B07640" w:rsidRDefault="001A0F5F">
      <w:pPr>
        <w:pStyle w:val="ConsPlusNonformat"/>
        <w:jc w:val="both"/>
      </w:pPr>
      <w:r>
        <w:t xml:space="preserve">                                                                 ┌────────┐</w:t>
      </w:r>
    </w:p>
    <w:p w:rsidR="00B07640" w:rsidRDefault="001A0F5F">
      <w:pPr>
        <w:pStyle w:val="ConsPlusNonformat"/>
        <w:jc w:val="both"/>
      </w:pPr>
      <w:r>
        <w:t xml:space="preserve">1. Наименование муниципальной услуги:   _______           Код </w:t>
      </w:r>
      <w:proofErr w:type="gramStart"/>
      <w:r>
        <w:t>по</w:t>
      </w:r>
      <w:proofErr w:type="gramEnd"/>
      <w:r>
        <w:t xml:space="preserve"> │        │</w:t>
      </w:r>
    </w:p>
    <w:p w:rsidR="00B07640" w:rsidRDefault="001A0F5F">
      <w:pPr>
        <w:pStyle w:val="ConsPlusNonformat"/>
        <w:jc w:val="both"/>
      </w:pPr>
      <w:r>
        <w:t>_______________________________________________  общероссийскому │        │</w:t>
      </w:r>
    </w:p>
    <w:p w:rsidR="00B07640" w:rsidRDefault="001A0F5F">
      <w:pPr>
        <w:pStyle w:val="ConsPlusNonformat"/>
        <w:jc w:val="both"/>
      </w:pPr>
      <w:r>
        <w:t xml:space="preserve">                                                        базовому │        │</w:t>
      </w:r>
    </w:p>
    <w:p w:rsidR="00B07640" w:rsidRDefault="001A0F5F">
      <w:pPr>
        <w:pStyle w:val="ConsPlusNonformat"/>
        <w:jc w:val="both"/>
      </w:pPr>
      <w:r>
        <w:lastRenderedPageBreak/>
        <w:t xml:space="preserve">                                                     перечню или │        │</w:t>
      </w:r>
    </w:p>
    <w:p w:rsidR="00B07640" w:rsidRDefault="001A0F5F">
      <w:pPr>
        <w:pStyle w:val="ConsPlusNonformat"/>
        <w:jc w:val="both"/>
      </w:pPr>
      <w:r>
        <w:t xml:space="preserve">                                                   региональному │        │</w:t>
      </w:r>
    </w:p>
    <w:p w:rsidR="00B07640" w:rsidRDefault="001A0F5F">
      <w:pPr>
        <w:pStyle w:val="ConsPlusNonformat"/>
        <w:jc w:val="both"/>
      </w:pPr>
      <w:r>
        <w:t>2. Категории потребителей муниципальной услуги:          перечню │        │</w:t>
      </w:r>
    </w:p>
    <w:p w:rsidR="00B07640" w:rsidRDefault="001A0F5F">
      <w:pPr>
        <w:pStyle w:val="ConsPlusNonformat"/>
        <w:jc w:val="both"/>
      </w:pPr>
      <w:r>
        <w:t>________________________________________________                 └────────┘</w:t>
      </w:r>
    </w:p>
    <w:p w:rsidR="00B07640" w:rsidRDefault="001A0F5F">
      <w:pPr>
        <w:pStyle w:val="ConsPlusNonformat"/>
        <w:jc w:val="both"/>
      </w:pPr>
      <w:r>
        <w:t>________________________________________________</w:t>
      </w:r>
    </w:p>
    <w:p w:rsidR="00B07640" w:rsidRDefault="001A0F5F">
      <w:pPr>
        <w:pStyle w:val="ConsPlusNonformat"/>
        <w:jc w:val="both"/>
      </w:pPr>
      <w:r>
        <w:t>________________________________________________</w:t>
      </w:r>
    </w:p>
    <w:p w:rsidR="00B07640" w:rsidRDefault="001A0F5F">
      <w:pPr>
        <w:pStyle w:val="ConsPlusNonformat"/>
        <w:jc w:val="both"/>
      </w:pPr>
      <w:r>
        <w:t xml:space="preserve">3.  Показатели,    характеризующие   объем  и    качество   </w:t>
      </w:r>
      <w:proofErr w:type="gramStart"/>
      <w:r>
        <w:t>муниципальной</w:t>
      </w:r>
      <w:proofErr w:type="gramEnd"/>
    </w:p>
    <w:p w:rsidR="00B07640" w:rsidRDefault="001A0F5F">
      <w:pPr>
        <w:pStyle w:val="ConsPlusNonformat"/>
        <w:jc w:val="both"/>
      </w:pPr>
      <w:r>
        <w:t>услуги:</w:t>
      </w:r>
    </w:p>
    <w:p w:rsidR="00B07640" w:rsidRDefault="001A0F5F">
      <w:pPr>
        <w:pStyle w:val="ConsPlusNonformat"/>
        <w:jc w:val="both"/>
      </w:pPr>
      <w:r>
        <w:t>3.1. Показатели, характеризующие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914"/>
        <w:gridCol w:w="1485"/>
        <w:gridCol w:w="1608"/>
        <w:gridCol w:w="3717"/>
      </w:tblGrid>
      <w:tr w:rsidR="00B07640">
        <w:trPr>
          <w:trHeight w:val="776"/>
        </w:trPr>
        <w:tc>
          <w:tcPr>
            <w:tcW w:w="442" w:type="pct"/>
            <w:vAlign w:val="center"/>
          </w:tcPr>
          <w:p w:rsidR="00B07640" w:rsidRDefault="001A0F5F">
            <w:pPr>
              <w:pStyle w:val="ConsPlusNormal"/>
              <w:jc w:val="center"/>
            </w:pPr>
            <w:r>
              <w:t>Номер строки</w:t>
            </w:r>
          </w:p>
        </w:tc>
        <w:tc>
          <w:tcPr>
            <w:tcW w:w="2615" w:type="pct"/>
            <w:gridSpan w:val="3"/>
            <w:vAlign w:val="center"/>
          </w:tcPr>
          <w:p w:rsidR="00B07640" w:rsidRDefault="001A0F5F">
            <w:pPr>
              <w:pStyle w:val="ConsPlusNormal"/>
              <w:jc w:val="center"/>
            </w:pPr>
            <w:r>
              <w:t>Наименование показателя</w:t>
            </w:r>
          </w:p>
        </w:tc>
        <w:tc>
          <w:tcPr>
            <w:tcW w:w="1942" w:type="pct"/>
            <w:vAlign w:val="center"/>
          </w:tcPr>
          <w:p w:rsidR="00B07640" w:rsidRDefault="001A0F5F">
            <w:pPr>
              <w:pStyle w:val="ConsPlusNormal"/>
              <w:jc w:val="center"/>
            </w:pPr>
            <w:r>
              <w:t>Значение показателя</w:t>
            </w:r>
          </w:p>
        </w:tc>
      </w:tr>
      <w:tr w:rsidR="00B07640">
        <w:tc>
          <w:tcPr>
            <w:tcW w:w="442" w:type="pct"/>
            <w:vAlign w:val="center"/>
          </w:tcPr>
          <w:p w:rsidR="00B07640" w:rsidRDefault="001A0F5F">
            <w:pPr>
              <w:pStyle w:val="ConsPlusNormal"/>
              <w:jc w:val="center"/>
            </w:pPr>
            <w:r>
              <w:t>1</w:t>
            </w:r>
          </w:p>
        </w:tc>
        <w:tc>
          <w:tcPr>
            <w:tcW w:w="2615" w:type="pct"/>
            <w:gridSpan w:val="3"/>
            <w:vAlign w:val="center"/>
          </w:tcPr>
          <w:p w:rsidR="00B07640" w:rsidRDefault="001A0F5F">
            <w:pPr>
              <w:pStyle w:val="ConsPlusNormal"/>
            </w:pPr>
            <w:r>
              <w:t>Уникальный номер реестровой записи</w:t>
            </w:r>
          </w:p>
        </w:tc>
        <w:tc>
          <w:tcPr>
            <w:tcW w:w="1942" w:type="pct"/>
            <w:vAlign w:val="center"/>
          </w:tcPr>
          <w:p w:rsidR="00B07640" w:rsidRDefault="00B07640">
            <w:pPr>
              <w:pStyle w:val="ConsPlusNormal"/>
              <w:jc w:val="center"/>
            </w:pPr>
          </w:p>
        </w:tc>
      </w:tr>
      <w:tr w:rsidR="00B07640">
        <w:trPr>
          <w:trHeight w:val="441"/>
        </w:trPr>
        <w:tc>
          <w:tcPr>
            <w:tcW w:w="442" w:type="pct"/>
            <w:vAlign w:val="center"/>
          </w:tcPr>
          <w:p w:rsidR="00B07640" w:rsidRDefault="001A0F5F">
            <w:pPr>
              <w:pStyle w:val="ConsPlusNormal"/>
              <w:jc w:val="center"/>
            </w:pPr>
            <w:r>
              <w:t>2</w:t>
            </w:r>
          </w:p>
        </w:tc>
        <w:tc>
          <w:tcPr>
            <w:tcW w:w="1000" w:type="pct"/>
            <w:vMerge w:val="restart"/>
            <w:vAlign w:val="center"/>
          </w:tcPr>
          <w:p w:rsidR="00B07640" w:rsidRDefault="001A0F5F">
            <w:pPr>
              <w:pStyle w:val="ConsPlusNormal"/>
            </w:pPr>
            <w:r>
              <w:t>Показатели, характеризующие содержание муниципальной услуги</w:t>
            </w:r>
          </w:p>
        </w:tc>
        <w:tc>
          <w:tcPr>
            <w:tcW w:w="1615" w:type="pct"/>
            <w:gridSpan w:val="2"/>
            <w:vAlign w:val="center"/>
          </w:tcPr>
          <w:p w:rsidR="00B07640" w:rsidRDefault="001A0F5F">
            <w:pPr>
              <w:pStyle w:val="ConsPlusNormal"/>
            </w:pPr>
            <w:r>
              <w:t>(наименование показателя)</w:t>
            </w:r>
          </w:p>
        </w:tc>
        <w:tc>
          <w:tcPr>
            <w:tcW w:w="1942" w:type="pct"/>
            <w:vAlign w:val="center"/>
          </w:tcPr>
          <w:p w:rsidR="00B07640" w:rsidRDefault="00B07640">
            <w:pPr>
              <w:pStyle w:val="ConsPlusNormal"/>
              <w:jc w:val="center"/>
            </w:pPr>
          </w:p>
        </w:tc>
      </w:tr>
      <w:tr w:rsidR="00B07640">
        <w:trPr>
          <w:trHeight w:val="441"/>
        </w:trPr>
        <w:tc>
          <w:tcPr>
            <w:tcW w:w="442" w:type="pct"/>
            <w:vAlign w:val="center"/>
          </w:tcPr>
          <w:p w:rsidR="00B07640" w:rsidRDefault="001A0F5F">
            <w:pPr>
              <w:pStyle w:val="ConsPlusNormal"/>
              <w:jc w:val="center"/>
            </w:pPr>
            <w:r>
              <w:t>3</w:t>
            </w:r>
          </w:p>
        </w:tc>
        <w:tc>
          <w:tcPr>
            <w:tcW w:w="1000" w:type="pct"/>
            <w:vMerge/>
            <w:vAlign w:val="center"/>
          </w:tcPr>
          <w:p w:rsidR="00B07640" w:rsidRDefault="00B07640">
            <w:pPr>
              <w:pStyle w:val="ConsPlusNormal"/>
            </w:pPr>
          </w:p>
        </w:tc>
        <w:tc>
          <w:tcPr>
            <w:tcW w:w="1615" w:type="pct"/>
            <w:gridSpan w:val="2"/>
            <w:vAlign w:val="center"/>
          </w:tcPr>
          <w:p w:rsidR="00B07640" w:rsidRDefault="001A0F5F">
            <w:pPr>
              <w:pStyle w:val="ConsPlusNormal"/>
            </w:pPr>
            <w:r>
              <w:t>(наименование показателя)</w:t>
            </w:r>
          </w:p>
        </w:tc>
        <w:tc>
          <w:tcPr>
            <w:tcW w:w="1942" w:type="pct"/>
            <w:vAlign w:val="center"/>
          </w:tcPr>
          <w:p w:rsidR="00B07640" w:rsidRDefault="00B07640">
            <w:pPr>
              <w:pStyle w:val="ConsPlusNormal"/>
              <w:jc w:val="center"/>
            </w:pPr>
          </w:p>
        </w:tc>
      </w:tr>
      <w:tr w:rsidR="00B07640">
        <w:trPr>
          <w:trHeight w:val="441"/>
        </w:trPr>
        <w:tc>
          <w:tcPr>
            <w:tcW w:w="442" w:type="pct"/>
            <w:vAlign w:val="center"/>
          </w:tcPr>
          <w:p w:rsidR="00B07640" w:rsidRDefault="001A0F5F">
            <w:pPr>
              <w:pStyle w:val="ConsPlusNormal"/>
              <w:jc w:val="center"/>
            </w:pPr>
            <w:r>
              <w:t>4</w:t>
            </w:r>
          </w:p>
        </w:tc>
        <w:tc>
          <w:tcPr>
            <w:tcW w:w="1000" w:type="pct"/>
            <w:vMerge/>
            <w:vAlign w:val="center"/>
          </w:tcPr>
          <w:p w:rsidR="00B07640" w:rsidRDefault="00B07640">
            <w:pPr>
              <w:pStyle w:val="ConsPlusNormal"/>
            </w:pPr>
          </w:p>
        </w:tc>
        <w:tc>
          <w:tcPr>
            <w:tcW w:w="1615" w:type="pct"/>
            <w:gridSpan w:val="2"/>
            <w:vAlign w:val="center"/>
          </w:tcPr>
          <w:p w:rsidR="00B07640" w:rsidRDefault="001A0F5F">
            <w:pPr>
              <w:pStyle w:val="ConsPlusNormal"/>
            </w:pPr>
            <w:r>
              <w:t>(наименование показателя)</w:t>
            </w:r>
          </w:p>
        </w:tc>
        <w:tc>
          <w:tcPr>
            <w:tcW w:w="1942" w:type="pct"/>
            <w:vAlign w:val="center"/>
          </w:tcPr>
          <w:p w:rsidR="00B07640" w:rsidRDefault="00B07640">
            <w:pPr>
              <w:pStyle w:val="ConsPlusNormal"/>
              <w:jc w:val="center"/>
            </w:pPr>
          </w:p>
        </w:tc>
      </w:tr>
      <w:tr w:rsidR="00B07640">
        <w:trPr>
          <w:trHeight w:val="800"/>
        </w:trPr>
        <w:tc>
          <w:tcPr>
            <w:tcW w:w="442" w:type="pct"/>
            <w:vAlign w:val="center"/>
          </w:tcPr>
          <w:p w:rsidR="00B07640" w:rsidRDefault="001A0F5F">
            <w:pPr>
              <w:pStyle w:val="ConsPlusNormal"/>
              <w:jc w:val="center"/>
            </w:pPr>
            <w:r>
              <w:t>5</w:t>
            </w:r>
          </w:p>
        </w:tc>
        <w:tc>
          <w:tcPr>
            <w:tcW w:w="1000" w:type="pct"/>
            <w:vMerge w:val="restart"/>
            <w:vAlign w:val="center"/>
          </w:tcPr>
          <w:p w:rsidR="00B07640" w:rsidRDefault="001A0F5F">
            <w:pPr>
              <w:pStyle w:val="ConsPlusNormal"/>
            </w:pPr>
            <w:r>
              <w:t>Показатели, характеризующие условия (формы) оказания муниципальной услуги</w:t>
            </w:r>
          </w:p>
        </w:tc>
        <w:tc>
          <w:tcPr>
            <w:tcW w:w="1615" w:type="pct"/>
            <w:gridSpan w:val="2"/>
            <w:vAlign w:val="center"/>
          </w:tcPr>
          <w:p w:rsidR="00B07640" w:rsidRDefault="001A0F5F">
            <w:pPr>
              <w:pStyle w:val="ConsPlusNormal"/>
            </w:pPr>
            <w:r>
              <w:t>(наименование показателя)</w:t>
            </w:r>
          </w:p>
        </w:tc>
        <w:tc>
          <w:tcPr>
            <w:tcW w:w="1942" w:type="pct"/>
            <w:vAlign w:val="center"/>
          </w:tcPr>
          <w:p w:rsidR="00B07640" w:rsidRDefault="00B07640">
            <w:pPr>
              <w:pStyle w:val="ConsPlusNormal"/>
              <w:jc w:val="center"/>
            </w:pPr>
          </w:p>
        </w:tc>
      </w:tr>
      <w:tr w:rsidR="00B07640">
        <w:trPr>
          <w:trHeight w:val="801"/>
        </w:trPr>
        <w:tc>
          <w:tcPr>
            <w:tcW w:w="442" w:type="pct"/>
            <w:vAlign w:val="center"/>
          </w:tcPr>
          <w:p w:rsidR="00B07640" w:rsidRDefault="001A0F5F">
            <w:pPr>
              <w:pStyle w:val="ConsPlusNormal"/>
              <w:jc w:val="center"/>
            </w:pPr>
            <w:r>
              <w:t>6</w:t>
            </w:r>
          </w:p>
        </w:tc>
        <w:tc>
          <w:tcPr>
            <w:tcW w:w="1000" w:type="pct"/>
            <w:vMerge/>
            <w:vAlign w:val="center"/>
          </w:tcPr>
          <w:p w:rsidR="00B07640" w:rsidRDefault="00B07640">
            <w:pPr>
              <w:pStyle w:val="ConsPlusNormal"/>
            </w:pPr>
          </w:p>
        </w:tc>
        <w:tc>
          <w:tcPr>
            <w:tcW w:w="1615" w:type="pct"/>
            <w:gridSpan w:val="2"/>
            <w:vAlign w:val="center"/>
          </w:tcPr>
          <w:p w:rsidR="00B07640" w:rsidRDefault="001A0F5F">
            <w:pPr>
              <w:pStyle w:val="ConsPlusNormal"/>
            </w:pPr>
            <w:r>
              <w:t>(наименование показателя)</w:t>
            </w:r>
          </w:p>
        </w:tc>
        <w:tc>
          <w:tcPr>
            <w:tcW w:w="1942" w:type="pct"/>
            <w:vAlign w:val="center"/>
          </w:tcPr>
          <w:p w:rsidR="00B07640" w:rsidRDefault="00B07640">
            <w:pPr>
              <w:pStyle w:val="ConsPlusNormal"/>
              <w:jc w:val="center"/>
            </w:pPr>
          </w:p>
        </w:tc>
      </w:tr>
      <w:tr w:rsidR="00B07640">
        <w:trPr>
          <w:trHeight w:val="565"/>
        </w:trPr>
        <w:tc>
          <w:tcPr>
            <w:tcW w:w="5000" w:type="pct"/>
            <w:gridSpan w:val="5"/>
            <w:vAlign w:val="center"/>
          </w:tcPr>
          <w:p w:rsidR="00B07640" w:rsidRDefault="001A0F5F">
            <w:pPr>
              <w:pStyle w:val="ConsPlusNormal"/>
              <w:jc w:val="center"/>
            </w:pPr>
            <w:r>
              <w:t>Показатели, характеризующие качество муниципальной услуги</w:t>
            </w:r>
          </w:p>
        </w:tc>
      </w:tr>
      <w:tr w:rsidR="00B07640">
        <w:tc>
          <w:tcPr>
            <w:tcW w:w="442" w:type="pct"/>
            <w:vAlign w:val="center"/>
          </w:tcPr>
          <w:p w:rsidR="00B07640" w:rsidRDefault="001A0F5F">
            <w:pPr>
              <w:pStyle w:val="ConsPlusNormal"/>
              <w:jc w:val="center"/>
              <w:rPr>
                <w:lang w:val="en-US"/>
              </w:rPr>
            </w:pPr>
            <w:r>
              <w:t>7</w:t>
            </w:r>
            <w:r>
              <w:rPr>
                <w:lang w:val="en-US"/>
              </w:rPr>
              <w:t>.N</w:t>
            </w:r>
            <w:bookmarkStart w:id="26" w:name="_Ref48118135"/>
            <w:r>
              <w:rPr>
                <w:rStyle w:val="af3"/>
                <w:lang w:val="en-US"/>
              </w:rPr>
              <w:footnoteReference w:id="1"/>
            </w:r>
            <w:bookmarkEnd w:id="26"/>
          </w:p>
        </w:tc>
        <w:tc>
          <w:tcPr>
            <w:tcW w:w="1000" w:type="pct"/>
            <w:vMerge w:val="restart"/>
            <w:vAlign w:val="center"/>
          </w:tcPr>
          <w:p w:rsidR="00B07640" w:rsidRDefault="001A0F5F">
            <w:pPr>
              <w:pStyle w:val="ConsPlusNormal"/>
            </w:pPr>
            <w:r>
              <w:t>Показатель качества муниципальной услуги</w:t>
            </w:r>
          </w:p>
        </w:tc>
        <w:tc>
          <w:tcPr>
            <w:tcW w:w="1615" w:type="pct"/>
            <w:gridSpan w:val="2"/>
            <w:vAlign w:val="center"/>
          </w:tcPr>
          <w:p w:rsidR="00B07640" w:rsidRDefault="001A0F5F">
            <w:pPr>
              <w:pStyle w:val="ConsPlusNormal"/>
            </w:pPr>
            <w:r>
              <w:t>наименование показателя</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8</w:t>
            </w:r>
            <w:r>
              <w:rPr>
                <w:lang w:val="en-US"/>
              </w:rPr>
              <w:t>.N</w:t>
            </w:r>
          </w:p>
        </w:tc>
        <w:tc>
          <w:tcPr>
            <w:tcW w:w="1000" w:type="pct"/>
            <w:vMerge/>
            <w:vAlign w:val="center"/>
          </w:tcPr>
          <w:p w:rsidR="00B07640" w:rsidRDefault="00B07640">
            <w:pPr>
              <w:pStyle w:val="ConsPlusNormal"/>
            </w:pPr>
          </w:p>
        </w:tc>
        <w:tc>
          <w:tcPr>
            <w:tcW w:w="776" w:type="pct"/>
            <w:vMerge w:val="restart"/>
            <w:vAlign w:val="center"/>
          </w:tcPr>
          <w:p w:rsidR="00B07640" w:rsidRDefault="001A0F5F">
            <w:pPr>
              <w:pStyle w:val="ConsPlusNormal"/>
            </w:pPr>
            <w:r>
              <w:t>единица измерения по ОКЕИ</w:t>
            </w:r>
          </w:p>
        </w:tc>
        <w:tc>
          <w:tcPr>
            <w:tcW w:w="840" w:type="pct"/>
            <w:vAlign w:val="center"/>
          </w:tcPr>
          <w:p w:rsidR="00B07640" w:rsidRDefault="001A0F5F">
            <w:pPr>
              <w:pStyle w:val="ConsPlusNormal"/>
            </w:pPr>
            <w:r>
              <w:t>наименование</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9</w:t>
            </w:r>
            <w:r>
              <w:rPr>
                <w:lang w:val="en-US"/>
              </w:rPr>
              <w:t>.N</w:t>
            </w:r>
          </w:p>
        </w:tc>
        <w:tc>
          <w:tcPr>
            <w:tcW w:w="1000" w:type="pct"/>
            <w:vMerge/>
            <w:vAlign w:val="center"/>
          </w:tcPr>
          <w:p w:rsidR="00B07640" w:rsidRDefault="00B07640">
            <w:pPr>
              <w:pStyle w:val="ConsPlusNormal"/>
            </w:pPr>
          </w:p>
        </w:tc>
        <w:tc>
          <w:tcPr>
            <w:tcW w:w="776" w:type="pct"/>
            <w:vMerge/>
            <w:vAlign w:val="center"/>
          </w:tcPr>
          <w:p w:rsidR="00B07640" w:rsidRDefault="00B07640">
            <w:pPr>
              <w:pStyle w:val="ConsPlusNormal"/>
            </w:pPr>
          </w:p>
        </w:tc>
        <w:tc>
          <w:tcPr>
            <w:tcW w:w="840" w:type="pct"/>
            <w:vAlign w:val="center"/>
          </w:tcPr>
          <w:p w:rsidR="00B07640" w:rsidRDefault="001A0F5F">
            <w:pPr>
              <w:pStyle w:val="ConsPlusNormal"/>
            </w:pPr>
            <w:r>
              <w:t>код</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10</w:t>
            </w:r>
            <w:r>
              <w:rPr>
                <w:lang w:val="en-US"/>
              </w:rPr>
              <w:t>.N</w:t>
            </w:r>
          </w:p>
        </w:tc>
        <w:tc>
          <w:tcPr>
            <w:tcW w:w="1000" w:type="pct"/>
            <w:vMerge w:val="restart"/>
            <w:vAlign w:val="center"/>
          </w:tcPr>
          <w:p w:rsidR="00B07640" w:rsidRDefault="001A0F5F">
            <w:pPr>
              <w:pStyle w:val="ConsPlusNormal"/>
            </w:pPr>
            <w:r>
              <w:t>Значение показателя качества муниципальной услуги</w:t>
            </w:r>
          </w:p>
        </w:tc>
        <w:tc>
          <w:tcPr>
            <w:tcW w:w="1615" w:type="pct"/>
            <w:gridSpan w:val="2"/>
            <w:vAlign w:val="center"/>
          </w:tcPr>
          <w:p w:rsidR="00B07640" w:rsidRDefault="001A0F5F">
            <w:pPr>
              <w:pStyle w:val="ConsPlusNormal"/>
            </w:pPr>
            <w:r>
              <w:t>20__ год (очередной финансовый год)</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11</w:t>
            </w:r>
            <w:r>
              <w:rPr>
                <w:lang w:val="en-US"/>
              </w:rPr>
              <w:t>.N</w:t>
            </w:r>
          </w:p>
        </w:tc>
        <w:tc>
          <w:tcPr>
            <w:tcW w:w="1000" w:type="pct"/>
            <w:vMerge/>
            <w:vAlign w:val="center"/>
          </w:tcPr>
          <w:p w:rsidR="00B07640" w:rsidRDefault="00B07640">
            <w:pPr>
              <w:pStyle w:val="ConsPlusNormal"/>
            </w:pPr>
          </w:p>
        </w:tc>
        <w:tc>
          <w:tcPr>
            <w:tcW w:w="1615" w:type="pct"/>
            <w:gridSpan w:val="2"/>
            <w:vAlign w:val="center"/>
          </w:tcPr>
          <w:p w:rsidR="00B07640" w:rsidRDefault="001A0F5F">
            <w:pPr>
              <w:pStyle w:val="ConsPlusNormal"/>
            </w:pPr>
            <w:r>
              <w:t>20__ год (1-й год планового периода)</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12</w:t>
            </w:r>
            <w:r>
              <w:rPr>
                <w:lang w:val="en-US"/>
              </w:rPr>
              <w:t>.N</w:t>
            </w:r>
          </w:p>
        </w:tc>
        <w:tc>
          <w:tcPr>
            <w:tcW w:w="1000" w:type="pct"/>
            <w:vMerge/>
            <w:vAlign w:val="center"/>
          </w:tcPr>
          <w:p w:rsidR="00B07640" w:rsidRDefault="00B07640">
            <w:pPr>
              <w:pStyle w:val="ConsPlusNormal"/>
            </w:pPr>
          </w:p>
        </w:tc>
        <w:tc>
          <w:tcPr>
            <w:tcW w:w="1615" w:type="pct"/>
            <w:gridSpan w:val="2"/>
            <w:vAlign w:val="center"/>
          </w:tcPr>
          <w:p w:rsidR="00B07640" w:rsidRDefault="001A0F5F">
            <w:pPr>
              <w:pStyle w:val="ConsPlusNormal"/>
            </w:pPr>
            <w:r>
              <w:t>20__ год (2-й год планового периода)</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13</w:t>
            </w:r>
            <w:r>
              <w:rPr>
                <w:lang w:val="en-US"/>
              </w:rPr>
              <w:t>.N</w:t>
            </w:r>
          </w:p>
        </w:tc>
        <w:tc>
          <w:tcPr>
            <w:tcW w:w="1000" w:type="pct"/>
            <w:vMerge w:val="restart"/>
            <w:vAlign w:val="center"/>
          </w:tcPr>
          <w:p w:rsidR="00B07640" w:rsidRDefault="001A0F5F">
            <w:pPr>
              <w:pStyle w:val="ConsPlusNormal"/>
            </w:pPr>
            <w:r>
              <w:t>Допустимые (возможные) отклонения от установленных показателей качества</w:t>
            </w:r>
          </w:p>
        </w:tc>
        <w:tc>
          <w:tcPr>
            <w:tcW w:w="1615" w:type="pct"/>
            <w:gridSpan w:val="2"/>
            <w:vAlign w:val="center"/>
          </w:tcPr>
          <w:p w:rsidR="00B07640" w:rsidRDefault="001A0F5F">
            <w:pPr>
              <w:pStyle w:val="ConsPlusNormal"/>
            </w:pPr>
            <w:r>
              <w:t>в процентах</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14</w:t>
            </w:r>
            <w:r>
              <w:rPr>
                <w:lang w:val="en-US"/>
              </w:rPr>
              <w:t>.N</w:t>
            </w:r>
          </w:p>
        </w:tc>
        <w:tc>
          <w:tcPr>
            <w:tcW w:w="1000" w:type="pct"/>
            <w:vMerge/>
            <w:vAlign w:val="center"/>
          </w:tcPr>
          <w:p w:rsidR="00B07640" w:rsidRDefault="00B07640">
            <w:pPr>
              <w:pStyle w:val="ConsPlusNormal"/>
            </w:pPr>
          </w:p>
        </w:tc>
        <w:tc>
          <w:tcPr>
            <w:tcW w:w="1615" w:type="pct"/>
            <w:gridSpan w:val="2"/>
            <w:vAlign w:val="center"/>
          </w:tcPr>
          <w:p w:rsidR="00B07640" w:rsidRDefault="001A0F5F">
            <w:pPr>
              <w:pStyle w:val="ConsPlusNormal"/>
            </w:pPr>
            <w:r>
              <w:t>в абсолютных показателях</w:t>
            </w:r>
          </w:p>
        </w:tc>
        <w:tc>
          <w:tcPr>
            <w:tcW w:w="1942" w:type="pct"/>
            <w:vAlign w:val="center"/>
          </w:tcPr>
          <w:p w:rsidR="00B07640" w:rsidRDefault="00B07640">
            <w:pPr>
              <w:pStyle w:val="ConsPlusNormal"/>
              <w:jc w:val="center"/>
            </w:pPr>
          </w:p>
        </w:tc>
      </w:tr>
    </w:tbl>
    <w:p w:rsidR="00B07640" w:rsidRDefault="00B07640">
      <w:pPr>
        <w:pStyle w:val="ConsPlusNormal"/>
        <w:jc w:val="both"/>
      </w:pPr>
    </w:p>
    <w:p w:rsidR="00B07640" w:rsidRDefault="00B07640">
      <w:pPr>
        <w:sectPr w:rsidR="00B07640">
          <w:pgSz w:w="11906" w:h="16838"/>
          <w:pgMar w:top="1134" w:right="850" w:bottom="1134" w:left="1701" w:header="708" w:footer="708" w:gutter="0"/>
          <w:cols w:space="708"/>
          <w:docGrid w:linePitch="360"/>
        </w:sectPr>
      </w:pPr>
    </w:p>
    <w:p w:rsidR="00B07640" w:rsidRDefault="001A0F5F">
      <w:pPr>
        <w:pStyle w:val="ConsPlusNormal"/>
        <w:jc w:val="both"/>
      </w:pPr>
      <w:r>
        <w:lastRenderedPageBreak/>
        <w:t>3.2. Показатели, характеризующие объем муниципальной услуги:</w:t>
      </w:r>
    </w:p>
    <w:p w:rsidR="00B07640" w:rsidRDefault="00B07640">
      <w:pPr>
        <w:pStyle w:val="ConsPlusNormal"/>
        <w:jc w:val="both"/>
      </w:pPr>
    </w:p>
    <w:tbl>
      <w:tblPr>
        <w:tblW w:w="4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785"/>
        <w:gridCol w:w="1983"/>
        <w:gridCol w:w="1760"/>
        <w:gridCol w:w="4497"/>
      </w:tblGrid>
      <w:tr w:rsidR="00B07640">
        <w:trPr>
          <w:trHeight w:val="776"/>
        </w:trPr>
        <w:tc>
          <w:tcPr>
            <w:tcW w:w="357" w:type="pct"/>
            <w:vAlign w:val="center"/>
          </w:tcPr>
          <w:p w:rsidR="00B07640" w:rsidRDefault="001A0F5F">
            <w:pPr>
              <w:pStyle w:val="ConsPlusNormal"/>
              <w:jc w:val="center"/>
            </w:pPr>
            <w:r>
              <w:t>Номер строки</w:t>
            </w:r>
          </w:p>
        </w:tc>
        <w:tc>
          <w:tcPr>
            <w:tcW w:w="2686" w:type="pct"/>
            <w:gridSpan w:val="3"/>
            <w:vAlign w:val="center"/>
          </w:tcPr>
          <w:p w:rsidR="00B07640" w:rsidRDefault="001A0F5F">
            <w:pPr>
              <w:pStyle w:val="ConsPlusNormal"/>
              <w:jc w:val="center"/>
            </w:pPr>
            <w:r>
              <w:t>Наименование показателя</w:t>
            </w:r>
          </w:p>
        </w:tc>
        <w:tc>
          <w:tcPr>
            <w:tcW w:w="1957" w:type="pct"/>
            <w:vAlign w:val="center"/>
          </w:tcPr>
          <w:p w:rsidR="00B07640" w:rsidRDefault="001A0F5F">
            <w:pPr>
              <w:pStyle w:val="ConsPlusNormal"/>
              <w:jc w:val="center"/>
            </w:pPr>
            <w:r>
              <w:t>Значение показателя</w:t>
            </w:r>
          </w:p>
        </w:tc>
      </w:tr>
      <w:tr w:rsidR="00B07640">
        <w:tc>
          <w:tcPr>
            <w:tcW w:w="357" w:type="pct"/>
            <w:vAlign w:val="center"/>
          </w:tcPr>
          <w:p w:rsidR="00B07640" w:rsidRDefault="001A0F5F">
            <w:pPr>
              <w:pStyle w:val="ConsPlusNormal"/>
              <w:jc w:val="center"/>
            </w:pPr>
            <w:r>
              <w:t>1</w:t>
            </w:r>
          </w:p>
        </w:tc>
        <w:tc>
          <w:tcPr>
            <w:tcW w:w="2686" w:type="pct"/>
            <w:gridSpan w:val="3"/>
            <w:vAlign w:val="center"/>
          </w:tcPr>
          <w:p w:rsidR="00B07640" w:rsidRDefault="001A0F5F">
            <w:pPr>
              <w:pStyle w:val="ConsPlusNormal"/>
            </w:pPr>
            <w:r>
              <w:t>Уникальный номер реестровой записи</w:t>
            </w:r>
          </w:p>
        </w:tc>
        <w:tc>
          <w:tcPr>
            <w:tcW w:w="1957" w:type="pct"/>
            <w:vAlign w:val="center"/>
          </w:tcPr>
          <w:p w:rsidR="00B07640" w:rsidRDefault="00B07640">
            <w:pPr>
              <w:pStyle w:val="ConsPlusNormal"/>
              <w:jc w:val="center"/>
            </w:pPr>
          </w:p>
        </w:tc>
      </w:tr>
      <w:tr w:rsidR="00B07640">
        <w:trPr>
          <w:trHeight w:val="441"/>
        </w:trPr>
        <w:tc>
          <w:tcPr>
            <w:tcW w:w="357" w:type="pct"/>
            <w:vAlign w:val="center"/>
          </w:tcPr>
          <w:p w:rsidR="00B07640" w:rsidRDefault="001A0F5F">
            <w:pPr>
              <w:pStyle w:val="ConsPlusNormal"/>
              <w:jc w:val="center"/>
            </w:pPr>
            <w:r>
              <w:t>2</w:t>
            </w:r>
          </w:p>
        </w:tc>
        <w:tc>
          <w:tcPr>
            <w:tcW w:w="1110" w:type="pct"/>
            <w:vMerge w:val="restart"/>
            <w:vAlign w:val="center"/>
          </w:tcPr>
          <w:p w:rsidR="00B07640" w:rsidRDefault="001A0F5F">
            <w:pPr>
              <w:pStyle w:val="ConsPlusNormal"/>
            </w:pPr>
            <w:r>
              <w:t>Показатели, характеризующие содержание муниципальной  услуги</w:t>
            </w:r>
          </w:p>
        </w:tc>
        <w:tc>
          <w:tcPr>
            <w:tcW w:w="1576" w:type="pct"/>
            <w:gridSpan w:val="2"/>
            <w:vAlign w:val="center"/>
          </w:tcPr>
          <w:p w:rsidR="00B07640" w:rsidRDefault="001A0F5F">
            <w:pPr>
              <w:pStyle w:val="ConsPlusNormal"/>
            </w:pPr>
            <w:r>
              <w:t>(наименование показателя)</w:t>
            </w:r>
          </w:p>
        </w:tc>
        <w:tc>
          <w:tcPr>
            <w:tcW w:w="1957" w:type="pct"/>
            <w:vAlign w:val="center"/>
          </w:tcPr>
          <w:p w:rsidR="00B07640" w:rsidRDefault="00B07640">
            <w:pPr>
              <w:pStyle w:val="ConsPlusNormal"/>
              <w:jc w:val="center"/>
            </w:pPr>
          </w:p>
        </w:tc>
      </w:tr>
      <w:tr w:rsidR="00B07640">
        <w:trPr>
          <w:trHeight w:val="441"/>
        </w:trPr>
        <w:tc>
          <w:tcPr>
            <w:tcW w:w="357" w:type="pct"/>
            <w:vAlign w:val="center"/>
          </w:tcPr>
          <w:p w:rsidR="00B07640" w:rsidRDefault="001A0F5F">
            <w:pPr>
              <w:pStyle w:val="ConsPlusNormal"/>
              <w:jc w:val="center"/>
            </w:pPr>
            <w:r>
              <w:t>3</w:t>
            </w:r>
          </w:p>
        </w:tc>
        <w:tc>
          <w:tcPr>
            <w:tcW w:w="1110" w:type="pct"/>
            <w:vMerge/>
            <w:vAlign w:val="center"/>
          </w:tcPr>
          <w:p w:rsidR="00B07640" w:rsidRDefault="00B07640">
            <w:pPr>
              <w:pStyle w:val="ConsPlusNormal"/>
            </w:pPr>
          </w:p>
        </w:tc>
        <w:tc>
          <w:tcPr>
            <w:tcW w:w="1576" w:type="pct"/>
            <w:gridSpan w:val="2"/>
            <w:vAlign w:val="center"/>
          </w:tcPr>
          <w:p w:rsidR="00B07640" w:rsidRDefault="001A0F5F">
            <w:pPr>
              <w:pStyle w:val="ConsPlusNormal"/>
            </w:pPr>
            <w:r>
              <w:t>(наименование показателя)</w:t>
            </w:r>
          </w:p>
        </w:tc>
        <w:tc>
          <w:tcPr>
            <w:tcW w:w="1957" w:type="pct"/>
            <w:vAlign w:val="center"/>
          </w:tcPr>
          <w:p w:rsidR="00B07640" w:rsidRDefault="00B07640">
            <w:pPr>
              <w:pStyle w:val="ConsPlusNormal"/>
              <w:jc w:val="center"/>
            </w:pPr>
          </w:p>
        </w:tc>
      </w:tr>
      <w:tr w:rsidR="00B07640">
        <w:trPr>
          <w:trHeight w:val="441"/>
        </w:trPr>
        <w:tc>
          <w:tcPr>
            <w:tcW w:w="357" w:type="pct"/>
            <w:vAlign w:val="center"/>
          </w:tcPr>
          <w:p w:rsidR="00B07640" w:rsidRDefault="001A0F5F">
            <w:pPr>
              <w:pStyle w:val="ConsPlusNormal"/>
              <w:jc w:val="center"/>
            </w:pPr>
            <w:r>
              <w:t>4</w:t>
            </w:r>
          </w:p>
        </w:tc>
        <w:tc>
          <w:tcPr>
            <w:tcW w:w="1110" w:type="pct"/>
            <w:vMerge/>
            <w:vAlign w:val="center"/>
          </w:tcPr>
          <w:p w:rsidR="00B07640" w:rsidRDefault="00B07640">
            <w:pPr>
              <w:pStyle w:val="ConsPlusNormal"/>
            </w:pPr>
          </w:p>
        </w:tc>
        <w:tc>
          <w:tcPr>
            <w:tcW w:w="1576" w:type="pct"/>
            <w:gridSpan w:val="2"/>
            <w:vAlign w:val="center"/>
          </w:tcPr>
          <w:p w:rsidR="00B07640" w:rsidRDefault="001A0F5F">
            <w:pPr>
              <w:pStyle w:val="ConsPlusNormal"/>
            </w:pPr>
            <w:r>
              <w:t>(наименование показателя)</w:t>
            </w:r>
          </w:p>
        </w:tc>
        <w:tc>
          <w:tcPr>
            <w:tcW w:w="1957" w:type="pct"/>
            <w:vAlign w:val="center"/>
          </w:tcPr>
          <w:p w:rsidR="00B07640" w:rsidRDefault="00B07640">
            <w:pPr>
              <w:pStyle w:val="ConsPlusNormal"/>
              <w:jc w:val="center"/>
            </w:pPr>
          </w:p>
        </w:tc>
      </w:tr>
      <w:tr w:rsidR="00B07640">
        <w:trPr>
          <w:trHeight w:val="800"/>
        </w:trPr>
        <w:tc>
          <w:tcPr>
            <w:tcW w:w="357" w:type="pct"/>
            <w:vAlign w:val="center"/>
          </w:tcPr>
          <w:p w:rsidR="00B07640" w:rsidRDefault="001A0F5F">
            <w:pPr>
              <w:pStyle w:val="ConsPlusNormal"/>
              <w:jc w:val="center"/>
            </w:pPr>
            <w:r>
              <w:t>5</w:t>
            </w:r>
          </w:p>
        </w:tc>
        <w:tc>
          <w:tcPr>
            <w:tcW w:w="1110" w:type="pct"/>
            <w:vMerge w:val="restart"/>
            <w:vAlign w:val="center"/>
          </w:tcPr>
          <w:p w:rsidR="00B07640" w:rsidRDefault="001A0F5F">
            <w:pPr>
              <w:pStyle w:val="ConsPlusNormal"/>
            </w:pPr>
            <w:r>
              <w:t>Показатели, характеризующие условия (формы) оказания муниципальной услуги</w:t>
            </w:r>
          </w:p>
        </w:tc>
        <w:tc>
          <w:tcPr>
            <w:tcW w:w="1576" w:type="pct"/>
            <w:gridSpan w:val="2"/>
            <w:vAlign w:val="center"/>
          </w:tcPr>
          <w:p w:rsidR="00B07640" w:rsidRDefault="001A0F5F">
            <w:pPr>
              <w:pStyle w:val="ConsPlusNormal"/>
            </w:pPr>
            <w:r>
              <w:t>(наименование показателя)</w:t>
            </w:r>
          </w:p>
        </w:tc>
        <w:tc>
          <w:tcPr>
            <w:tcW w:w="1957" w:type="pct"/>
            <w:vAlign w:val="center"/>
          </w:tcPr>
          <w:p w:rsidR="00B07640" w:rsidRDefault="00B07640">
            <w:pPr>
              <w:pStyle w:val="ConsPlusNormal"/>
              <w:jc w:val="center"/>
            </w:pPr>
          </w:p>
        </w:tc>
      </w:tr>
      <w:tr w:rsidR="00B07640">
        <w:trPr>
          <w:trHeight w:val="801"/>
        </w:trPr>
        <w:tc>
          <w:tcPr>
            <w:tcW w:w="357" w:type="pct"/>
            <w:vAlign w:val="center"/>
          </w:tcPr>
          <w:p w:rsidR="00B07640" w:rsidRDefault="001A0F5F">
            <w:pPr>
              <w:pStyle w:val="ConsPlusNormal"/>
              <w:jc w:val="center"/>
            </w:pPr>
            <w:r>
              <w:t>6</w:t>
            </w:r>
          </w:p>
        </w:tc>
        <w:tc>
          <w:tcPr>
            <w:tcW w:w="1110" w:type="pct"/>
            <w:vMerge/>
            <w:vAlign w:val="center"/>
          </w:tcPr>
          <w:p w:rsidR="00B07640" w:rsidRDefault="00B07640">
            <w:pPr>
              <w:pStyle w:val="ConsPlusNormal"/>
            </w:pPr>
          </w:p>
        </w:tc>
        <w:tc>
          <w:tcPr>
            <w:tcW w:w="1576" w:type="pct"/>
            <w:gridSpan w:val="2"/>
            <w:vAlign w:val="center"/>
          </w:tcPr>
          <w:p w:rsidR="00B07640" w:rsidRDefault="001A0F5F">
            <w:pPr>
              <w:pStyle w:val="ConsPlusNormal"/>
            </w:pPr>
            <w:r>
              <w:t>(наименование показателя)</w:t>
            </w:r>
          </w:p>
        </w:tc>
        <w:tc>
          <w:tcPr>
            <w:tcW w:w="1957" w:type="pct"/>
            <w:vAlign w:val="center"/>
          </w:tcPr>
          <w:p w:rsidR="00B07640" w:rsidRDefault="00B07640">
            <w:pPr>
              <w:pStyle w:val="ConsPlusNormal"/>
              <w:jc w:val="center"/>
            </w:pPr>
          </w:p>
        </w:tc>
      </w:tr>
      <w:tr w:rsidR="00B07640">
        <w:trPr>
          <w:trHeight w:val="565"/>
        </w:trPr>
        <w:tc>
          <w:tcPr>
            <w:tcW w:w="5000" w:type="pct"/>
            <w:gridSpan w:val="5"/>
            <w:vAlign w:val="center"/>
          </w:tcPr>
          <w:p w:rsidR="00B07640" w:rsidRDefault="001A0F5F">
            <w:pPr>
              <w:pStyle w:val="ConsPlusNormal"/>
              <w:jc w:val="center"/>
            </w:pPr>
            <w:r>
              <w:t>Показатели, характеризующие объем муниципальной услуги</w:t>
            </w:r>
          </w:p>
        </w:tc>
      </w:tr>
      <w:tr w:rsidR="00B07640">
        <w:tc>
          <w:tcPr>
            <w:tcW w:w="357" w:type="pct"/>
            <w:vAlign w:val="center"/>
          </w:tcPr>
          <w:p w:rsidR="00B07640" w:rsidRDefault="001A0F5F">
            <w:pPr>
              <w:pStyle w:val="ConsPlusNormal"/>
              <w:jc w:val="center"/>
            </w:pPr>
            <w:r>
              <w:t>7</w:t>
            </w:r>
            <w:r>
              <w:rPr>
                <w:lang w:val="en-US"/>
              </w:rPr>
              <w:t>.N</w:t>
            </w:r>
            <w:r w:rsidR="00FF5E8B">
              <w:fldChar w:fldCharType="begin"/>
            </w:r>
            <w:r w:rsidR="00FF5E8B">
              <w:instrText xml:space="preserve"> NOTEREF _Ref48118135 \h  \* MERGEFORMAT </w:instrText>
            </w:r>
            <w:r w:rsidR="00FF5E8B">
              <w:fldChar w:fldCharType="separate"/>
            </w:r>
            <w:r w:rsidR="002F78F7">
              <w:t>1</w:t>
            </w:r>
            <w:r w:rsidR="00FF5E8B">
              <w:fldChar w:fldCharType="end"/>
            </w:r>
          </w:p>
        </w:tc>
        <w:tc>
          <w:tcPr>
            <w:tcW w:w="1173" w:type="pct"/>
            <w:vMerge w:val="restart"/>
            <w:vAlign w:val="center"/>
          </w:tcPr>
          <w:p w:rsidR="00B07640" w:rsidRDefault="001A0F5F">
            <w:pPr>
              <w:pStyle w:val="ConsPlusNormal"/>
            </w:pPr>
            <w:r>
              <w:t>Показатель объема муниципальной услуги</w:t>
            </w:r>
          </w:p>
        </w:tc>
        <w:tc>
          <w:tcPr>
            <w:tcW w:w="1513" w:type="pct"/>
            <w:gridSpan w:val="2"/>
            <w:vAlign w:val="center"/>
          </w:tcPr>
          <w:p w:rsidR="00B07640" w:rsidRDefault="001A0F5F">
            <w:pPr>
              <w:pStyle w:val="ConsPlusNormal"/>
            </w:pPr>
            <w:r>
              <w:t>наименование показателя</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t>8</w:t>
            </w:r>
            <w:r>
              <w:rPr>
                <w:lang w:val="en-US"/>
              </w:rPr>
              <w:t>.N</w:t>
            </w:r>
          </w:p>
        </w:tc>
        <w:tc>
          <w:tcPr>
            <w:tcW w:w="1173" w:type="pct"/>
            <w:vMerge/>
            <w:vAlign w:val="center"/>
          </w:tcPr>
          <w:p w:rsidR="00B07640" w:rsidRDefault="00B07640">
            <w:pPr>
              <w:pStyle w:val="ConsPlusNormal"/>
            </w:pPr>
          </w:p>
        </w:tc>
        <w:tc>
          <w:tcPr>
            <w:tcW w:w="835" w:type="pct"/>
            <w:vMerge w:val="restart"/>
            <w:vAlign w:val="center"/>
          </w:tcPr>
          <w:p w:rsidR="00B07640" w:rsidRDefault="001A0F5F">
            <w:pPr>
              <w:pStyle w:val="ConsPlusNormal"/>
            </w:pPr>
            <w:r>
              <w:t>единица измерения по ОКЕИ</w:t>
            </w:r>
          </w:p>
        </w:tc>
        <w:tc>
          <w:tcPr>
            <w:tcW w:w="678" w:type="pct"/>
            <w:vAlign w:val="center"/>
          </w:tcPr>
          <w:p w:rsidR="00B07640" w:rsidRDefault="001A0F5F">
            <w:pPr>
              <w:pStyle w:val="ConsPlusNormal"/>
            </w:pPr>
            <w:r>
              <w:t>наименование</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t>9</w:t>
            </w:r>
            <w:r>
              <w:rPr>
                <w:lang w:val="en-US"/>
              </w:rPr>
              <w:t>.N</w:t>
            </w:r>
          </w:p>
        </w:tc>
        <w:tc>
          <w:tcPr>
            <w:tcW w:w="1173" w:type="pct"/>
            <w:vMerge/>
            <w:vAlign w:val="center"/>
          </w:tcPr>
          <w:p w:rsidR="00B07640" w:rsidRDefault="00B07640">
            <w:pPr>
              <w:pStyle w:val="ConsPlusNormal"/>
            </w:pPr>
          </w:p>
        </w:tc>
        <w:tc>
          <w:tcPr>
            <w:tcW w:w="835" w:type="pct"/>
            <w:vMerge/>
            <w:vAlign w:val="center"/>
          </w:tcPr>
          <w:p w:rsidR="00B07640" w:rsidRDefault="00B07640">
            <w:pPr>
              <w:pStyle w:val="ConsPlusNormal"/>
            </w:pPr>
          </w:p>
        </w:tc>
        <w:tc>
          <w:tcPr>
            <w:tcW w:w="678" w:type="pct"/>
            <w:vAlign w:val="center"/>
          </w:tcPr>
          <w:p w:rsidR="00B07640" w:rsidRDefault="001A0F5F">
            <w:pPr>
              <w:pStyle w:val="ConsPlusNormal"/>
            </w:pPr>
            <w:r>
              <w:t>код</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t>10</w:t>
            </w:r>
            <w:r>
              <w:rPr>
                <w:lang w:val="en-US"/>
              </w:rPr>
              <w:t>.N</w:t>
            </w:r>
          </w:p>
        </w:tc>
        <w:tc>
          <w:tcPr>
            <w:tcW w:w="1173" w:type="pct"/>
            <w:vMerge w:val="restart"/>
            <w:vAlign w:val="center"/>
          </w:tcPr>
          <w:p w:rsidR="00B07640" w:rsidRDefault="001A0F5F">
            <w:pPr>
              <w:pStyle w:val="ConsPlusNormal"/>
            </w:pPr>
            <w:r>
              <w:t>Значение показателя объема муниципальной услуги</w:t>
            </w:r>
          </w:p>
        </w:tc>
        <w:tc>
          <w:tcPr>
            <w:tcW w:w="1513" w:type="pct"/>
            <w:gridSpan w:val="2"/>
            <w:vAlign w:val="center"/>
          </w:tcPr>
          <w:p w:rsidR="00B07640" w:rsidRDefault="001A0F5F">
            <w:pPr>
              <w:pStyle w:val="ConsPlusNormal"/>
            </w:pPr>
            <w:r>
              <w:t>20__ год (очередной финансовый год)</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t>11</w:t>
            </w:r>
            <w:r>
              <w:rPr>
                <w:lang w:val="en-US"/>
              </w:rPr>
              <w:t>.N</w:t>
            </w:r>
          </w:p>
        </w:tc>
        <w:tc>
          <w:tcPr>
            <w:tcW w:w="1173" w:type="pct"/>
            <w:vMerge/>
            <w:vAlign w:val="center"/>
          </w:tcPr>
          <w:p w:rsidR="00B07640" w:rsidRDefault="00B07640">
            <w:pPr>
              <w:pStyle w:val="ConsPlusNormal"/>
            </w:pPr>
          </w:p>
        </w:tc>
        <w:tc>
          <w:tcPr>
            <w:tcW w:w="1513" w:type="pct"/>
            <w:gridSpan w:val="2"/>
            <w:vAlign w:val="center"/>
          </w:tcPr>
          <w:p w:rsidR="00B07640" w:rsidRDefault="001A0F5F">
            <w:pPr>
              <w:pStyle w:val="ConsPlusNormal"/>
            </w:pPr>
            <w:r>
              <w:t>20__ год (1-й год планового периода)</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t>12</w:t>
            </w:r>
            <w:r>
              <w:rPr>
                <w:lang w:val="en-US"/>
              </w:rPr>
              <w:t>.N</w:t>
            </w:r>
          </w:p>
        </w:tc>
        <w:tc>
          <w:tcPr>
            <w:tcW w:w="1173" w:type="pct"/>
            <w:vMerge/>
            <w:vAlign w:val="center"/>
          </w:tcPr>
          <w:p w:rsidR="00B07640" w:rsidRDefault="00B07640">
            <w:pPr>
              <w:pStyle w:val="ConsPlusNormal"/>
            </w:pPr>
          </w:p>
        </w:tc>
        <w:tc>
          <w:tcPr>
            <w:tcW w:w="1513" w:type="pct"/>
            <w:gridSpan w:val="2"/>
            <w:vAlign w:val="center"/>
          </w:tcPr>
          <w:p w:rsidR="00B07640" w:rsidRDefault="001A0F5F">
            <w:pPr>
              <w:pStyle w:val="ConsPlusNormal"/>
            </w:pPr>
            <w:r>
              <w:t>20__ год (2-й год планового периода)</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t>13</w:t>
            </w:r>
            <w:r>
              <w:rPr>
                <w:lang w:val="en-US"/>
              </w:rPr>
              <w:t>.N</w:t>
            </w:r>
          </w:p>
        </w:tc>
        <w:tc>
          <w:tcPr>
            <w:tcW w:w="1173" w:type="pct"/>
            <w:vMerge w:val="restart"/>
            <w:vAlign w:val="center"/>
          </w:tcPr>
          <w:p w:rsidR="00B07640" w:rsidRDefault="001A0F5F">
            <w:pPr>
              <w:pStyle w:val="ConsPlusNormal"/>
            </w:pPr>
            <w:r>
              <w:t>Допустимые (возможные) отклонения от установленных показателей объема</w:t>
            </w:r>
          </w:p>
        </w:tc>
        <w:tc>
          <w:tcPr>
            <w:tcW w:w="1513" w:type="pct"/>
            <w:gridSpan w:val="2"/>
            <w:vAlign w:val="center"/>
          </w:tcPr>
          <w:p w:rsidR="00B07640" w:rsidRDefault="001A0F5F">
            <w:pPr>
              <w:pStyle w:val="ConsPlusNormal"/>
            </w:pPr>
            <w:r>
              <w:t>в процентах</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t>14</w:t>
            </w:r>
            <w:r>
              <w:rPr>
                <w:lang w:val="en-US"/>
              </w:rPr>
              <w:t>.N</w:t>
            </w:r>
          </w:p>
        </w:tc>
        <w:tc>
          <w:tcPr>
            <w:tcW w:w="1173" w:type="pct"/>
            <w:vMerge/>
            <w:vAlign w:val="center"/>
          </w:tcPr>
          <w:p w:rsidR="00B07640" w:rsidRDefault="00B07640">
            <w:pPr>
              <w:pStyle w:val="ConsPlusNormal"/>
            </w:pPr>
          </w:p>
        </w:tc>
        <w:tc>
          <w:tcPr>
            <w:tcW w:w="1513" w:type="pct"/>
            <w:gridSpan w:val="2"/>
            <w:vAlign w:val="center"/>
          </w:tcPr>
          <w:p w:rsidR="00B07640" w:rsidRDefault="001A0F5F">
            <w:pPr>
              <w:pStyle w:val="ConsPlusNormal"/>
            </w:pPr>
            <w:r>
              <w:t>в абсолютных показателях</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t>15</w:t>
            </w:r>
            <w:r>
              <w:rPr>
                <w:lang w:val="en-US"/>
              </w:rPr>
              <w:t>.N</w:t>
            </w:r>
          </w:p>
        </w:tc>
        <w:tc>
          <w:tcPr>
            <w:tcW w:w="1173" w:type="pct"/>
            <w:vMerge w:val="restart"/>
            <w:vAlign w:val="center"/>
          </w:tcPr>
          <w:p w:rsidR="00B07640" w:rsidRDefault="001A0F5F">
            <w:pPr>
              <w:pStyle w:val="ConsPlusNormal"/>
              <w:rPr>
                <w:lang w:val="en-US"/>
              </w:rPr>
            </w:pPr>
            <w:r>
              <w:t xml:space="preserve">Размер платы (цена, </w:t>
            </w:r>
            <w:r>
              <w:lastRenderedPageBreak/>
              <w:t xml:space="preserve">тариф) </w:t>
            </w:r>
            <w:r>
              <w:rPr>
                <w:lang w:val="en-US"/>
              </w:rPr>
              <w:t>&lt;3&gt;</w:t>
            </w:r>
          </w:p>
        </w:tc>
        <w:tc>
          <w:tcPr>
            <w:tcW w:w="1513" w:type="pct"/>
            <w:gridSpan w:val="2"/>
            <w:vAlign w:val="center"/>
          </w:tcPr>
          <w:p w:rsidR="00B07640" w:rsidRDefault="001A0F5F">
            <w:pPr>
              <w:pStyle w:val="ConsPlusNormal"/>
            </w:pPr>
            <w:r>
              <w:lastRenderedPageBreak/>
              <w:t xml:space="preserve">20__ год (очередной финансовый </w:t>
            </w:r>
            <w:r>
              <w:lastRenderedPageBreak/>
              <w:t>год)</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lastRenderedPageBreak/>
              <w:t>16</w:t>
            </w:r>
            <w:r>
              <w:rPr>
                <w:lang w:val="en-US"/>
              </w:rPr>
              <w:t>.N</w:t>
            </w:r>
          </w:p>
        </w:tc>
        <w:tc>
          <w:tcPr>
            <w:tcW w:w="1173" w:type="pct"/>
            <w:vMerge/>
            <w:vAlign w:val="center"/>
          </w:tcPr>
          <w:p w:rsidR="00B07640" w:rsidRDefault="00B07640">
            <w:pPr>
              <w:pStyle w:val="ConsPlusNormal"/>
            </w:pPr>
          </w:p>
        </w:tc>
        <w:tc>
          <w:tcPr>
            <w:tcW w:w="1513" w:type="pct"/>
            <w:gridSpan w:val="2"/>
            <w:vAlign w:val="center"/>
          </w:tcPr>
          <w:p w:rsidR="00B07640" w:rsidRDefault="001A0F5F">
            <w:pPr>
              <w:pStyle w:val="ConsPlusNormal"/>
            </w:pPr>
            <w:r>
              <w:t>20__ год (1-й год планового периода)</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t>17</w:t>
            </w:r>
            <w:r>
              <w:rPr>
                <w:lang w:val="en-US"/>
              </w:rPr>
              <w:t>.N</w:t>
            </w:r>
          </w:p>
        </w:tc>
        <w:tc>
          <w:tcPr>
            <w:tcW w:w="1173" w:type="pct"/>
            <w:vMerge/>
            <w:vAlign w:val="center"/>
          </w:tcPr>
          <w:p w:rsidR="00B07640" w:rsidRDefault="00B07640">
            <w:pPr>
              <w:pStyle w:val="ConsPlusNormal"/>
            </w:pPr>
          </w:p>
        </w:tc>
        <w:tc>
          <w:tcPr>
            <w:tcW w:w="1513" w:type="pct"/>
            <w:gridSpan w:val="2"/>
            <w:vAlign w:val="center"/>
          </w:tcPr>
          <w:p w:rsidR="00B07640" w:rsidRDefault="001A0F5F">
            <w:pPr>
              <w:pStyle w:val="ConsPlusNormal"/>
            </w:pPr>
            <w:r>
              <w:t>20__ год (2-й год планового периода)</w:t>
            </w:r>
          </w:p>
        </w:tc>
        <w:tc>
          <w:tcPr>
            <w:tcW w:w="1957" w:type="pct"/>
            <w:vAlign w:val="center"/>
          </w:tcPr>
          <w:p w:rsidR="00B07640" w:rsidRDefault="00B07640">
            <w:pPr>
              <w:pStyle w:val="ConsPlusNormal"/>
              <w:jc w:val="center"/>
            </w:pPr>
          </w:p>
        </w:tc>
      </w:tr>
    </w:tbl>
    <w:p w:rsidR="00B07640" w:rsidRDefault="00B07640">
      <w:pPr>
        <w:pStyle w:val="ConsPlusNormal"/>
        <w:jc w:val="both"/>
      </w:pPr>
    </w:p>
    <w:p w:rsidR="00B07640" w:rsidRDefault="00B07640">
      <w:pPr>
        <w:pStyle w:val="ConsPlusNormal"/>
        <w:jc w:val="both"/>
      </w:pPr>
    </w:p>
    <w:p w:rsidR="00B07640" w:rsidRDefault="00B07640">
      <w:pPr>
        <w:pStyle w:val="ConsPlusNormal"/>
        <w:jc w:val="both"/>
      </w:pPr>
    </w:p>
    <w:p w:rsidR="00B07640" w:rsidRDefault="001A0F5F">
      <w:pPr>
        <w:pStyle w:val="ConsPlusNormal"/>
        <w:jc w:val="both"/>
      </w:pPr>
      <w:r>
        <w:t>4. Нормативные правовые акты, устанавливающие размер платы (цену, тариф) либо порядок ее (его) установления:</w:t>
      </w:r>
    </w:p>
    <w:p w:rsidR="00B07640" w:rsidRDefault="001A0F5F">
      <w:pPr>
        <w:pStyle w:val="ConsPlusNonformat"/>
        <w:jc w:val="both"/>
      </w:pPr>
      <w:r>
        <w:t>___________________________________________________________________________</w:t>
      </w:r>
    </w:p>
    <w:p w:rsidR="00B07640" w:rsidRDefault="001A0F5F">
      <w:pPr>
        <w:jc w:val="both"/>
      </w:pPr>
      <w:r>
        <w:t xml:space="preserve">          (наименование, номер и дата нормативного правового акта)</w:t>
      </w:r>
    </w:p>
    <w:p w:rsidR="00B07640" w:rsidRDefault="00B07640">
      <w:pPr>
        <w:pStyle w:val="ConsPlusNormal"/>
        <w:jc w:val="both"/>
      </w:pPr>
    </w:p>
    <w:p w:rsidR="00B07640" w:rsidRDefault="001A0F5F">
      <w:pPr>
        <w:pStyle w:val="ConsPlusNonformat"/>
        <w:jc w:val="both"/>
      </w:pPr>
      <w:r>
        <w:t>5. Порядок оказания муниципальной услуги:</w:t>
      </w:r>
    </w:p>
    <w:p w:rsidR="00B07640" w:rsidRDefault="001A0F5F">
      <w:pPr>
        <w:pStyle w:val="ConsPlusNonformat"/>
        <w:jc w:val="both"/>
      </w:pPr>
      <w:r>
        <w:t>5.1.    Нормативные    правовые   акты,   регулирующие   порядок   оказания</w:t>
      </w:r>
    </w:p>
    <w:p w:rsidR="00B07640" w:rsidRDefault="001A0F5F">
      <w:pPr>
        <w:pStyle w:val="ConsPlusNonformat"/>
        <w:jc w:val="both"/>
      </w:pPr>
      <w:r>
        <w:t>муниципальной услуги:</w:t>
      </w:r>
    </w:p>
    <w:p w:rsidR="00B07640" w:rsidRDefault="001A0F5F">
      <w:pPr>
        <w:pStyle w:val="ConsPlusNonformat"/>
        <w:jc w:val="both"/>
      </w:pPr>
      <w:r>
        <w:t>___________________________________________________________________________</w:t>
      </w:r>
    </w:p>
    <w:p w:rsidR="00B07640" w:rsidRDefault="001A0F5F">
      <w:pPr>
        <w:pStyle w:val="ConsPlusNonformat"/>
        <w:jc w:val="both"/>
      </w:pPr>
      <w:r>
        <w:t xml:space="preserve">          (наименование, номер и дата нормативного правового акта)</w:t>
      </w:r>
    </w:p>
    <w:p w:rsidR="00B07640" w:rsidRDefault="001A0F5F">
      <w:pPr>
        <w:pStyle w:val="ConsPlusNonformat"/>
        <w:jc w:val="both"/>
      </w:pPr>
      <w:r>
        <w:t xml:space="preserve">5.2.  Порядок  информирования  потенциальных  потребителей  </w:t>
      </w:r>
      <w:proofErr w:type="gramStart"/>
      <w:r>
        <w:t>муниципальной</w:t>
      </w:r>
      <w:proofErr w:type="gramEnd"/>
    </w:p>
    <w:p w:rsidR="00B07640" w:rsidRDefault="001A0F5F">
      <w:pPr>
        <w:pStyle w:val="ConsPlusNonformat"/>
        <w:jc w:val="both"/>
      </w:pPr>
      <w:r>
        <w:t>услуги:</w:t>
      </w:r>
    </w:p>
    <w:p w:rsidR="00B07640" w:rsidRDefault="00B07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448"/>
        <w:gridCol w:w="2408"/>
      </w:tblGrid>
      <w:tr w:rsidR="00B07640">
        <w:tc>
          <w:tcPr>
            <w:tcW w:w="2614" w:type="dxa"/>
          </w:tcPr>
          <w:p w:rsidR="00B07640" w:rsidRDefault="001A0F5F">
            <w:pPr>
              <w:pStyle w:val="ConsPlusNormal"/>
              <w:jc w:val="center"/>
            </w:pPr>
            <w:r>
              <w:t>Способ информирования</w:t>
            </w:r>
          </w:p>
        </w:tc>
        <w:tc>
          <w:tcPr>
            <w:tcW w:w="2448" w:type="dxa"/>
          </w:tcPr>
          <w:p w:rsidR="00B07640" w:rsidRDefault="001A0F5F">
            <w:pPr>
              <w:pStyle w:val="ConsPlusNormal"/>
              <w:jc w:val="center"/>
            </w:pPr>
            <w:r>
              <w:t>Состав размещаемой информации</w:t>
            </w:r>
          </w:p>
        </w:tc>
        <w:tc>
          <w:tcPr>
            <w:tcW w:w="2408" w:type="dxa"/>
          </w:tcPr>
          <w:p w:rsidR="00B07640" w:rsidRDefault="001A0F5F">
            <w:pPr>
              <w:pStyle w:val="ConsPlusNormal"/>
              <w:jc w:val="center"/>
            </w:pPr>
            <w:r>
              <w:t>Частота обновления информации</w:t>
            </w:r>
          </w:p>
        </w:tc>
      </w:tr>
      <w:tr w:rsidR="00B07640">
        <w:tc>
          <w:tcPr>
            <w:tcW w:w="2614" w:type="dxa"/>
          </w:tcPr>
          <w:p w:rsidR="00B07640" w:rsidRDefault="001A0F5F">
            <w:pPr>
              <w:pStyle w:val="ConsPlusNormal"/>
              <w:jc w:val="center"/>
            </w:pPr>
            <w:r>
              <w:t>1</w:t>
            </w:r>
          </w:p>
        </w:tc>
        <w:tc>
          <w:tcPr>
            <w:tcW w:w="2448" w:type="dxa"/>
          </w:tcPr>
          <w:p w:rsidR="00B07640" w:rsidRDefault="001A0F5F">
            <w:pPr>
              <w:pStyle w:val="ConsPlusNormal"/>
              <w:jc w:val="center"/>
            </w:pPr>
            <w:r>
              <w:t>2</w:t>
            </w:r>
          </w:p>
        </w:tc>
        <w:tc>
          <w:tcPr>
            <w:tcW w:w="2408" w:type="dxa"/>
          </w:tcPr>
          <w:p w:rsidR="00B07640" w:rsidRDefault="001A0F5F">
            <w:pPr>
              <w:pStyle w:val="ConsPlusNormal"/>
              <w:jc w:val="center"/>
            </w:pPr>
            <w:r>
              <w:t>3</w:t>
            </w:r>
          </w:p>
        </w:tc>
      </w:tr>
      <w:tr w:rsidR="00B07640">
        <w:tc>
          <w:tcPr>
            <w:tcW w:w="2614" w:type="dxa"/>
          </w:tcPr>
          <w:p w:rsidR="00B07640" w:rsidRDefault="00B07640">
            <w:pPr>
              <w:pStyle w:val="ConsPlusNormal"/>
              <w:jc w:val="center"/>
            </w:pPr>
          </w:p>
        </w:tc>
        <w:tc>
          <w:tcPr>
            <w:tcW w:w="2448" w:type="dxa"/>
          </w:tcPr>
          <w:p w:rsidR="00B07640" w:rsidRDefault="00B07640">
            <w:pPr>
              <w:pStyle w:val="ConsPlusNormal"/>
              <w:jc w:val="center"/>
            </w:pPr>
          </w:p>
        </w:tc>
        <w:tc>
          <w:tcPr>
            <w:tcW w:w="2408" w:type="dxa"/>
          </w:tcPr>
          <w:p w:rsidR="00B07640" w:rsidRDefault="00B07640">
            <w:pPr>
              <w:pStyle w:val="ConsPlusNormal"/>
              <w:jc w:val="center"/>
            </w:pPr>
          </w:p>
        </w:tc>
      </w:tr>
    </w:tbl>
    <w:p w:rsidR="00B07640" w:rsidRDefault="00B07640">
      <w:pPr>
        <w:pStyle w:val="ConsPlusNormal"/>
        <w:jc w:val="both"/>
      </w:pPr>
    </w:p>
    <w:p w:rsidR="00B07640" w:rsidRDefault="001A0F5F">
      <w:pPr>
        <w:pStyle w:val="ConsPlusNonformat"/>
        <w:jc w:val="both"/>
      </w:pPr>
      <w:r>
        <w:t xml:space="preserve">                Часть 2. Сведения о выполняемых работах </w:t>
      </w:r>
      <w:hyperlink w:anchor="P722" w:history="1">
        <w:r>
          <w:t>&lt;4&gt;</w:t>
        </w:r>
      </w:hyperlink>
    </w:p>
    <w:p w:rsidR="00B07640" w:rsidRDefault="00B07640">
      <w:pPr>
        <w:pStyle w:val="ConsPlusNonformat"/>
        <w:jc w:val="both"/>
      </w:pPr>
    </w:p>
    <w:p w:rsidR="00B07640" w:rsidRDefault="001A0F5F">
      <w:pPr>
        <w:pStyle w:val="ConsPlusNonformat"/>
        <w:jc w:val="both"/>
      </w:pPr>
      <w:r>
        <w:t xml:space="preserve">                               Раздел _____</w:t>
      </w:r>
    </w:p>
    <w:p w:rsidR="00B07640" w:rsidRDefault="001A0F5F">
      <w:pPr>
        <w:pStyle w:val="ConsPlusNonformat"/>
        <w:jc w:val="both"/>
      </w:pPr>
      <w:r>
        <w:t xml:space="preserve">                       КБК ________________________</w:t>
      </w:r>
    </w:p>
    <w:p w:rsidR="00B07640" w:rsidRDefault="00B07640">
      <w:pPr>
        <w:pStyle w:val="ConsPlusNonformat"/>
        <w:jc w:val="both"/>
      </w:pPr>
    </w:p>
    <w:p w:rsidR="00B07640" w:rsidRDefault="001A0F5F">
      <w:pPr>
        <w:pStyle w:val="ConsPlusNonformat"/>
        <w:jc w:val="both"/>
      </w:pPr>
      <w:r>
        <w:t xml:space="preserve">                                                                 ┌────────┐</w:t>
      </w:r>
    </w:p>
    <w:p w:rsidR="00B07640" w:rsidRDefault="001A0F5F">
      <w:pPr>
        <w:pStyle w:val="ConsPlusNonformat"/>
        <w:jc w:val="both"/>
      </w:pPr>
      <w:r>
        <w:t xml:space="preserve">1. Наименование работы: _______________________           Код </w:t>
      </w:r>
      <w:proofErr w:type="gramStart"/>
      <w:r>
        <w:t>по</w:t>
      </w:r>
      <w:proofErr w:type="gramEnd"/>
      <w:r>
        <w:t xml:space="preserve"> │        │</w:t>
      </w:r>
    </w:p>
    <w:p w:rsidR="00B07640" w:rsidRDefault="001A0F5F">
      <w:pPr>
        <w:pStyle w:val="ConsPlusNonformat"/>
        <w:jc w:val="both"/>
      </w:pPr>
      <w:r>
        <w:t>_______________________________________________  общероссийскому │        │</w:t>
      </w:r>
    </w:p>
    <w:p w:rsidR="00B07640" w:rsidRDefault="001A0F5F">
      <w:pPr>
        <w:pStyle w:val="ConsPlusNonformat"/>
        <w:jc w:val="both"/>
      </w:pPr>
      <w:r>
        <w:t xml:space="preserve">                                                        базовому │        │</w:t>
      </w:r>
    </w:p>
    <w:p w:rsidR="00B07640" w:rsidRDefault="001A0F5F">
      <w:pPr>
        <w:pStyle w:val="ConsPlusNonformat"/>
        <w:jc w:val="both"/>
      </w:pPr>
      <w:r>
        <w:lastRenderedPageBreak/>
        <w:t xml:space="preserve">                                                     перечню или │        │</w:t>
      </w:r>
    </w:p>
    <w:p w:rsidR="00B07640" w:rsidRDefault="001A0F5F">
      <w:pPr>
        <w:pStyle w:val="ConsPlusNonformat"/>
        <w:jc w:val="both"/>
      </w:pPr>
      <w:r>
        <w:t xml:space="preserve">                                                   региональному │        │</w:t>
      </w:r>
    </w:p>
    <w:p w:rsidR="00B07640" w:rsidRDefault="001A0F5F">
      <w:pPr>
        <w:pStyle w:val="ConsPlusNonformat"/>
        <w:jc w:val="both"/>
      </w:pPr>
      <w:r>
        <w:t>2. Категории потребителей работы:                        перечню │        │</w:t>
      </w:r>
    </w:p>
    <w:p w:rsidR="00B07640" w:rsidRDefault="001A0F5F">
      <w:pPr>
        <w:pStyle w:val="ConsPlusNonformat"/>
        <w:jc w:val="both"/>
      </w:pPr>
      <w:r>
        <w:t>________________________________________________                 └────────┘</w:t>
      </w:r>
    </w:p>
    <w:p w:rsidR="00B07640" w:rsidRDefault="001A0F5F">
      <w:pPr>
        <w:pStyle w:val="ConsPlusNonformat"/>
        <w:jc w:val="both"/>
      </w:pPr>
      <w:r>
        <w:t>________________________________________________</w:t>
      </w:r>
    </w:p>
    <w:p w:rsidR="00B07640" w:rsidRDefault="001A0F5F">
      <w:pPr>
        <w:pStyle w:val="ConsPlusNonformat"/>
        <w:jc w:val="both"/>
      </w:pPr>
      <w:r>
        <w:t>3. Показатели, характеризующие объем и (или) качество работы:</w:t>
      </w:r>
    </w:p>
    <w:p w:rsidR="00B07640" w:rsidRDefault="001A0F5F">
      <w:pPr>
        <w:pStyle w:val="ConsPlusNonformat"/>
        <w:jc w:val="both"/>
      </w:pPr>
      <w:r>
        <w:t>3.1. Показатели, характеризующие качество работы:</w:t>
      </w:r>
    </w:p>
    <w:p w:rsidR="00B07640" w:rsidRDefault="00B07640">
      <w:pPr>
        <w:pStyle w:val="ConsPlusNonforma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2957"/>
        <w:gridCol w:w="2295"/>
        <w:gridCol w:w="2484"/>
        <w:gridCol w:w="5743"/>
      </w:tblGrid>
      <w:tr w:rsidR="00B07640">
        <w:trPr>
          <w:trHeight w:val="776"/>
        </w:trPr>
        <w:tc>
          <w:tcPr>
            <w:tcW w:w="442" w:type="pct"/>
            <w:vAlign w:val="center"/>
          </w:tcPr>
          <w:p w:rsidR="00B07640" w:rsidRDefault="001A0F5F">
            <w:pPr>
              <w:pStyle w:val="ConsPlusNormal"/>
              <w:jc w:val="center"/>
            </w:pPr>
            <w:r>
              <w:t>Номер строки</w:t>
            </w:r>
          </w:p>
        </w:tc>
        <w:tc>
          <w:tcPr>
            <w:tcW w:w="2615" w:type="pct"/>
            <w:gridSpan w:val="3"/>
            <w:vAlign w:val="center"/>
          </w:tcPr>
          <w:p w:rsidR="00B07640" w:rsidRDefault="001A0F5F">
            <w:pPr>
              <w:pStyle w:val="ConsPlusNormal"/>
              <w:jc w:val="center"/>
            </w:pPr>
            <w:r>
              <w:t>Наименование показателя</w:t>
            </w:r>
          </w:p>
        </w:tc>
        <w:tc>
          <w:tcPr>
            <w:tcW w:w="1942" w:type="pct"/>
            <w:vAlign w:val="center"/>
          </w:tcPr>
          <w:p w:rsidR="00B07640" w:rsidRDefault="001A0F5F">
            <w:pPr>
              <w:pStyle w:val="ConsPlusNormal"/>
              <w:jc w:val="center"/>
            </w:pPr>
            <w:r>
              <w:t>Значение показателя</w:t>
            </w:r>
          </w:p>
        </w:tc>
      </w:tr>
      <w:tr w:rsidR="00B07640">
        <w:tc>
          <w:tcPr>
            <w:tcW w:w="442" w:type="pct"/>
            <w:vAlign w:val="center"/>
          </w:tcPr>
          <w:p w:rsidR="00B07640" w:rsidRDefault="001A0F5F">
            <w:pPr>
              <w:pStyle w:val="ConsPlusNormal"/>
              <w:jc w:val="center"/>
            </w:pPr>
            <w:r>
              <w:t>1</w:t>
            </w:r>
          </w:p>
        </w:tc>
        <w:tc>
          <w:tcPr>
            <w:tcW w:w="2615" w:type="pct"/>
            <w:gridSpan w:val="3"/>
            <w:vAlign w:val="center"/>
          </w:tcPr>
          <w:p w:rsidR="00B07640" w:rsidRDefault="001A0F5F">
            <w:pPr>
              <w:pStyle w:val="ConsPlusNormal"/>
            </w:pPr>
            <w:r>
              <w:t>Уникальный номер реестровой записи</w:t>
            </w:r>
          </w:p>
        </w:tc>
        <w:tc>
          <w:tcPr>
            <w:tcW w:w="1942" w:type="pct"/>
            <w:vAlign w:val="center"/>
          </w:tcPr>
          <w:p w:rsidR="00B07640" w:rsidRDefault="00B07640">
            <w:pPr>
              <w:pStyle w:val="ConsPlusNormal"/>
              <w:jc w:val="center"/>
            </w:pPr>
          </w:p>
        </w:tc>
      </w:tr>
      <w:tr w:rsidR="00B07640">
        <w:trPr>
          <w:trHeight w:val="441"/>
        </w:trPr>
        <w:tc>
          <w:tcPr>
            <w:tcW w:w="442" w:type="pct"/>
            <w:vAlign w:val="center"/>
          </w:tcPr>
          <w:p w:rsidR="00B07640" w:rsidRDefault="001A0F5F">
            <w:pPr>
              <w:pStyle w:val="ConsPlusNormal"/>
              <w:jc w:val="center"/>
            </w:pPr>
            <w:r>
              <w:t>2</w:t>
            </w:r>
          </w:p>
        </w:tc>
        <w:tc>
          <w:tcPr>
            <w:tcW w:w="1000" w:type="pct"/>
            <w:vMerge w:val="restart"/>
            <w:vAlign w:val="center"/>
          </w:tcPr>
          <w:p w:rsidR="00B07640" w:rsidRDefault="001A0F5F">
            <w:pPr>
              <w:pStyle w:val="ConsPlusNormal"/>
            </w:pPr>
            <w:r>
              <w:t>Показатели, характеризующие содержание работы</w:t>
            </w:r>
          </w:p>
        </w:tc>
        <w:tc>
          <w:tcPr>
            <w:tcW w:w="1615" w:type="pct"/>
            <w:gridSpan w:val="2"/>
            <w:vAlign w:val="center"/>
          </w:tcPr>
          <w:p w:rsidR="00B07640" w:rsidRDefault="001A0F5F">
            <w:pPr>
              <w:pStyle w:val="ConsPlusNormal"/>
            </w:pPr>
            <w:r>
              <w:t>(наименование показателя)</w:t>
            </w:r>
          </w:p>
        </w:tc>
        <w:tc>
          <w:tcPr>
            <w:tcW w:w="1942" w:type="pct"/>
            <w:vAlign w:val="center"/>
          </w:tcPr>
          <w:p w:rsidR="00B07640" w:rsidRDefault="00B07640">
            <w:pPr>
              <w:pStyle w:val="ConsPlusNormal"/>
              <w:jc w:val="center"/>
            </w:pPr>
          </w:p>
        </w:tc>
      </w:tr>
      <w:tr w:rsidR="00B07640">
        <w:trPr>
          <w:trHeight w:val="441"/>
        </w:trPr>
        <w:tc>
          <w:tcPr>
            <w:tcW w:w="442" w:type="pct"/>
            <w:vAlign w:val="center"/>
          </w:tcPr>
          <w:p w:rsidR="00B07640" w:rsidRDefault="001A0F5F">
            <w:pPr>
              <w:pStyle w:val="ConsPlusNormal"/>
              <w:jc w:val="center"/>
            </w:pPr>
            <w:r>
              <w:t>3</w:t>
            </w:r>
          </w:p>
        </w:tc>
        <w:tc>
          <w:tcPr>
            <w:tcW w:w="1000" w:type="pct"/>
            <w:vMerge/>
            <w:vAlign w:val="center"/>
          </w:tcPr>
          <w:p w:rsidR="00B07640" w:rsidRDefault="00B07640">
            <w:pPr>
              <w:pStyle w:val="ConsPlusNormal"/>
            </w:pPr>
          </w:p>
        </w:tc>
        <w:tc>
          <w:tcPr>
            <w:tcW w:w="1615" w:type="pct"/>
            <w:gridSpan w:val="2"/>
            <w:vAlign w:val="center"/>
          </w:tcPr>
          <w:p w:rsidR="00B07640" w:rsidRDefault="001A0F5F">
            <w:pPr>
              <w:pStyle w:val="ConsPlusNormal"/>
            </w:pPr>
            <w:r>
              <w:t>(наименование показателя)</w:t>
            </w:r>
          </w:p>
        </w:tc>
        <w:tc>
          <w:tcPr>
            <w:tcW w:w="1942" w:type="pct"/>
            <w:vAlign w:val="center"/>
          </w:tcPr>
          <w:p w:rsidR="00B07640" w:rsidRDefault="00B07640">
            <w:pPr>
              <w:pStyle w:val="ConsPlusNormal"/>
              <w:jc w:val="center"/>
            </w:pPr>
          </w:p>
        </w:tc>
      </w:tr>
      <w:tr w:rsidR="00B07640">
        <w:trPr>
          <w:trHeight w:val="441"/>
        </w:trPr>
        <w:tc>
          <w:tcPr>
            <w:tcW w:w="442" w:type="pct"/>
            <w:vAlign w:val="center"/>
          </w:tcPr>
          <w:p w:rsidR="00B07640" w:rsidRDefault="001A0F5F">
            <w:pPr>
              <w:pStyle w:val="ConsPlusNormal"/>
              <w:jc w:val="center"/>
            </w:pPr>
            <w:r>
              <w:t>4</w:t>
            </w:r>
          </w:p>
        </w:tc>
        <w:tc>
          <w:tcPr>
            <w:tcW w:w="1000" w:type="pct"/>
            <w:vMerge/>
            <w:vAlign w:val="center"/>
          </w:tcPr>
          <w:p w:rsidR="00B07640" w:rsidRDefault="00B07640">
            <w:pPr>
              <w:pStyle w:val="ConsPlusNormal"/>
            </w:pPr>
          </w:p>
        </w:tc>
        <w:tc>
          <w:tcPr>
            <w:tcW w:w="1615" w:type="pct"/>
            <w:gridSpan w:val="2"/>
            <w:vAlign w:val="center"/>
          </w:tcPr>
          <w:p w:rsidR="00B07640" w:rsidRDefault="001A0F5F">
            <w:pPr>
              <w:pStyle w:val="ConsPlusNormal"/>
            </w:pPr>
            <w:r>
              <w:t>(наименование показателя)</w:t>
            </w:r>
          </w:p>
        </w:tc>
        <w:tc>
          <w:tcPr>
            <w:tcW w:w="1942" w:type="pct"/>
            <w:vAlign w:val="center"/>
          </w:tcPr>
          <w:p w:rsidR="00B07640" w:rsidRDefault="00B07640">
            <w:pPr>
              <w:pStyle w:val="ConsPlusNormal"/>
              <w:jc w:val="center"/>
            </w:pPr>
          </w:p>
        </w:tc>
      </w:tr>
      <w:tr w:rsidR="00B07640">
        <w:trPr>
          <w:trHeight w:val="800"/>
        </w:trPr>
        <w:tc>
          <w:tcPr>
            <w:tcW w:w="442" w:type="pct"/>
            <w:vAlign w:val="center"/>
          </w:tcPr>
          <w:p w:rsidR="00B07640" w:rsidRDefault="001A0F5F">
            <w:pPr>
              <w:pStyle w:val="ConsPlusNormal"/>
              <w:jc w:val="center"/>
            </w:pPr>
            <w:r>
              <w:t>5</w:t>
            </w:r>
          </w:p>
        </w:tc>
        <w:tc>
          <w:tcPr>
            <w:tcW w:w="1000" w:type="pct"/>
            <w:vMerge w:val="restart"/>
            <w:vAlign w:val="center"/>
          </w:tcPr>
          <w:p w:rsidR="00B07640" w:rsidRDefault="001A0F5F">
            <w:pPr>
              <w:pStyle w:val="ConsPlusNormal"/>
            </w:pPr>
            <w:r>
              <w:t>Показатели, характеризующие условия (формы) выполнения работы</w:t>
            </w:r>
          </w:p>
        </w:tc>
        <w:tc>
          <w:tcPr>
            <w:tcW w:w="1615" w:type="pct"/>
            <w:gridSpan w:val="2"/>
            <w:vAlign w:val="center"/>
          </w:tcPr>
          <w:p w:rsidR="00B07640" w:rsidRDefault="001A0F5F">
            <w:pPr>
              <w:pStyle w:val="ConsPlusNormal"/>
            </w:pPr>
            <w:r>
              <w:t>(наименование показателя)</w:t>
            </w:r>
          </w:p>
        </w:tc>
        <w:tc>
          <w:tcPr>
            <w:tcW w:w="1942" w:type="pct"/>
            <w:vAlign w:val="center"/>
          </w:tcPr>
          <w:p w:rsidR="00B07640" w:rsidRDefault="00B07640">
            <w:pPr>
              <w:pStyle w:val="ConsPlusNormal"/>
              <w:jc w:val="center"/>
            </w:pPr>
          </w:p>
        </w:tc>
      </w:tr>
      <w:tr w:rsidR="00B07640">
        <w:trPr>
          <w:trHeight w:val="801"/>
        </w:trPr>
        <w:tc>
          <w:tcPr>
            <w:tcW w:w="442" w:type="pct"/>
            <w:vAlign w:val="center"/>
          </w:tcPr>
          <w:p w:rsidR="00B07640" w:rsidRDefault="001A0F5F">
            <w:pPr>
              <w:pStyle w:val="ConsPlusNormal"/>
              <w:jc w:val="center"/>
            </w:pPr>
            <w:r>
              <w:t>6</w:t>
            </w:r>
          </w:p>
        </w:tc>
        <w:tc>
          <w:tcPr>
            <w:tcW w:w="1000" w:type="pct"/>
            <w:vMerge/>
            <w:vAlign w:val="center"/>
          </w:tcPr>
          <w:p w:rsidR="00B07640" w:rsidRDefault="00B07640">
            <w:pPr>
              <w:pStyle w:val="ConsPlusNormal"/>
            </w:pPr>
          </w:p>
        </w:tc>
        <w:tc>
          <w:tcPr>
            <w:tcW w:w="1615" w:type="pct"/>
            <w:gridSpan w:val="2"/>
            <w:vAlign w:val="center"/>
          </w:tcPr>
          <w:p w:rsidR="00B07640" w:rsidRDefault="001A0F5F">
            <w:pPr>
              <w:pStyle w:val="ConsPlusNormal"/>
            </w:pPr>
            <w:r>
              <w:t>(наименование показателя)</w:t>
            </w:r>
          </w:p>
        </w:tc>
        <w:tc>
          <w:tcPr>
            <w:tcW w:w="1942" w:type="pct"/>
            <w:vAlign w:val="center"/>
          </w:tcPr>
          <w:p w:rsidR="00B07640" w:rsidRDefault="00B07640">
            <w:pPr>
              <w:pStyle w:val="ConsPlusNormal"/>
              <w:jc w:val="center"/>
            </w:pPr>
          </w:p>
        </w:tc>
      </w:tr>
      <w:tr w:rsidR="00B07640">
        <w:trPr>
          <w:trHeight w:val="565"/>
        </w:trPr>
        <w:tc>
          <w:tcPr>
            <w:tcW w:w="5000" w:type="pct"/>
            <w:gridSpan w:val="5"/>
            <w:vAlign w:val="center"/>
          </w:tcPr>
          <w:p w:rsidR="00B07640" w:rsidRDefault="001A0F5F">
            <w:pPr>
              <w:pStyle w:val="ConsPlusNormal"/>
              <w:jc w:val="center"/>
            </w:pPr>
            <w:r>
              <w:t>Показатели, характеризующие качество работы</w:t>
            </w:r>
          </w:p>
        </w:tc>
      </w:tr>
      <w:tr w:rsidR="00B07640">
        <w:tc>
          <w:tcPr>
            <w:tcW w:w="442" w:type="pct"/>
            <w:vAlign w:val="center"/>
          </w:tcPr>
          <w:p w:rsidR="00B07640" w:rsidRDefault="001A0F5F">
            <w:pPr>
              <w:pStyle w:val="ConsPlusNormal"/>
              <w:jc w:val="center"/>
            </w:pPr>
            <w:r>
              <w:t>7</w:t>
            </w:r>
            <w:r>
              <w:rPr>
                <w:lang w:val="en-US"/>
              </w:rPr>
              <w:t>.N</w:t>
            </w:r>
            <w:r w:rsidR="00FF5E8B">
              <w:fldChar w:fldCharType="begin"/>
            </w:r>
            <w:r w:rsidR="00FF5E8B">
              <w:instrText xml:space="preserve"> NOTEREF _Ref48118135 \h  \* MERGEFORMAT </w:instrText>
            </w:r>
            <w:r w:rsidR="00FF5E8B">
              <w:fldChar w:fldCharType="separate"/>
            </w:r>
            <w:r w:rsidR="002F78F7">
              <w:t>1</w:t>
            </w:r>
            <w:r w:rsidR="00FF5E8B">
              <w:fldChar w:fldCharType="end"/>
            </w:r>
          </w:p>
        </w:tc>
        <w:tc>
          <w:tcPr>
            <w:tcW w:w="1000" w:type="pct"/>
            <w:vMerge w:val="restart"/>
            <w:vAlign w:val="center"/>
          </w:tcPr>
          <w:p w:rsidR="00B07640" w:rsidRDefault="001A0F5F">
            <w:pPr>
              <w:pStyle w:val="ConsPlusNormal"/>
            </w:pPr>
            <w:r>
              <w:t>Показатель качества работы</w:t>
            </w:r>
          </w:p>
        </w:tc>
        <w:tc>
          <w:tcPr>
            <w:tcW w:w="1615" w:type="pct"/>
            <w:gridSpan w:val="2"/>
            <w:vAlign w:val="center"/>
          </w:tcPr>
          <w:p w:rsidR="00B07640" w:rsidRDefault="001A0F5F">
            <w:pPr>
              <w:pStyle w:val="ConsPlusNormal"/>
            </w:pPr>
            <w:r>
              <w:t>наименование показателя</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8</w:t>
            </w:r>
            <w:r>
              <w:rPr>
                <w:lang w:val="en-US"/>
              </w:rPr>
              <w:t>.N</w:t>
            </w:r>
          </w:p>
        </w:tc>
        <w:tc>
          <w:tcPr>
            <w:tcW w:w="1000" w:type="pct"/>
            <w:vMerge/>
            <w:vAlign w:val="center"/>
          </w:tcPr>
          <w:p w:rsidR="00B07640" w:rsidRDefault="00B07640">
            <w:pPr>
              <w:pStyle w:val="ConsPlusNormal"/>
            </w:pPr>
          </w:p>
        </w:tc>
        <w:tc>
          <w:tcPr>
            <w:tcW w:w="776" w:type="pct"/>
            <w:vMerge w:val="restart"/>
            <w:vAlign w:val="center"/>
          </w:tcPr>
          <w:p w:rsidR="00B07640" w:rsidRDefault="001A0F5F">
            <w:pPr>
              <w:pStyle w:val="ConsPlusNormal"/>
            </w:pPr>
            <w:r>
              <w:t>единица измерения по ОКЕИ</w:t>
            </w:r>
          </w:p>
        </w:tc>
        <w:tc>
          <w:tcPr>
            <w:tcW w:w="840" w:type="pct"/>
            <w:vAlign w:val="center"/>
          </w:tcPr>
          <w:p w:rsidR="00B07640" w:rsidRDefault="001A0F5F">
            <w:pPr>
              <w:pStyle w:val="ConsPlusNormal"/>
            </w:pPr>
            <w:r>
              <w:t>наименование</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9</w:t>
            </w:r>
            <w:r>
              <w:rPr>
                <w:lang w:val="en-US"/>
              </w:rPr>
              <w:t>.N</w:t>
            </w:r>
          </w:p>
        </w:tc>
        <w:tc>
          <w:tcPr>
            <w:tcW w:w="1000" w:type="pct"/>
            <w:vMerge/>
            <w:vAlign w:val="center"/>
          </w:tcPr>
          <w:p w:rsidR="00B07640" w:rsidRDefault="00B07640">
            <w:pPr>
              <w:pStyle w:val="ConsPlusNormal"/>
            </w:pPr>
          </w:p>
        </w:tc>
        <w:tc>
          <w:tcPr>
            <w:tcW w:w="776" w:type="pct"/>
            <w:vMerge/>
            <w:vAlign w:val="center"/>
          </w:tcPr>
          <w:p w:rsidR="00B07640" w:rsidRDefault="00B07640">
            <w:pPr>
              <w:pStyle w:val="ConsPlusNormal"/>
            </w:pPr>
          </w:p>
        </w:tc>
        <w:tc>
          <w:tcPr>
            <w:tcW w:w="840" w:type="pct"/>
            <w:vAlign w:val="center"/>
          </w:tcPr>
          <w:p w:rsidR="00B07640" w:rsidRDefault="001A0F5F">
            <w:pPr>
              <w:pStyle w:val="ConsPlusNormal"/>
            </w:pPr>
            <w:r>
              <w:t>код</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10</w:t>
            </w:r>
            <w:r>
              <w:rPr>
                <w:lang w:val="en-US"/>
              </w:rPr>
              <w:t>.N</w:t>
            </w:r>
          </w:p>
        </w:tc>
        <w:tc>
          <w:tcPr>
            <w:tcW w:w="1000" w:type="pct"/>
            <w:vMerge w:val="restart"/>
            <w:vAlign w:val="center"/>
          </w:tcPr>
          <w:p w:rsidR="00B07640" w:rsidRDefault="001A0F5F">
            <w:pPr>
              <w:pStyle w:val="ConsPlusNormal"/>
            </w:pPr>
            <w:r>
              <w:t>Значение показателя качества работы</w:t>
            </w:r>
          </w:p>
        </w:tc>
        <w:tc>
          <w:tcPr>
            <w:tcW w:w="1615" w:type="pct"/>
            <w:gridSpan w:val="2"/>
            <w:vAlign w:val="center"/>
          </w:tcPr>
          <w:p w:rsidR="00B07640" w:rsidRDefault="001A0F5F">
            <w:pPr>
              <w:pStyle w:val="ConsPlusNormal"/>
            </w:pPr>
            <w:r>
              <w:t>20__ год (очередной финансовый год)</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11</w:t>
            </w:r>
            <w:r>
              <w:rPr>
                <w:lang w:val="en-US"/>
              </w:rPr>
              <w:t>.N</w:t>
            </w:r>
          </w:p>
        </w:tc>
        <w:tc>
          <w:tcPr>
            <w:tcW w:w="1000" w:type="pct"/>
            <w:vMerge/>
            <w:vAlign w:val="center"/>
          </w:tcPr>
          <w:p w:rsidR="00B07640" w:rsidRDefault="00B07640">
            <w:pPr>
              <w:pStyle w:val="ConsPlusNormal"/>
            </w:pPr>
          </w:p>
        </w:tc>
        <w:tc>
          <w:tcPr>
            <w:tcW w:w="1615" w:type="pct"/>
            <w:gridSpan w:val="2"/>
            <w:vAlign w:val="center"/>
          </w:tcPr>
          <w:p w:rsidR="00B07640" w:rsidRDefault="001A0F5F">
            <w:pPr>
              <w:pStyle w:val="ConsPlusNormal"/>
            </w:pPr>
            <w:r>
              <w:t>20__ год (1-й год планового периода)</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12</w:t>
            </w:r>
            <w:r>
              <w:rPr>
                <w:lang w:val="en-US"/>
              </w:rPr>
              <w:t>.N</w:t>
            </w:r>
          </w:p>
        </w:tc>
        <w:tc>
          <w:tcPr>
            <w:tcW w:w="1000" w:type="pct"/>
            <w:vMerge/>
            <w:vAlign w:val="center"/>
          </w:tcPr>
          <w:p w:rsidR="00B07640" w:rsidRDefault="00B07640">
            <w:pPr>
              <w:pStyle w:val="ConsPlusNormal"/>
            </w:pPr>
          </w:p>
        </w:tc>
        <w:tc>
          <w:tcPr>
            <w:tcW w:w="1615" w:type="pct"/>
            <w:gridSpan w:val="2"/>
            <w:vAlign w:val="center"/>
          </w:tcPr>
          <w:p w:rsidR="00B07640" w:rsidRDefault="001A0F5F">
            <w:pPr>
              <w:pStyle w:val="ConsPlusNormal"/>
            </w:pPr>
            <w:r>
              <w:t>20__ год (2-й год планового периода)</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13</w:t>
            </w:r>
            <w:r>
              <w:rPr>
                <w:lang w:val="en-US"/>
              </w:rPr>
              <w:t>.N</w:t>
            </w:r>
          </w:p>
        </w:tc>
        <w:tc>
          <w:tcPr>
            <w:tcW w:w="1000" w:type="pct"/>
            <w:vMerge w:val="restart"/>
            <w:vAlign w:val="center"/>
          </w:tcPr>
          <w:p w:rsidR="00B07640" w:rsidRDefault="001A0F5F">
            <w:pPr>
              <w:pStyle w:val="ConsPlusNormal"/>
            </w:pPr>
            <w:r>
              <w:t>Допустимые (возможные) отклонения от установленных показателей качества</w:t>
            </w:r>
          </w:p>
        </w:tc>
        <w:tc>
          <w:tcPr>
            <w:tcW w:w="1615" w:type="pct"/>
            <w:gridSpan w:val="2"/>
            <w:vAlign w:val="center"/>
          </w:tcPr>
          <w:p w:rsidR="00B07640" w:rsidRDefault="001A0F5F">
            <w:pPr>
              <w:pStyle w:val="ConsPlusNormal"/>
            </w:pPr>
            <w:r>
              <w:t>в процентах</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14</w:t>
            </w:r>
            <w:r>
              <w:rPr>
                <w:lang w:val="en-US"/>
              </w:rPr>
              <w:t>.N</w:t>
            </w:r>
          </w:p>
        </w:tc>
        <w:tc>
          <w:tcPr>
            <w:tcW w:w="1000" w:type="pct"/>
            <w:vMerge/>
            <w:vAlign w:val="center"/>
          </w:tcPr>
          <w:p w:rsidR="00B07640" w:rsidRDefault="00B07640">
            <w:pPr>
              <w:pStyle w:val="ConsPlusNormal"/>
            </w:pPr>
          </w:p>
        </w:tc>
        <w:tc>
          <w:tcPr>
            <w:tcW w:w="1615" w:type="pct"/>
            <w:gridSpan w:val="2"/>
            <w:vAlign w:val="center"/>
          </w:tcPr>
          <w:p w:rsidR="00B07640" w:rsidRDefault="001A0F5F">
            <w:pPr>
              <w:pStyle w:val="ConsPlusNormal"/>
            </w:pPr>
            <w:r>
              <w:t>в абсолютных показателях</w:t>
            </w:r>
          </w:p>
        </w:tc>
        <w:tc>
          <w:tcPr>
            <w:tcW w:w="1942" w:type="pct"/>
            <w:vAlign w:val="center"/>
          </w:tcPr>
          <w:p w:rsidR="00B07640" w:rsidRDefault="00B07640">
            <w:pPr>
              <w:pStyle w:val="ConsPlusNormal"/>
              <w:jc w:val="center"/>
            </w:pPr>
          </w:p>
        </w:tc>
      </w:tr>
    </w:tbl>
    <w:p w:rsidR="00B07640" w:rsidRDefault="00B07640">
      <w:pPr>
        <w:pStyle w:val="ConsPlusNormal"/>
        <w:jc w:val="both"/>
      </w:pPr>
    </w:p>
    <w:p w:rsidR="00B07640" w:rsidRDefault="001A0F5F">
      <w:pPr>
        <w:pStyle w:val="ConsPlusNormal"/>
        <w:jc w:val="both"/>
      </w:pPr>
      <w:r>
        <w:t>3.2. Показатели, характеризующие объем работы:</w:t>
      </w:r>
    </w:p>
    <w:p w:rsidR="00B07640" w:rsidRDefault="00B07640">
      <w:pPr>
        <w:pStyle w:val="ConsPlusNormal"/>
        <w:jc w:val="both"/>
      </w:pPr>
    </w:p>
    <w:tbl>
      <w:tblPr>
        <w:tblW w:w="4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785"/>
        <w:gridCol w:w="1983"/>
        <w:gridCol w:w="1760"/>
        <w:gridCol w:w="4497"/>
      </w:tblGrid>
      <w:tr w:rsidR="00B07640">
        <w:trPr>
          <w:trHeight w:val="776"/>
        </w:trPr>
        <w:tc>
          <w:tcPr>
            <w:tcW w:w="357" w:type="pct"/>
            <w:vAlign w:val="center"/>
          </w:tcPr>
          <w:p w:rsidR="00B07640" w:rsidRDefault="001A0F5F">
            <w:pPr>
              <w:pStyle w:val="ConsPlusNormal"/>
              <w:jc w:val="center"/>
            </w:pPr>
            <w:r>
              <w:t>Номер строки</w:t>
            </w:r>
          </w:p>
        </w:tc>
        <w:tc>
          <w:tcPr>
            <w:tcW w:w="2686" w:type="pct"/>
            <w:gridSpan w:val="3"/>
            <w:vAlign w:val="center"/>
          </w:tcPr>
          <w:p w:rsidR="00B07640" w:rsidRDefault="001A0F5F">
            <w:pPr>
              <w:pStyle w:val="ConsPlusNormal"/>
              <w:jc w:val="center"/>
            </w:pPr>
            <w:r>
              <w:t>Наименование показателя</w:t>
            </w:r>
          </w:p>
        </w:tc>
        <w:tc>
          <w:tcPr>
            <w:tcW w:w="1957" w:type="pct"/>
            <w:vAlign w:val="center"/>
          </w:tcPr>
          <w:p w:rsidR="00B07640" w:rsidRDefault="001A0F5F">
            <w:pPr>
              <w:pStyle w:val="ConsPlusNormal"/>
              <w:jc w:val="center"/>
            </w:pPr>
            <w:r>
              <w:t>Значение показателя</w:t>
            </w:r>
          </w:p>
        </w:tc>
      </w:tr>
      <w:tr w:rsidR="00B07640">
        <w:tc>
          <w:tcPr>
            <w:tcW w:w="357" w:type="pct"/>
            <w:vAlign w:val="center"/>
          </w:tcPr>
          <w:p w:rsidR="00B07640" w:rsidRDefault="001A0F5F">
            <w:pPr>
              <w:pStyle w:val="ConsPlusNormal"/>
              <w:jc w:val="center"/>
            </w:pPr>
            <w:r>
              <w:t>1</w:t>
            </w:r>
          </w:p>
        </w:tc>
        <w:tc>
          <w:tcPr>
            <w:tcW w:w="2686" w:type="pct"/>
            <w:gridSpan w:val="3"/>
            <w:vAlign w:val="center"/>
          </w:tcPr>
          <w:p w:rsidR="00B07640" w:rsidRDefault="001A0F5F">
            <w:pPr>
              <w:pStyle w:val="ConsPlusNormal"/>
            </w:pPr>
            <w:r>
              <w:t>Уникальный номер реестровой записи</w:t>
            </w:r>
          </w:p>
        </w:tc>
        <w:tc>
          <w:tcPr>
            <w:tcW w:w="1957" w:type="pct"/>
            <w:vAlign w:val="center"/>
          </w:tcPr>
          <w:p w:rsidR="00B07640" w:rsidRDefault="00B07640">
            <w:pPr>
              <w:pStyle w:val="ConsPlusNormal"/>
              <w:jc w:val="center"/>
            </w:pPr>
          </w:p>
        </w:tc>
      </w:tr>
      <w:tr w:rsidR="00B07640">
        <w:trPr>
          <w:trHeight w:val="441"/>
        </w:trPr>
        <w:tc>
          <w:tcPr>
            <w:tcW w:w="357" w:type="pct"/>
            <w:vAlign w:val="center"/>
          </w:tcPr>
          <w:p w:rsidR="00B07640" w:rsidRDefault="001A0F5F">
            <w:pPr>
              <w:pStyle w:val="ConsPlusNormal"/>
              <w:jc w:val="center"/>
            </w:pPr>
            <w:r>
              <w:t>2</w:t>
            </w:r>
          </w:p>
        </w:tc>
        <w:tc>
          <w:tcPr>
            <w:tcW w:w="1110" w:type="pct"/>
            <w:vMerge w:val="restart"/>
            <w:vAlign w:val="center"/>
          </w:tcPr>
          <w:p w:rsidR="00B07640" w:rsidRDefault="001A0F5F">
            <w:pPr>
              <w:pStyle w:val="ConsPlusNormal"/>
            </w:pPr>
            <w:r>
              <w:t>Показатели, характеризующие содержание работы</w:t>
            </w:r>
          </w:p>
        </w:tc>
        <w:tc>
          <w:tcPr>
            <w:tcW w:w="1576" w:type="pct"/>
            <w:gridSpan w:val="2"/>
            <w:vAlign w:val="center"/>
          </w:tcPr>
          <w:p w:rsidR="00B07640" w:rsidRDefault="001A0F5F">
            <w:pPr>
              <w:pStyle w:val="ConsPlusNormal"/>
            </w:pPr>
            <w:r>
              <w:t>(наименование показателя)</w:t>
            </w:r>
          </w:p>
        </w:tc>
        <w:tc>
          <w:tcPr>
            <w:tcW w:w="1957" w:type="pct"/>
            <w:vAlign w:val="center"/>
          </w:tcPr>
          <w:p w:rsidR="00B07640" w:rsidRDefault="00B07640">
            <w:pPr>
              <w:pStyle w:val="ConsPlusNormal"/>
              <w:jc w:val="center"/>
            </w:pPr>
          </w:p>
        </w:tc>
      </w:tr>
      <w:tr w:rsidR="00B07640">
        <w:trPr>
          <w:trHeight w:val="441"/>
        </w:trPr>
        <w:tc>
          <w:tcPr>
            <w:tcW w:w="357" w:type="pct"/>
            <w:vAlign w:val="center"/>
          </w:tcPr>
          <w:p w:rsidR="00B07640" w:rsidRDefault="001A0F5F">
            <w:pPr>
              <w:pStyle w:val="ConsPlusNormal"/>
              <w:jc w:val="center"/>
            </w:pPr>
            <w:r>
              <w:t>3</w:t>
            </w:r>
          </w:p>
        </w:tc>
        <w:tc>
          <w:tcPr>
            <w:tcW w:w="1110" w:type="pct"/>
            <w:vMerge/>
            <w:vAlign w:val="center"/>
          </w:tcPr>
          <w:p w:rsidR="00B07640" w:rsidRDefault="00B07640">
            <w:pPr>
              <w:pStyle w:val="ConsPlusNormal"/>
            </w:pPr>
          </w:p>
        </w:tc>
        <w:tc>
          <w:tcPr>
            <w:tcW w:w="1576" w:type="pct"/>
            <w:gridSpan w:val="2"/>
            <w:vAlign w:val="center"/>
          </w:tcPr>
          <w:p w:rsidR="00B07640" w:rsidRDefault="001A0F5F">
            <w:pPr>
              <w:pStyle w:val="ConsPlusNormal"/>
            </w:pPr>
            <w:r>
              <w:t>(наименование показателя)</w:t>
            </w:r>
          </w:p>
        </w:tc>
        <w:tc>
          <w:tcPr>
            <w:tcW w:w="1957" w:type="pct"/>
            <w:vAlign w:val="center"/>
          </w:tcPr>
          <w:p w:rsidR="00B07640" w:rsidRDefault="00B07640">
            <w:pPr>
              <w:pStyle w:val="ConsPlusNormal"/>
              <w:jc w:val="center"/>
            </w:pPr>
          </w:p>
        </w:tc>
      </w:tr>
      <w:tr w:rsidR="00B07640">
        <w:trPr>
          <w:trHeight w:val="441"/>
        </w:trPr>
        <w:tc>
          <w:tcPr>
            <w:tcW w:w="357" w:type="pct"/>
            <w:vAlign w:val="center"/>
          </w:tcPr>
          <w:p w:rsidR="00B07640" w:rsidRDefault="001A0F5F">
            <w:pPr>
              <w:pStyle w:val="ConsPlusNormal"/>
              <w:jc w:val="center"/>
            </w:pPr>
            <w:r>
              <w:t>4</w:t>
            </w:r>
          </w:p>
        </w:tc>
        <w:tc>
          <w:tcPr>
            <w:tcW w:w="1110" w:type="pct"/>
            <w:vMerge/>
            <w:vAlign w:val="center"/>
          </w:tcPr>
          <w:p w:rsidR="00B07640" w:rsidRDefault="00B07640">
            <w:pPr>
              <w:pStyle w:val="ConsPlusNormal"/>
            </w:pPr>
          </w:p>
        </w:tc>
        <w:tc>
          <w:tcPr>
            <w:tcW w:w="1576" w:type="pct"/>
            <w:gridSpan w:val="2"/>
            <w:vAlign w:val="center"/>
          </w:tcPr>
          <w:p w:rsidR="00B07640" w:rsidRDefault="001A0F5F">
            <w:pPr>
              <w:pStyle w:val="ConsPlusNormal"/>
            </w:pPr>
            <w:r>
              <w:t>(наименование показателя)</w:t>
            </w:r>
          </w:p>
        </w:tc>
        <w:tc>
          <w:tcPr>
            <w:tcW w:w="1957" w:type="pct"/>
            <w:vAlign w:val="center"/>
          </w:tcPr>
          <w:p w:rsidR="00B07640" w:rsidRDefault="00B07640">
            <w:pPr>
              <w:pStyle w:val="ConsPlusNormal"/>
              <w:jc w:val="center"/>
            </w:pPr>
          </w:p>
        </w:tc>
      </w:tr>
      <w:tr w:rsidR="00B07640">
        <w:trPr>
          <w:trHeight w:val="800"/>
        </w:trPr>
        <w:tc>
          <w:tcPr>
            <w:tcW w:w="357" w:type="pct"/>
            <w:vAlign w:val="center"/>
          </w:tcPr>
          <w:p w:rsidR="00B07640" w:rsidRDefault="001A0F5F">
            <w:pPr>
              <w:pStyle w:val="ConsPlusNormal"/>
              <w:jc w:val="center"/>
            </w:pPr>
            <w:r>
              <w:t>5</w:t>
            </w:r>
          </w:p>
        </w:tc>
        <w:tc>
          <w:tcPr>
            <w:tcW w:w="1110" w:type="pct"/>
            <w:vMerge w:val="restart"/>
            <w:vAlign w:val="center"/>
          </w:tcPr>
          <w:p w:rsidR="00B07640" w:rsidRDefault="001A0F5F">
            <w:pPr>
              <w:pStyle w:val="ConsPlusNormal"/>
            </w:pPr>
            <w:r>
              <w:t>Показатели, характеризующие условия (формы) выполнения работы</w:t>
            </w:r>
          </w:p>
        </w:tc>
        <w:tc>
          <w:tcPr>
            <w:tcW w:w="1576" w:type="pct"/>
            <w:gridSpan w:val="2"/>
            <w:vAlign w:val="center"/>
          </w:tcPr>
          <w:p w:rsidR="00B07640" w:rsidRDefault="001A0F5F">
            <w:pPr>
              <w:pStyle w:val="ConsPlusNormal"/>
            </w:pPr>
            <w:r>
              <w:t>(наименование показателя)</w:t>
            </w:r>
          </w:p>
        </w:tc>
        <w:tc>
          <w:tcPr>
            <w:tcW w:w="1957" w:type="pct"/>
            <w:vAlign w:val="center"/>
          </w:tcPr>
          <w:p w:rsidR="00B07640" w:rsidRDefault="00B07640">
            <w:pPr>
              <w:pStyle w:val="ConsPlusNormal"/>
              <w:jc w:val="center"/>
            </w:pPr>
          </w:p>
        </w:tc>
      </w:tr>
      <w:tr w:rsidR="00B07640">
        <w:trPr>
          <w:trHeight w:val="801"/>
        </w:trPr>
        <w:tc>
          <w:tcPr>
            <w:tcW w:w="357" w:type="pct"/>
            <w:vAlign w:val="center"/>
          </w:tcPr>
          <w:p w:rsidR="00B07640" w:rsidRDefault="001A0F5F">
            <w:pPr>
              <w:pStyle w:val="ConsPlusNormal"/>
              <w:jc w:val="center"/>
            </w:pPr>
            <w:r>
              <w:t>6</w:t>
            </w:r>
          </w:p>
        </w:tc>
        <w:tc>
          <w:tcPr>
            <w:tcW w:w="1110" w:type="pct"/>
            <w:vMerge/>
            <w:vAlign w:val="center"/>
          </w:tcPr>
          <w:p w:rsidR="00B07640" w:rsidRDefault="00B07640">
            <w:pPr>
              <w:pStyle w:val="ConsPlusNormal"/>
            </w:pPr>
          </w:p>
        </w:tc>
        <w:tc>
          <w:tcPr>
            <w:tcW w:w="1576" w:type="pct"/>
            <w:gridSpan w:val="2"/>
            <w:vAlign w:val="center"/>
          </w:tcPr>
          <w:p w:rsidR="00B07640" w:rsidRDefault="001A0F5F">
            <w:pPr>
              <w:pStyle w:val="ConsPlusNormal"/>
            </w:pPr>
            <w:r>
              <w:t>(наименование показателя)</w:t>
            </w:r>
          </w:p>
        </w:tc>
        <w:tc>
          <w:tcPr>
            <w:tcW w:w="1957" w:type="pct"/>
            <w:vAlign w:val="center"/>
          </w:tcPr>
          <w:p w:rsidR="00B07640" w:rsidRDefault="00B07640">
            <w:pPr>
              <w:pStyle w:val="ConsPlusNormal"/>
              <w:jc w:val="center"/>
            </w:pPr>
          </w:p>
        </w:tc>
      </w:tr>
      <w:tr w:rsidR="00B07640">
        <w:trPr>
          <w:trHeight w:val="565"/>
        </w:trPr>
        <w:tc>
          <w:tcPr>
            <w:tcW w:w="5000" w:type="pct"/>
            <w:gridSpan w:val="5"/>
            <w:vAlign w:val="center"/>
          </w:tcPr>
          <w:p w:rsidR="00B07640" w:rsidRDefault="001A0F5F">
            <w:pPr>
              <w:pStyle w:val="ConsPlusNormal"/>
              <w:jc w:val="center"/>
            </w:pPr>
            <w:r>
              <w:t>Показатели, характеризующие объем работы</w:t>
            </w:r>
          </w:p>
        </w:tc>
      </w:tr>
      <w:tr w:rsidR="00B07640">
        <w:tc>
          <w:tcPr>
            <w:tcW w:w="357" w:type="pct"/>
            <w:vAlign w:val="center"/>
          </w:tcPr>
          <w:p w:rsidR="00B07640" w:rsidRDefault="001A0F5F">
            <w:pPr>
              <w:pStyle w:val="ConsPlusNormal"/>
              <w:jc w:val="center"/>
            </w:pPr>
            <w:r>
              <w:t>7</w:t>
            </w:r>
            <w:r>
              <w:rPr>
                <w:lang w:val="en-US"/>
              </w:rPr>
              <w:t>.N</w:t>
            </w:r>
            <w:r w:rsidR="00FF5E8B">
              <w:fldChar w:fldCharType="begin"/>
            </w:r>
            <w:r w:rsidR="00FF5E8B">
              <w:instrText xml:space="preserve"> NOTEREF _Ref48118135 \h  \* MERGEFORMAT </w:instrText>
            </w:r>
            <w:r w:rsidR="00FF5E8B">
              <w:fldChar w:fldCharType="separate"/>
            </w:r>
            <w:r w:rsidR="002F78F7">
              <w:t>1</w:t>
            </w:r>
            <w:r w:rsidR="00FF5E8B">
              <w:fldChar w:fldCharType="end"/>
            </w:r>
          </w:p>
        </w:tc>
        <w:tc>
          <w:tcPr>
            <w:tcW w:w="1173" w:type="pct"/>
            <w:vMerge w:val="restart"/>
            <w:vAlign w:val="center"/>
          </w:tcPr>
          <w:p w:rsidR="00B07640" w:rsidRDefault="001A0F5F">
            <w:pPr>
              <w:pStyle w:val="ConsPlusNormal"/>
            </w:pPr>
            <w:r>
              <w:t>Показатель объема работы</w:t>
            </w:r>
          </w:p>
        </w:tc>
        <w:tc>
          <w:tcPr>
            <w:tcW w:w="1513" w:type="pct"/>
            <w:gridSpan w:val="2"/>
            <w:vAlign w:val="center"/>
          </w:tcPr>
          <w:p w:rsidR="00B07640" w:rsidRDefault="001A0F5F">
            <w:pPr>
              <w:pStyle w:val="ConsPlusNormal"/>
            </w:pPr>
            <w:r>
              <w:t>наименование показателя</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t>8</w:t>
            </w:r>
            <w:r>
              <w:rPr>
                <w:lang w:val="en-US"/>
              </w:rPr>
              <w:t>.N</w:t>
            </w:r>
          </w:p>
        </w:tc>
        <w:tc>
          <w:tcPr>
            <w:tcW w:w="1173" w:type="pct"/>
            <w:vMerge/>
            <w:vAlign w:val="center"/>
          </w:tcPr>
          <w:p w:rsidR="00B07640" w:rsidRDefault="00B07640">
            <w:pPr>
              <w:pStyle w:val="ConsPlusNormal"/>
            </w:pPr>
          </w:p>
        </w:tc>
        <w:tc>
          <w:tcPr>
            <w:tcW w:w="835" w:type="pct"/>
            <w:vMerge w:val="restart"/>
            <w:vAlign w:val="center"/>
          </w:tcPr>
          <w:p w:rsidR="00B07640" w:rsidRDefault="001A0F5F">
            <w:pPr>
              <w:pStyle w:val="ConsPlusNormal"/>
            </w:pPr>
            <w:r>
              <w:t>единица измерения по ОКЕИ</w:t>
            </w:r>
          </w:p>
        </w:tc>
        <w:tc>
          <w:tcPr>
            <w:tcW w:w="678" w:type="pct"/>
            <w:vAlign w:val="center"/>
          </w:tcPr>
          <w:p w:rsidR="00B07640" w:rsidRDefault="001A0F5F">
            <w:pPr>
              <w:pStyle w:val="ConsPlusNormal"/>
            </w:pPr>
            <w:r>
              <w:t>наименование</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t>9</w:t>
            </w:r>
            <w:r>
              <w:rPr>
                <w:lang w:val="en-US"/>
              </w:rPr>
              <w:t>.N</w:t>
            </w:r>
          </w:p>
        </w:tc>
        <w:tc>
          <w:tcPr>
            <w:tcW w:w="1173" w:type="pct"/>
            <w:vMerge/>
            <w:vAlign w:val="center"/>
          </w:tcPr>
          <w:p w:rsidR="00B07640" w:rsidRDefault="00B07640">
            <w:pPr>
              <w:pStyle w:val="ConsPlusNormal"/>
            </w:pPr>
          </w:p>
        </w:tc>
        <w:tc>
          <w:tcPr>
            <w:tcW w:w="835" w:type="pct"/>
            <w:vMerge/>
            <w:vAlign w:val="center"/>
          </w:tcPr>
          <w:p w:rsidR="00B07640" w:rsidRDefault="00B07640">
            <w:pPr>
              <w:pStyle w:val="ConsPlusNormal"/>
            </w:pPr>
          </w:p>
        </w:tc>
        <w:tc>
          <w:tcPr>
            <w:tcW w:w="678" w:type="pct"/>
            <w:vAlign w:val="center"/>
          </w:tcPr>
          <w:p w:rsidR="00B07640" w:rsidRDefault="001A0F5F">
            <w:pPr>
              <w:pStyle w:val="ConsPlusNormal"/>
            </w:pPr>
            <w:r>
              <w:t>код</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t>10</w:t>
            </w:r>
            <w:r>
              <w:rPr>
                <w:lang w:val="en-US"/>
              </w:rPr>
              <w:t>.N</w:t>
            </w:r>
          </w:p>
        </w:tc>
        <w:tc>
          <w:tcPr>
            <w:tcW w:w="1173" w:type="pct"/>
            <w:vMerge w:val="restart"/>
            <w:vAlign w:val="center"/>
          </w:tcPr>
          <w:p w:rsidR="00B07640" w:rsidRDefault="001A0F5F">
            <w:pPr>
              <w:pStyle w:val="ConsPlusNormal"/>
            </w:pPr>
            <w:r>
              <w:t>Значение показателя объема работы</w:t>
            </w:r>
          </w:p>
        </w:tc>
        <w:tc>
          <w:tcPr>
            <w:tcW w:w="1513" w:type="pct"/>
            <w:gridSpan w:val="2"/>
            <w:vAlign w:val="center"/>
          </w:tcPr>
          <w:p w:rsidR="00B07640" w:rsidRDefault="001A0F5F">
            <w:pPr>
              <w:pStyle w:val="ConsPlusNormal"/>
            </w:pPr>
            <w:r>
              <w:t>20__ год (очередной финансовый год)</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t>11</w:t>
            </w:r>
            <w:r>
              <w:rPr>
                <w:lang w:val="en-US"/>
              </w:rPr>
              <w:t>.N</w:t>
            </w:r>
          </w:p>
        </w:tc>
        <w:tc>
          <w:tcPr>
            <w:tcW w:w="1173" w:type="pct"/>
            <w:vMerge/>
            <w:vAlign w:val="center"/>
          </w:tcPr>
          <w:p w:rsidR="00B07640" w:rsidRDefault="00B07640">
            <w:pPr>
              <w:pStyle w:val="ConsPlusNormal"/>
            </w:pPr>
          </w:p>
        </w:tc>
        <w:tc>
          <w:tcPr>
            <w:tcW w:w="1513" w:type="pct"/>
            <w:gridSpan w:val="2"/>
            <w:vAlign w:val="center"/>
          </w:tcPr>
          <w:p w:rsidR="00B07640" w:rsidRDefault="001A0F5F">
            <w:pPr>
              <w:pStyle w:val="ConsPlusNormal"/>
            </w:pPr>
            <w:r>
              <w:t>20__ год (1-й год планового периода)</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t>12</w:t>
            </w:r>
            <w:r>
              <w:rPr>
                <w:lang w:val="en-US"/>
              </w:rPr>
              <w:t>.N</w:t>
            </w:r>
          </w:p>
        </w:tc>
        <w:tc>
          <w:tcPr>
            <w:tcW w:w="1173" w:type="pct"/>
            <w:vMerge/>
            <w:vAlign w:val="center"/>
          </w:tcPr>
          <w:p w:rsidR="00B07640" w:rsidRDefault="00B07640">
            <w:pPr>
              <w:pStyle w:val="ConsPlusNormal"/>
            </w:pPr>
          </w:p>
        </w:tc>
        <w:tc>
          <w:tcPr>
            <w:tcW w:w="1513" w:type="pct"/>
            <w:gridSpan w:val="2"/>
            <w:vAlign w:val="center"/>
          </w:tcPr>
          <w:p w:rsidR="00B07640" w:rsidRDefault="001A0F5F">
            <w:pPr>
              <w:pStyle w:val="ConsPlusNormal"/>
            </w:pPr>
            <w:r>
              <w:t>20__ год (2-й год планового периода)</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t>13</w:t>
            </w:r>
            <w:r>
              <w:rPr>
                <w:lang w:val="en-US"/>
              </w:rPr>
              <w:t>.N</w:t>
            </w:r>
          </w:p>
        </w:tc>
        <w:tc>
          <w:tcPr>
            <w:tcW w:w="1173" w:type="pct"/>
            <w:vMerge w:val="restart"/>
            <w:vAlign w:val="center"/>
          </w:tcPr>
          <w:p w:rsidR="00B07640" w:rsidRDefault="001A0F5F">
            <w:pPr>
              <w:pStyle w:val="ConsPlusNormal"/>
            </w:pPr>
            <w:r>
              <w:t>Допустимые (возможные) отклонения от установленных показателей объема</w:t>
            </w:r>
          </w:p>
        </w:tc>
        <w:tc>
          <w:tcPr>
            <w:tcW w:w="1513" w:type="pct"/>
            <w:gridSpan w:val="2"/>
            <w:vAlign w:val="center"/>
          </w:tcPr>
          <w:p w:rsidR="00B07640" w:rsidRDefault="001A0F5F">
            <w:pPr>
              <w:pStyle w:val="ConsPlusNormal"/>
            </w:pPr>
            <w:r>
              <w:t>в процентах</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t>14</w:t>
            </w:r>
            <w:r>
              <w:rPr>
                <w:lang w:val="en-US"/>
              </w:rPr>
              <w:t>.N</w:t>
            </w:r>
          </w:p>
        </w:tc>
        <w:tc>
          <w:tcPr>
            <w:tcW w:w="1173" w:type="pct"/>
            <w:vMerge/>
            <w:vAlign w:val="center"/>
          </w:tcPr>
          <w:p w:rsidR="00B07640" w:rsidRDefault="00B07640">
            <w:pPr>
              <w:pStyle w:val="ConsPlusNormal"/>
            </w:pPr>
          </w:p>
        </w:tc>
        <w:tc>
          <w:tcPr>
            <w:tcW w:w="1513" w:type="pct"/>
            <w:gridSpan w:val="2"/>
            <w:vAlign w:val="center"/>
          </w:tcPr>
          <w:p w:rsidR="00B07640" w:rsidRDefault="001A0F5F">
            <w:pPr>
              <w:pStyle w:val="ConsPlusNormal"/>
            </w:pPr>
            <w:r>
              <w:t>в абсолютных показателях</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lastRenderedPageBreak/>
              <w:t>15</w:t>
            </w:r>
            <w:r>
              <w:rPr>
                <w:lang w:val="en-US"/>
              </w:rPr>
              <w:t>.N</w:t>
            </w:r>
          </w:p>
        </w:tc>
        <w:tc>
          <w:tcPr>
            <w:tcW w:w="1173" w:type="pct"/>
            <w:vMerge w:val="restart"/>
            <w:vAlign w:val="center"/>
          </w:tcPr>
          <w:p w:rsidR="00B07640" w:rsidRDefault="001A0F5F">
            <w:pPr>
              <w:pStyle w:val="ConsPlusNormal"/>
              <w:rPr>
                <w:lang w:val="en-US"/>
              </w:rPr>
            </w:pPr>
            <w:r>
              <w:t>Размер платы (цена, тариф)</w:t>
            </w:r>
            <w:r>
              <w:rPr>
                <w:lang w:val="en-US"/>
              </w:rPr>
              <w:t>&lt;3&gt;</w:t>
            </w:r>
          </w:p>
        </w:tc>
        <w:tc>
          <w:tcPr>
            <w:tcW w:w="1513" w:type="pct"/>
            <w:gridSpan w:val="2"/>
            <w:vAlign w:val="center"/>
          </w:tcPr>
          <w:p w:rsidR="00B07640" w:rsidRDefault="001A0F5F">
            <w:pPr>
              <w:pStyle w:val="ConsPlusNormal"/>
            </w:pPr>
            <w:r>
              <w:t>20__ год (очередной финансовый год)</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t>16</w:t>
            </w:r>
            <w:r>
              <w:rPr>
                <w:lang w:val="en-US"/>
              </w:rPr>
              <w:t>.N</w:t>
            </w:r>
          </w:p>
        </w:tc>
        <w:tc>
          <w:tcPr>
            <w:tcW w:w="1173" w:type="pct"/>
            <w:vMerge/>
            <w:vAlign w:val="center"/>
          </w:tcPr>
          <w:p w:rsidR="00B07640" w:rsidRDefault="00B07640">
            <w:pPr>
              <w:pStyle w:val="ConsPlusNormal"/>
            </w:pPr>
          </w:p>
        </w:tc>
        <w:tc>
          <w:tcPr>
            <w:tcW w:w="1513" w:type="pct"/>
            <w:gridSpan w:val="2"/>
            <w:vAlign w:val="center"/>
          </w:tcPr>
          <w:p w:rsidR="00B07640" w:rsidRDefault="001A0F5F">
            <w:pPr>
              <w:pStyle w:val="ConsPlusNormal"/>
            </w:pPr>
            <w:r>
              <w:t>20__ год (1-й год планового периода)</w:t>
            </w:r>
          </w:p>
        </w:tc>
        <w:tc>
          <w:tcPr>
            <w:tcW w:w="1957" w:type="pct"/>
            <w:vAlign w:val="center"/>
          </w:tcPr>
          <w:p w:rsidR="00B07640" w:rsidRDefault="00B07640">
            <w:pPr>
              <w:pStyle w:val="ConsPlusNormal"/>
              <w:jc w:val="center"/>
            </w:pPr>
          </w:p>
        </w:tc>
      </w:tr>
      <w:tr w:rsidR="00B07640">
        <w:tc>
          <w:tcPr>
            <w:tcW w:w="357" w:type="pct"/>
            <w:vAlign w:val="center"/>
          </w:tcPr>
          <w:p w:rsidR="00B07640" w:rsidRDefault="001A0F5F">
            <w:pPr>
              <w:pStyle w:val="ConsPlusNormal"/>
              <w:jc w:val="center"/>
            </w:pPr>
            <w:r>
              <w:t>17</w:t>
            </w:r>
            <w:r>
              <w:rPr>
                <w:lang w:val="en-US"/>
              </w:rPr>
              <w:t>.N</w:t>
            </w:r>
          </w:p>
        </w:tc>
        <w:tc>
          <w:tcPr>
            <w:tcW w:w="1173" w:type="pct"/>
            <w:vMerge/>
            <w:vAlign w:val="center"/>
          </w:tcPr>
          <w:p w:rsidR="00B07640" w:rsidRDefault="00B07640">
            <w:pPr>
              <w:pStyle w:val="ConsPlusNormal"/>
            </w:pPr>
          </w:p>
        </w:tc>
        <w:tc>
          <w:tcPr>
            <w:tcW w:w="1513" w:type="pct"/>
            <w:gridSpan w:val="2"/>
            <w:vAlign w:val="center"/>
          </w:tcPr>
          <w:p w:rsidR="00B07640" w:rsidRDefault="001A0F5F">
            <w:pPr>
              <w:pStyle w:val="ConsPlusNormal"/>
            </w:pPr>
            <w:r>
              <w:t>20__ год (2-й год планового периода)</w:t>
            </w:r>
          </w:p>
        </w:tc>
        <w:tc>
          <w:tcPr>
            <w:tcW w:w="1957" w:type="pct"/>
            <w:vAlign w:val="center"/>
          </w:tcPr>
          <w:p w:rsidR="00B07640" w:rsidRDefault="00B07640">
            <w:pPr>
              <w:pStyle w:val="ConsPlusNormal"/>
              <w:jc w:val="center"/>
            </w:pPr>
          </w:p>
        </w:tc>
      </w:tr>
    </w:tbl>
    <w:p w:rsidR="00B07640" w:rsidRDefault="00B07640">
      <w:pPr>
        <w:pStyle w:val="ConsPlusNormal"/>
        <w:jc w:val="both"/>
      </w:pPr>
    </w:p>
    <w:p w:rsidR="00B07640" w:rsidRDefault="00B07640">
      <w:pPr>
        <w:pStyle w:val="ConsPlusNormal"/>
        <w:jc w:val="both"/>
      </w:pPr>
    </w:p>
    <w:p w:rsidR="00B07640" w:rsidRDefault="001A0F5F">
      <w:pPr>
        <w:pStyle w:val="ConsPlusNormal"/>
        <w:jc w:val="both"/>
      </w:pPr>
      <w:r>
        <w:t>4. Нормативные правовые акты, устанавливающие размер платы (цену, тариф) либо порядок ее (его) установления:</w:t>
      </w:r>
    </w:p>
    <w:p w:rsidR="00B07640" w:rsidRDefault="001A0F5F">
      <w:pPr>
        <w:pStyle w:val="ConsPlusNonformat"/>
        <w:jc w:val="both"/>
      </w:pPr>
      <w: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2"/>
      </w:tblGrid>
      <w:tr w:rsidR="00B07640">
        <w:tc>
          <w:tcPr>
            <w:tcW w:w="9052" w:type="dxa"/>
          </w:tcPr>
          <w:p w:rsidR="00B07640" w:rsidRDefault="001A0F5F">
            <w:pPr>
              <w:pStyle w:val="ConsPlusNormal"/>
              <w:jc w:val="center"/>
            </w:pPr>
            <w:r>
              <w:t xml:space="preserve">          (наименование, номер и дата нормативного правового акта)</w:t>
            </w:r>
          </w:p>
        </w:tc>
      </w:tr>
    </w:tbl>
    <w:p w:rsidR="00B07640" w:rsidRDefault="00B07640">
      <w:pPr>
        <w:pStyle w:val="ConsPlusNormal"/>
        <w:ind w:firstLine="540"/>
        <w:jc w:val="both"/>
      </w:pPr>
    </w:p>
    <w:p w:rsidR="00B07640" w:rsidRDefault="001A0F5F">
      <w:pPr>
        <w:pStyle w:val="ConsPlusNonformat"/>
        <w:jc w:val="both"/>
      </w:pPr>
      <w:r>
        <w:t xml:space="preserve">           Часть 3. Прочие сведения о муниципальном задании</w:t>
      </w:r>
    </w:p>
    <w:p w:rsidR="00B07640" w:rsidRDefault="00B07640">
      <w:pPr>
        <w:pStyle w:val="ConsPlusNonformat"/>
        <w:jc w:val="both"/>
      </w:pPr>
    </w:p>
    <w:p w:rsidR="00B07640" w:rsidRDefault="001A0F5F">
      <w:pPr>
        <w:pStyle w:val="ConsPlusNonformat"/>
        <w:jc w:val="both"/>
      </w:pPr>
      <w:r>
        <w:t>1. Финансовое обеспечение выполнения муниципального задания:</w:t>
      </w:r>
    </w:p>
    <w:p w:rsidR="00B07640" w:rsidRDefault="00B0764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1974"/>
        <w:gridCol w:w="1811"/>
        <w:gridCol w:w="1811"/>
        <w:gridCol w:w="1587"/>
      </w:tblGrid>
      <w:tr w:rsidR="00B07640">
        <w:tc>
          <w:tcPr>
            <w:tcW w:w="2614" w:type="dxa"/>
          </w:tcPr>
          <w:p w:rsidR="00B07640" w:rsidRDefault="001A0F5F">
            <w:pPr>
              <w:pStyle w:val="ConsPlusNormal"/>
              <w:jc w:val="center"/>
            </w:pPr>
            <w:r>
              <w:t>Наименование</w:t>
            </w:r>
          </w:p>
        </w:tc>
        <w:tc>
          <w:tcPr>
            <w:tcW w:w="1974" w:type="dxa"/>
          </w:tcPr>
          <w:p w:rsidR="00B07640" w:rsidRDefault="001A0F5F">
            <w:pPr>
              <w:pStyle w:val="ConsPlusNormal"/>
              <w:jc w:val="center"/>
            </w:pPr>
            <w:bookmarkStart w:id="27" w:name="P652"/>
            <w:bookmarkEnd w:id="27"/>
            <w:r>
              <w:t>20_____ год</w:t>
            </w:r>
          </w:p>
          <w:p w:rsidR="00B07640" w:rsidRDefault="001A0F5F">
            <w:pPr>
              <w:pStyle w:val="ConsPlusNormal"/>
              <w:jc w:val="center"/>
            </w:pPr>
            <w:r>
              <w:t>(очередной финансовый год)</w:t>
            </w:r>
          </w:p>
        </w:tc>
        <w:tc>
          <w:tcPr>
            <w:tcW w:w="1811" w:type="dxa"/>
          </w:tcPr>
          <w:p w:rsidR="00B07640" w:rsidRDefault="001A0F5F">
            <w:pPr>
              <w:pStyle w:val="ConsPlusNormal"/>
              <w:jc w:val="center"/>
            </w:pPr>
            <w:r>
              <w:t>20____ год</w:t>
            </w:r>
          </w:p>
          <w:p w:rsidR="00B07640" w:rsidRDefault="001A0F5F">
            <w:pPr>
              <w:pStyle w:val="ConsPlusNormal"/>
              <w:jc w:val="center"/>
            </w:pPr>
            <w:r>
              <w:t>(1-й год планового периода)</w:t>
            </w:r>
          </w:p>
        </w:tc>
        <w:tc>
          <w:tcPr>
            <w:tcW w:w="1811" w:type="dxa"/>
          </w:tcPr>
          <w:p w:rsidR="00B07640" w:rsidRDefault="001A0F5F">
            <w:pPr>
              <w:pStyle w:val="ConsPlusNormal"/>
              <w:jc w:val="center"/>
            </w:pPr>
            <w:r>
              <w:t>20____ год</w:t>
            </w:r>
          </w:p>
          <w:p w:rsidR="00B07640" w:rsidRDefault="001A0F5F">
            <w:pPr>
              <w:pStyle w:val="ConsPlusNormal"/>
              <w:jc w:val="center"/>
            </w:pPr>
            <w:r>
              <w:t>(2-й год планового периода)</w:t>
            </w:r>
          </w:p>
        </w:tc>
        <w:tc>
          <w:tcPr>
            <w:tcW w:w="1587" w:type="dxa"/>
          </w:tcPr>
          <w:p w:rsidR="00B07640" w:rsidRDefault="001A0F5F">
            <w:pPr>
              <w:pStyle w:val="ConsPlusNormal"/>
              <w:jc w:val="center"/>
            </w:pPr>
            <w:r>
              <w:t>КБК</w:t>
            </w:r>
          </w:p>
        </w:tc>
      </w:tr>
      <w:tr w:rsidR="00B07640">
        <w:tc>
          <w:tcPr>
            <w:tcW w:w="2614" w:type="dxa"/>
          </w:tcPr>
          <w:p w:rsidR="00B07640" w:rsidRDefault="001A0F5F">
            <w:pPr>
              <w:pStyle w:val="ConsPlusNormal"/>
              <w:jc w:val="center"/>
            </w:pPr>
            <w:r>
              <w:t>1</w:t>
            </w:r>
          </w:p>
        </w:tc>
        <w:tc>
          <w:tcPr>
            <w:tcW w:w="1974" w:type="dxa"/>
          </w:tcPr>
          <w:p w:rsidR="00B07640" w:rsidRDefault="001A0F5F">
            <w:pPr>
              <w:pStyle w:val="ConsPlusNormal"/>
              <w:jc w:val="center"/>
            </w:pPr>
            <w:r>
              <w:t>2</w:t>
            </w:r>
          </w:p>
        </w:tc>
        <w:tc>
          <w:tcPr>
            <w:tcW w:w="1811" w:type="dxa"/>
          </w:tcPr>
          <w:p w:rsidR="00B07640" w:rsidRDefault="001A0F5F">
            <w:pPr>
              <w:pStyle w:val="ConsPlusNormal"/>
              <w:jc w:val="center"/>
            </w:pPr>
            <w:r>
              <w:t>3</w:t>
            </w:r>
          </w:p>
        </w:tc>
        <w:tc>
          <w:tcPr>
            <w:tcW w:w="1811" w:type="dxa"/>
          </w:tcPr>
          <w:p w:rsidR="00B07640" w:rsidRDefault="001A0F5F">
            <w:pPr>
              <w:pStyle w:val="ConsPlusNormal"/>
              <w:jc w:val="center"/>
            </w:pPr>
            <w:r>
              <w:t>4</w:t>
            </w:r>
          </w:p>
        </w:tc>
        <w:tc>
          <w:tcPr>
            <w:tcW w:w="1587" w:type="dxa"/>
          </w:tcPr>
          <w:p w:rsidR="00B07640" w:rsidRDefault="001A0F5F">
            <w:pPr>
              <w:pStyle w:val="ConsPlusNormal"/>
              <w:jc w:val="center"/>
            </w:pPr>
            <w:r>
              <w:t>5</w:t>
            </w:r>
          </w:p>
        </w:tc>
      </w:tr>
      <w:tr w:rsidR="00B07640">
        <w:tc>
          <w:tcPr>
            <w:tcW w:w="2614" w:type="dxa"/>
          </w:tcPr>
          <w:p w:rsidR="00B07640" w:rsidRDefault="001A0F5F">
            <w:pPr>
              <w:pStyle w:val="ConsPlusNormal"/>
            </w:pPr>
            <w:r>
              <w:t>Наименование муниципальной услуги</w:t>
            </w:r>
          </w:p>
        </w:tc>
        <w:tc>
          <w:tcPr>
            <w:tcW w:w="1974" w:type="dxa"/>
          </w:tcPr>
          <w:p w:rsidR="00B07640" w:rsidRDefault="00B07640">
            <w:pPr>
              <w:pStyle w:val="ConsPlusNormal"/>
              <w:jc w:val="center"/>
            </w:pPr>
          </w:p>
        </w:tc>
        <w:tc>
          <w:tcPr>
            <w:tcW w:w="1811" w:type="dxa"/>
          </w:tcPr>
          <w:p w:rsidR="00B07640" w:rsidRDefault="00B07640">
            <w:pPr>
              <w:pStyle w:val="ConsPlusNormal"/>
              <w:jc w:val="center"/>
            </w:pPr>
          </w:p>
        </w:tc>
        <w:tc>
          <w:tcPr>
            <w:tcW w:w="1811" w:type="dxa"/>
          </w:tcPr>
          <w:p w:rsidR="00B07640" w:rsidRDefault="00B07640">
            <w:pPr>
              <w:pStyle w:val="ConsPlusNormal"/>
              <w:jc w:val="center"/>
            </w:pPr>
          </w:p>
        </w:tc>
        <w:tc>
          <w:tcPr>
            <w:tcW w:w="1587" w:type="dxa"/>
          </w:tcPr>
          <w:p w:rsidR="00B07640" w:rsidRDefault="00B07640">
            <w:pPr>
              <w:pStyle w:val="ConsPlusNormal"/>
              <w:jc w:val="center"/>
            </w:pPr>
          </w:p>
        </w:tc>
      </w:tr>
      <w:tr w:rsidR="00B07640">
        <w:tc>
          <w:tcPr>
            <w:tcW w:w="2614" w:type="dxa"/>
          </w:tcPr>
          <w:p w:rsidR="00B07640" w:rsidRDefault="001A0F5F">
            <w:pPr>
              <w:pStyle w:val="ConsPlusNormal"/>
            </w:pPr>
            <w:r>
              <w:t>Наименование работы</w:t>
            </w:r>
          </w:p>
        </w:tc>
        <w:tc>
          <w:tcPr>
            <w:tcW w:w="1974" w:type="dxa"/>
          </w:tcPr>
          <w:p w:rsidR="00B07640" w:rsidRDefault="00B07640">
            <w:pPr>
              <w:pStyle w:val="ConsPlusNormal"/>
              <w:jc w:val="center"/>
            </w:pPr>
          </w:p>
        </w:tc>
        <w:tc>
          <w:tcPr>
            <w:tcW w:w="1811" w:type="dxa"/>
          </w:tcPr>
          <w:p w:rsidR="00B07640" w:rsidRDefault="00B07640">
            <w:pPr>
              <w:pStyle w:val="ConsPlusNormal"/>
              <w:jc w:val="center"/>
            </w:pPr>
          </w:p>
        </w:tc>
        <w:tc>
          <w:tcPr>
            <w:tcW w:w="1811" w:type="dxa"/>
          </w:tcPr>
          <w:p w:rsidR="00B07640" w:rsidRDefault="00B07640">
            <w:pPr>
              <w:pStyle w:val="ConsPlusNormal"/>
              <w:jc w:val="center"/>
            </w:pPr>
          </w:p>
        </w:tc>
        <w:tc>
          <w:tcPr>
            <w:tcW w:w="1587" w:type="dxa"/>
          </w:tcPr>
          <w:p w:rsidR="00B07640" w:rsidRDefault="00B07640">
            <w:pPr>
              <w:pStyle w:val="ConsPlusNormal"/>
              <w:jc w:val="center"/>
            </w:pPr>
          </w:p>
        </w:tc>
      </w:tr>
    </w:tbl>
    <w:p w:rsidR="00B07640" w:rsidRDefault="00B07640">
      <w:pPr>
        <w:pStyle w:val="ConsPlusNormal"/>
        <w:ind w:firstLine="540"/>
        <w:jc w:val="both"/>
      </w:pPr>
    </w:p>
    <w:p w:rsidR="00B07640" w:rsidRDefault="00B07640">
      <w:pPr>
        <w:pStyle w:val="ConsPlusNormal"/>
        <w:ind w:firstLine="540"/>
        <w:jc w:val="both"/>
      </w:pPr>
    </w:p>
    <w:p w:rsidR="00B07640" w:rsidRDefault="001A0F5F">
      <w:pPr>
        <w:pStyle w:val="ConsPlusNonformat"/>
        <w:jc w:val="both"/>
      </w:pPr>
      <w:r>
        <w:t>2. Основания для   досрочного   прекращения   выполнения   муниципального</w:t>
      </w:r>
    </w:p>
    <w:p w:rsidR="00B07640" w:rsidRDefault="001A0F5F">
      <w:pPr>
        <w:pStyle w:val="ConsPlusNonformat"/>
        <w:jc w:val="both"/>
      </w:pPr>
      <w:r>
        <w:t>задания:</w:t>
      </w:r>
    </w:p>
    <w:p w:rsidR="00B07640" w:rsidRDefault="001A0F5F">
      <w:pPr>
        <w:pStyle w:val="ConsPlusNonformat"/>
        <w:jc w:val="both"/>
      </w:pPr>
      <w:r>
        <w:t>___________________________________________________________________________</w:t>
      </w:r>
    </w:p>
    <w:p w:rsidR="00B07640" w:rsidRDefault="001A0F5F">
      <w:pPr>
        <w:pStyle w:val="ConsPlusNonformat"/>
        <w:jc w:val="both"/>
      </w:pPr>
      <w:r>
        <w:t>3.  Иная  информация,  необходимая для выполнения (</w:t>
      </w:r>
      <w:proofErr w:type="gramStart"/>
      <w:r>
        <w:t>контроля за</w:t>
      </w:r>
      <w:proofErr w:type="gramEnd"/>
      <w:r>
        <w:t xml:space="preserve"> выполнением)</w:t>
      </w:r>
    </w:p>
    <w:p w:rsidR="00B07640" w:rsidRDefault="001A0F5F">
      <w:pPr>
        <w:pStyle w:val="ConsPlusNonformat"/>
        <w:jc w:val="both"/>
      </w:pPr>
      <w:r>
        <w:t>муниципального задания: _________________________________________________</w:t>
      </w:r>
    </w:p>
    <w:p w:rsidR="00B07640" w:rsidRDefault="001A0F5F">
      <w:pPr>
        <w:pStyle w:val="ConsPlusNonformat"/>
        <w:jc w:val="both"/>
      </w:pPr>
      <w:r>
        <w:t>___________________________________________________________________________</w:t>
      </w:r>
    </w:p>
    <w:p w:rsidR="00B07640" w:rsidRDefault="001A0F5F">
      <w:pPr>
        <w:pStyle w:val="ConsPlusNonformat"/>
        <w:jc w:val="both"/>
      </w:pPr>
      <w:r>
        <w:lastRenderedPageBreak/>
        <w:t xml:space="preserve">4. Порядок </w:t>
      </w:r>
      <w:proofErr w:type="gramStart"/>
      <w:r>
        <w:t>контроля за</w:t>
      </w:r>
      <w:proofErr w:type="gramEnd"/>
      <w:r>
        <w:t xml:space="preserve"> выполнением муниципального задания:</w:t>
      </w:r>
    </w:p>
    <w:p w:rsidR="00B07640" w:rsidRDefault="00B076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2"/>
        <w:gridCol w:w="3470"/>
        <w:gridCol w:w="7088"/>
      </w:tblGrid>
      <w:tr w:rsidR="00B07640">
        <w:tc>
          <w:tcPr>
            <w:tcW w:w="2262" w:type="dxa"/>
          </w:tcPr>
          <w:p w:rsidR="00B07640" w:rsidRDefault="001A0F5F">
            <w:pPr>
              <w:pStyle w:val="ConsPlusNormal"/>
              <w:jc w:val="center"/>
            </w:pPr>
            <w:r>
              <w:t>Форма контроля</w:t>
            </w:r>
          </w:p>
        </w:tc>
        <w:tc>
          <w:tcPr>
            <w:tcW w:w="3470" w:type="dxa"/>
          </w:tcPr>
          <w:p w:rsidR="00B07640" w:rsidRDefault="001A0F5F">
            <w:pPr>
              <w:pStyle w:val="ConsPlusNormal"/>
              <w:jc w:val="center"/>
            </w:pPr>
            <w:r>
              <w:t>Периодичность</w:t>
            </w:r>
          </w:p>
        </w:tc>
        <w:tc>
          <w:tcPr>
            <w:tcW w:w="7088" w:type="dxa"/>
          </w:tcPr>
          <w:p w:rsidR="00B07640" w:rsidRDefault="001A0F5F">
            <w:pPr>
              <w:pStyle w:val="ConsPlusNormal"/>
              <w:jc w:val="center"/>
            </w:pPr>
            <w:r>
              <w:t xml:space="preserve">структурное подразделение, осуществляющее </w:t>
            </w:r>
            <w:proofErr w:type="gramStart"/>
            <w:r>
              <w:t>контроль за</w:t>
            </w:r>
            <w:proofErr w:type="gramEnd"/>
            <w:r>
              <w:t xml:space="preserve"> выполнением муниципального задания</w:t>
            </w:r>
          </w:p>
        </w:tc>
      </w:tr>
      <w:tr w:rsidR="00B07640">
        <w:tc>
          <w:tcPr>
            <w:tcW w:w="2262" w:type="dxa"/>
          </w:tcPr>
          <w:p w:rsidR="00B07640" w:rsidRDefault="001A0F5F">
            <w:pPr>
              <w:pStyle w:val="ConsPlusNormal"/>
              <w:jc w:val="center"/>
            </w:pPr>
            <w:r>
              <w:t>1</w:t>
            </w:r>
          </w:p>
        </w:tc>
        <w:tc>
          <w:tcPr>
            <w:tcW w:w="3470" w:type="dxa"/>
          </w:tcPr>
          <w:p w:rsidR="00B07640" w:rsidRDefault="001A0F5F">
            <w:pPr>
              <w:pStyle w:val="ConsPlusNormal"/>
              <w:jc w:val="center"/>
            </w:pPr>
            <w:r>
              <w:t>2</w:t>
            </w:r>
          </w:p>
        </w:tc>
        <w:tc>
          <w:tcPr>
            <w:tcW w:w="7088" w:type="dxa"/>
          </w:tcPr>
          <w:p w:rsidR="00B07640" w:rsidRDefault="001A0F5F">
            <w:pPr>
              <w:pStyle w:val="ConsPlusNormal"/>
              <w:jc w:val="center"/>
            </w:pPr>
            <w:r>
              <w:t>3</w:t>
            </w:r>
          </w:p>
        </w:tc>
      </w:tr>
      <w:tr w:rsidR="00B07640">
        <w:tc>
          <w:tcPr>
            <w:tcW w:w="2262" w:type="dxa"/>
          </w:tcPr>
          <w:p w:rsidR="00B07640" w:rsidRDefault="00B07640">
            <w:pPr>
              <w:pStyle w:val="ConsPlusNormal"/>
            </w:pPr>
          </w:p>
        </w:tc>
        <w:tc>
          <w:tcPr>
            <w:tcW w:w="3470" w:type="dxa"/>
          </w:tcPr>
          <w:p w:rsidR="00B07640" w:rsidRDefault="00B07640">
            <w:pPr>
              <w:pStyle w:val="ConsPlusNormal"/>
            </w:pPr>
          </w:p>
        </w:tc>
        <w:tc>
          <w:tcPr>
            <w:tcW w:w="7088" w:type="dxa"/>
          </w:tcPr>
          <w:p w:rsidR="00B07640" w:rsidRDefault="00B07640">
            <w:pPr>
              <w:pStyle w:val="ConsPlusNormal"/>
            </w:pPr>
          </w:p>
        </w:tc>
      </w:tr>
    </w:tbl>
    <w:p w:rsidR="00B07640" w:rsidRDefault="00B07640">
      <w:pPr>
        <w:pStyle w:val="ConsPlusNormal"/>
        <w:jc w:val="both"/>
      </w:pPr>
    </w:p>
    <w:p w:rsidR="00B07640" w:rsidRDefault="001A0F5F">
      <w:pPr>
        <w:pStyle w:val="ConsPlusNonformat"/>
        <w:jc w:val="both"/>
      </w:pPr>
      <w:r>
        <w:t>5. Требования к отчетности о выполнении муниципального задания: _________</w:t>
      </w:r>
    </w:p>
    <w:p w:rsidR="00B07640" w:rsidRDefault="001A0F5F">
      <w:pPr>
        <w:pStyle w:val="ConsPlusNonformat"/>
        <w:jc w:val="both"/>
      </w:pPr>
      <w:r>
        <w:t>5.1.  Периодичность  представления  отчетов  о  выполнении муниципального</w:t>
      </w:r>
    </w:p>
    <w:p w:rsidR="00B07640" w:rsidRDefault="001A0F5F">
      <w:pPr>
        <w:pStyle w:val="ConsPlusNonformat"/>
        <w:jc w:val="both"/>
      </w:pPr>
      <w:r>
        <w:t>задания: __________________________________________________________________</w:t>
      </w:r>
    </w:p>
    <w:p w:rsidR="00B07640" w:rsidRDefault="001A0F5F">
      <w:pPr>
        <w:pStyle w:val="ConsPlusNonformat"/>
        <w:jc w:val="both"/>
      </w:pPr>
      <w:r>
        <w:t>5.2. Сроки представления отчетов о выполнении муниципального задания: ___</w:t>
      </w:r>
    </w:p>
    <w:p w:rsidR="00B07640" w:rsidRDefault="001A0F5F">
      <w:pPr>
        <w:pStyle w:val="ConsPlusNonformat"/>
        <w:jc w:val="both"/>
      </w:pPr>
      <w:r>
        <w:t>___________________________________________________________________________</w:t>
      </w:r>
    </w:p>
    <w:p w:rsidR="00B07640" w:rsidRDefault="001A0F5F">
      <w:pPr>
        <w:pStyle w:val="ConsPlusNonformat"/>
        <w:jc w:val="both"/>
      </w:pPr>
      <w:r>
        <w:t>5.3. Иные требования к отчетности о выполнении муниципального задания: __</w:t>
      </w:r>
    </w:p>
    <w:p w:rsidR="00B07640" w:rsidRDefault="001A0F5F">
      <w:pPr>
        <w:pStyle w:val="ConsPlusNonformat"/>
        <w:jc w:val="both"/>
      </w:pPr>
      <w:r>
        <w:t>___________________________________________________________________________</w:t>
      </w:r>
    </w:p>
    <w:p w:rsidR="00B07640" w:rsidRDefault="001A0F5F">
      <w:pPr>
        <w:pStyle w:val="ConsPlusNonformat"/>
        <w:jc w:val="both"/>
      </w:pPr>
      <w:r>
        <w:t xml:space="preserve">6. Иные показатели, связанные с выполнением муниципального задания </w:t>
      </w:r>
      <w:hyperlink w:anchor="P724" w:history="1">
        <w:r>
          <w:t>&lt;5&gt;</w:t>
        </w:r>
      </w:hyperlink>
      <w:r>
        <w:t>: _</w:t>
      </w:r>
    </w:p>
    <w:p w:rsidR="00B07640" w:rsidRDefault="001A0F5F">
      <w:pPr>
        <w:pStyle w:val="ConsPlusNonformat"/>
        <w:jc w:val="both"/>
      </w:pPr>
      <w:r>
        <w:t>___________________________________________________________________________</w:t>
      </w:r>
    </w:p>
    <w:p w:rsidR="00B07640" w:rsidRDefault="001A0F5F">
      <w:pPr>
        <w:pStyle w:val="ConsPlusNormal"/>
        <w:ind w:firstLine="540"/>
        <w:jc w:val="both"/>
      </w:pPr>
      <w:r>
        <w:t>--------------------------------</w:t>
      </w:r>
    </w:p>
    <w:p w:rsidR="00B07640" w:rsidRDefault="001A0F5F">
      <w:pPr>
        <w:pStyle w:val="ConsPlusNormal"/>
        <w:spacing w:before="220"/>
        <w:ind w:firstLine="540"/>
        <w:jc w:val="both"/>
      </w:pPr>
      <w:bookmarkStart w:id="28" w:name="P719"/>
      <w:bookmarkEnd w:id="28"/>
      <w:r>
        <w:t>&lt;1</w:t>
      </w:r>
      <w:proofErr w:type="gramStart"/>
      <w:r>
        <w:t>&gt; З</w:t>
      </w:r>
      <w:proofErr w:type="gramEnd"/>
      <w:r>
        <w:t>аполняется в случае досрочного прекращения выполнения муниципального задания.</w:t>
      </w:r>
    </w:p>
    <w:p w:rsidR="00B07640" w:rsidRDefault="001A0F5F">
      <w:pPr>
        <w:pStyle w:val="ConsPlusNormal"/>
        <w:spacing w:before="220"/>
        <w:ind w:firstLine="540"/>
        <w:jc w:val="both"/>
      </w:pPr>
      <w:bookmarkStart w:id="29" w:name="P720"/>
      <w:bookmarkEnd w:id="29"/>
      <w:r>
        <w:t>&lt;2</w:t>
      </w:r>
      <w:proofErr w:type="gramStart"/>
      <w:r>
        <w:t>&gt; Ф</w:t>
      </w:r>
      <w:proofErr w:type="gramEnd"/>
      <w: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B07640" w:rsidRDefault="001A0F5F">
      <w:pPr>
        <w:pStyle w:val="ConsPlusNormal"/>
        <w:spacing w:before="220"/>
        <w:ind w:firstLine="540"/>
        <w:jc w:val="both"/>
      </w:pPr>
      <w:bookmarkStart w:id="30" w:name="P721"/>
      <w:bookmarkEnd w:id="30"/>
      <w:r>
        <w:t>&lt;3</w:t>
      </w:r>
      <w:proofErr w:type="gramStart"/>
      <w:r>
        <w:t>&gt; З</w:t>
      </w:r>
      <w:proofErr w:type="gramEnd"/>
      <w:r>
        <w:t>аполняется в случае, если оказание услуг (выполнение работ) осуществляется на платной основе в соответствии с законодательством Российской Федерации, законодательством Брянской области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B07640" w:rsidRDefault="001A0F5F">
      <w:pPr>
        <w:pStyle w:val="ConsPlusNormal"/>
        <w:spacing w:before="220"/>
        <w:ind w:firstLine="540"/>
        <w:jc w:val="both"/>
      </w:pPr>
      <w:bookmarkStart w:id="31" w:name="P722"/>
      <w:bookmarkEnd w:id="31"/>
      <w:r>
        <w:t>&lt;4</w:t>
      </w:r>
      <w:proofErr w:type="gramStart"/>
      <w:r>
        <w:t>&gt; Ф</w:t>
      </w:r>
      <w:proofErr w:type="gramEnd"/>
      <w: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B07640" w:rsidRDefault="001A0F5F">
      <w:pPr>
        <w:pStyle w:val="ConsPlusNormal"/>
        <w:spacing w:before="220"/>
        <w:ind w:firstLine="540"/>
        <w:jc w:val="both"/>
      </w:pPr>
      <w:bookmarkStart w:id="32" w:name="P723"/>
      <w:bookmarkStart w:id="33" w:name="P724"/>
      <w:bookmarkEnd w:id="32"/>
      <w:bookmarkEnd w:id="33"/>
      <w:r>
        <w:t>&lt;5</w:t>
      </w:r>
      <w:proofErr w:type="gramStart"/>
      <w:r>
        <w:t>&gt; В</w:t>
      </w:r>
      <w:proofErr w:type="gramEnd"/>
      <w:r>
        <w:t xml:space="preserve"> числе иных показателей могут быть установлены показатели выполнения муниципального задания с учетом неравномерного оказания муниципальных услуг (выполнения работ) в течение календарного года.</w:t>
      </w:r>
    </w:p>
    <w:p w:rsidR="00B07640" w:rsidRDefault="00B07640">
      <w:pPr>
        <w:pStyle w:val="ConsPlusNormal"/>
        <w:jc w:val="right"/>
        <w:outlineLvl w:val="1"/>
      </w:pPr>
    </w:p>
    <w:p w:rsidR="00B07640" w:rsidRDefault="00B07640">
      <w:pPr>
        <w:pStyle w:val="ConsPlusNormal"/>
        <w:jc w:val="right"/>
        <w:outlineLvl w:val="1"/>
      </w:pPr>
    </w:p>
    <w:p w:rsidR="00B07640" w:rsidRDefault="001A0F5F">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B07640" w:rsidRDefault="001A0F5F">
      <w:pPr>
        <w:pStyle w:val="ConsPlusNormal"/>
        <w:jc w:val="right"/>
        <w:rPr>
          <w:rFonts w:ascii="Times New Roman" w:hAnsi="Times New Roman" w:cs="Times New Roman"/>
          <w:sz w:val="24"/>
          <w:szCs w:val="24"/>
        </w:rPr>
      </w:pPr>
      <w:r>
        <w:rPr>
          <w:rFonts w:ascii="Times New Roman" w:hAnsi="Times New Roman" w:cs="Times New Roman"/>
          <w:sz w:val="24"/>
          <w:szCs w:val="24"/>
        </w:rPr>
        <w:t>к Положению о формировании муниципального задания</w:t>
      </w:r>
    </w:p>
    <w:p w:rsidR="00B07640" w:rsidRDefault="001A0F5F">
      <w:pPr>
        <w:pStyle w:val="ConsPlusNormal"/>
        <w:jc w:val="right"/>
        <w:rPr>
          <w:rFonts w:ascii="Times New Roman" w:hAnsi="Times New Roman" w:cs="Times New Roman"/>
          <w:sz w:val="24"/>
          <w:szCs w:val="24"/>
        </w:rPr>
      </w:pPr>
      <w:r>
        <w:rPr>
          <w:rFonts w:ascii="Times New Roman" w:hAnsi="Times New Roman" w:cs="Times New Roman"/>
          <w:sz w:val="24"/>
          <w:szCs w:val="24"/>
        </w:rPr>
        <w:t>на оказание муниципальных услу</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выполнение работ) </w:t>
      </w:r>
    </w:p>
    <w:p w:rsidR="00B07640" w:rsidRDefault="001A0F5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в отношении муниципальных учреждений </w:t>
      </w:r>
      <w:r w:rsidR="009C52E1">
        <w:rPr>
          <w:rFonts w:ascii="Times New Roman" w:hAnsi="Times New Roman" w:cs="Times New Roman"/>
          <w:sz w:val="24"/>
          <w:szCs w:val="24"/>
        </w:rPr>
        <w:t>Гордеевского</w:t>
      </w:r>
      <w:r>
        <w:rPr>
          <w:rFonts w:ascii="Times New Roman" w:hAnsi="Times New Roman" w:cs="Times New Roman"/>
          <w:sz w:val="24"/>
          <w:szCs w:val="24"/>
        </w:rPr>
        <w:t xml:space="preserve"> </w:t>
      </w:r>
    </w:p>
    <w:p w:rsidR="00B07640" w:rsidRDefault="001A0F5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Брянской области и </w:t>
      </w:r>
      <w:proofErr w:type="gramStart"/>
      <w:r>
        <w:rPr>
          <w:rFonts w:ascii="Times New Roman" w:hAnsi="Times New Roman" w:cs="Times New Roman"/>
          <w:sz w:val="24"/>
          <w:szCs w:val="24"/>
        </w:rPr>
        <w:t>финансовом</w:t>
      </w:r>
      <w:proofErr w:type="gramEnd"/>
    </w:p>
    <w:p w:rsidR="00B07640" w:rsidRDefault="001A0F5F">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обеспечении</w:t>
      </w:r>
      <w:proofErr w:type="gramEnd"/>
      <w:r>
        <w:rPr>
          <w:rFonts w:ascii="Times New Roman" w:hAnsi="Times New Roman" w:cs="Times New Roman"/>
          <w:sz w:val="24"/>
          <w:szCs w:val="24"/>
        </w:rPr>
        <w:t xml:space="preserve"> выполнения муниципального задания</w:t>
      </w:r>
    </w:p>
    <w:p w:rsidR="00B07640" w:rsidRDefault="00B07640">
      <w:pPr>
        <w:pStyle w:val="ConsPlusNormal"/>
        <w:ind w:firstLine="540"/>
        <w:jc w:val="right"/>
      </w:pPr>
    </w:p>
    <w:p w:rsidR="00B07640" w:rsidRDefault="00B07640">
      <w:pPr>
        <w:pStyle w:val="ConsPlusNormal"/>
        <w:ind w:firstLine="540"/>
        <w:jc w:val="right"/>
      </w:pPr>
    </w:p>
    <w:p w:rsidR="00B07640" w:rsidRDefault="001A0F5F">
      <w:pPr>
        <w:pStyle w:val="ConsPlusNonformat"/>
        <w:jc w:val="both"/>
      </w:pPr>
      <w:r>
        <w:t xml:space="preserve">                                               УТВЕРЖДАЮ</w:t>
      </w:r>
    </w:p>
    <w:p w:rsidR="00B07640" w:rsidRDefault="001A0F5F">
      <w:pPr>
        <w:pStyle w:val="ConsPlusNonformat"/>
        <w:jc w:val="both"/>
      </w:pPr>
      <w:r>
        <w:t xml:space="preserve">                                 Руководитель</w:t>
      </w:r>
    </w:p>
    <w:p w:rsidR="00B07640" w:rsidRDefault="001A0F5F">
      <w:pPr>
        <w:pStyle w:val="ConsPlusNonformat"/>
        <w:jc w:val="both"/>
      </w:pPr>
      <w:r>
        <w:t xml:space="preserve">                                 (уполномоченное лицо)</w:t>
      </w:r>
    </w:p>
    <w:p w:rsidR="00B07640" w:rsidRDefault="001A0F5F">
      <w:pPr>
        <w:pStyle w:val="ConsPlusNonformat"/>
        <w:jc w:val="both"/>
      </w:pPr>
      <w:r>
        <w:t xml:space="preserve">                                 __________________________________________</w:t>
      </w:r>
    </w:p>
    <w:p w:rsidR="00B07640" w:rsidRDefault="001A0F5F">
      <w:pPr>
        <w:pStyle w:val="ConsPlusNonformat"/>
        <w:jc w:val="both"/>
      </w:pPr>
      <w:proofErr w:type="gramStart"/>
      <w:r>
        <w:t>(наименование органа, осуществляющего функции и полномочия учредителя,</w:t>
      </w:r>
      <w:proofErr w:type="gramEnd"/>
    </w:p>
    <w:p w:rsidR="00B07640" w:rsidRDefault="001A0F5F">
      <w:pPr>
        <w:pStyle w:val="ConsPlusNonformat"/>
        <w:jc w:val="both"/>
      </w:pPr>
      <w:r>
        <w:t xml:space="preserve">                                       главного распорядителя средств</w:t>
      </w:r>
    </w:p>
    <w:p w:rsidR="00B07640" w:rsidRDefault="001A0F5F">
      <w:pPr>
        <w:pStyle w:val="ConsPlusNonformat"/>
        <w:jc w:val="both"/>
      </w:pPr>
      <w:r>
        <w:t xml:space="preserve">                                               местного бюджета,</w:t>
      </w:r>
    </w:p>
    <w:p w:rsidR="00B07640" w:rsidRDefault="001A0F5F">
      <w:pPr>
        <w:pStyle w:val="ConsPlusNonformat"/>
        <w:jc w:val="both"/>
      </w:pPr>
      <w:r>
        <w:t xml:space="preserve">                                         муниципального учреждения)</w:t>
      </w:r>
    </w:p>
    <w:p w:rsidR="00B07640" w:rsidRDefault="001A0F5F">
      <w:pPr>
        <w:pStyle w:val="ConsPlusNonformat"/>
        <w:jc w:val="both"/>
      </w:pPr>
      <w:r>
        <w:t xml:space="preserve">                                ___________ _________ _____________________</w:t>
      </w:r>
    </w:p>
    <w:p w:rsidR="00B07640" w:rsidRDefault="001A0F5F">
      <w:pPr>
        <w:pStyle w:val="ConsPlusNonformat"/>
        <w:jc w:val="both"/>
      </w:pPr>
      <w:r>
        <w:t xml:space="preserve">                                (должность) (подпись) (расшифровка подписи)</w:t>
      </w:r>
    </w:p>
    <w:p w:rsidR="00B07640" w:rsidRDefault="001A0F5F">
      <w:pPr>
        <w:pStyle w:val="ConsPlusNonformat"/>
        <w:jc w:val="both"/>
      </w:pPr>
      <w:r>
        <w:t xml:space="preserve">                                "__" _________________ 20__ г.</w:t>
      </w:r>
    </w:p>
    <w:p w:rsidR="00B07640" w:rsidRDefault="00B07640">
      <w:pPr>
        <w:pStyle w:val="ConsPlusNonformat"/>
        <w:jc w:val="both"/>
      </w:pPr>
    </w:p>
    <w:p w:rsidR="00B07640" w:rsidRDefault="001A0F5F">
      <w:pPr>
        <w:pStyle w:val="ConsPlusNonformat"/>
        <w:jc w:val="both"/>
      </w:pPr>
      <w:r>
        <w:t xml:space="preserve">                                             ┌─────────────────┐</w:t>
      </w:r>
    </w:p>
    <w:p w:rsidR="00B07640" w:rsidRDefault="001A0F5F">
      <w:pPr>
        <w:pStyle w:val="ConsPlusNonformat"/>
        <w:jc w:val="both"/>
      </w:pPr>
      <w:bookmarkStart w:id="34" w:name="P756"/>
      <w:bookmarkEnd w:id="34"/>
      <w:r>
        <w:t xml:space="preserve">                    ОТЧЕТ О ВЫПОЛНЕНИИ       │                 │</w:t>
      </w:r>
    </w:p>
    <w:p w:rsidR="00B07640" w:rsidRDefault="001A0F5F">
      <w:pPr>
        <w:pStyle w:val="ConsPlusNonformat"/>
        <w:jc w:val="both"/>
      </w:pPr>
      <w:r>
        <w:t xml:space="preserve">               МУНИЦИПАЛЬНОГО ЗАДАНИЯ N      └─────────────────┘</w:t>
      </w:r>
    </w:p>
    <w:p w:rsidR="00B07640" w:rsidRDefault="001A0F5F">
      <w:pPr>
        <w:pStyle w:val="ConsPlusNonformat"/>
        <w:jc w:val="both"/>
      </w:pPr>
      <w:r>
        <w:t xml:space="preserve">             на 20__ год и на плановый период 20__ и 20__ годов</w:t>
      </w:r>
    </w:p>
    <w:p w:rsidR="00B07640" w:rsidRDefault="001A0F5F">
      <w:pPr>
        <w:pStyle w:val="ConsPlusNonformat"/>
        <w:jc w:val="both"/>
      </w:pPr>
      <w:r>
        <w:t xml:space="preserve">                  от "___" ________________ 20__ г.</w:t>
      </w:r>
    </w:p>
    <w:p w:rsidR="00B07640" w:rsidRDefault="00B07640">
      <w:pPr>
        <w:pStyle w:val="ConsPlusNonformat"/>
        <w:jc w:val="both"/>
      </w:pPr>
    </w:p>
    <w:p w:rsidR="00B07640" w:rsidRDefault="001A0F5F">
      <w:pPr>
        <w:pStyle w:val="ConsPlusNonformat"/>
        <w:jc w:val="both"/>
      </w:pPr>
      <w:r>
        <w:t xml:space="preserve">                                                                 ┌────────┐</w:t>
      </w:r>
    </w:p>
    <w:p w:rsidR="00B07640" w:rsidRDefault="001A0F5F">
      <w:pPr>
        <w:pStyle w:val="ConsPlusNonformat"/>
        <w:jc w:val="both"/>
      </w:pPr>
      <w:r>
        <w:t xml:space="preserve">                                                                 │  Коды  │</w:t>
      </w:r>
    </w:p>
    <w:p w:rsidR="00B07640" w:rsidRDefault="001A0F5F">
      <w:pPr>
        <w:pStyle w:val="ConsPlusNonformat"/>
        <w:jc w:val="both"/>
      </w:pPr>
      <w:r>
        <w:t xml:space="preserve">                                                                 ├────────┤</w:t>
      </w:r>
    </w:p>
    <w:p w:rsidR="00B07640" w:rsidRDefault="001A0F5F">
      <w:pPr>
        <w:pStyle w:val="ConsPlusNonformat"/>
        <w:jc w:val="both"/>
      </w:pPr>
      <w:r>
        <w:t>Наименование муниципального учреждения                Форма по   │ 0506501│</w:t>
      </w:r>
    </w:p>
    <w:p w:rsidR="00B07640" w:rsidRDefault="001A0F5F">
      <w:pPr>
        <w:pStyle w:val="ConsPlusNonformat"/>
        <w:jc w:val="both"/>
      </w:pPr>
      <w:r>
        <w:t xml:space="preserve">(обособленного подразделения): _______________________      </w:t>
      </w:r>
      <w:hyperlink r:id="rId17" w:history="1">
        <w:r>
          <w:t>ОКУД</w:t>
        </w:r>
      </w:hyperlink>
      <w:r>
        <w:t xml:space="preserve"> │        │</w:t>
      </w:r>
    </w:p>
    <w:p w:rsidR="00B07640" w:rsidRDefault="001A0F5F">
      <w:pPr>
        <w:pStyle w:val="ConsPlusNonformat"/>
        <w:jc w:val="both"/>
      </w:pPr>
      <w:r>
        <w:t>______________________________________________________           ├────────┤</w:t>
      </w:r>
    </w:p>
    <w:p w:rsidR="00B07640" w:rsidRDefault="001A0F5F">
      <w:pPr>
        <w:pStyle w:val="ConsPlusNonformat"/>
        <w:jc w:val="both"/>
      </w:pPr>
      <w:r>
        <w:t>______________________________________________________      Дата │        │</w:t>
      </w:r>
    </w:p>
    <w:p w:rsidR="00B07640" w:rsidRDefault="001A0F5F">
      <w:pPr>
        <w:pStyle w:val="ConsPlusNonformat"/>
        <w:jc w:val="both"/>
      </w:pPr>
      <w:r>
        <w:t>Виды    деятельности    муниципального    учреждения             └────────┘</w:t>
      </w:r>
    </w:p>
    <w:p w:rsidR="00B07640" w:rsidRDefault="001A0F5F">
      <w:pPr>
        <w:pStyle w:val="ConsPlusNonformat"/>
        <w:jc w:val="both"/>
      </w:pPr>
      <w:r>
        <w:t>(обособленного подразделения):                                   ┌────────┐</w:t>
      </w:r>
    </w:p>
    <w:p w:rsidR="00B07640" w:rsidRDefault="001A0F5F">
      <w:pPr>
        <w:pStyle w:val="ConsPlusNonformat"/>
        <w:jc w:val="both"/>
      </w:pPr>
      <w:r>
        <w:t xml:space="preserve">______________________________________________________  По </w:t>
      </w:r>
      <w:hyperlink r:id="rId18" w:history="1">
        <w:r>
          <w:t>ОКВЭД</w:t>
        </w:r>
      </w:hyperlink>
      <w:r>
        <w:t xml:space="preserve"> │        │</w:t>
      </w:r>
    </w:p>
    <w:p w:rsidR="00B07640" w:rsidRDefault="001A0F5F">
      <w:pPr>
        <w:pStyle w:val="ConsPlusNonformat"/>
        <w:jc w:val="both"/>
      </w:pPr>
      <w:r>
        <w:t xml:space="preserve">                                                                 ├────────┤</w:t>
      </w:r>
    </w:p>
    <w:p w:rsidR="00B07640" w:rsidRDefault="001A0F5F">
      <w:pPr>
        <w:pStyle w:val="ConsPlusNonformat"/>
        <w:jc w:val="both"/>
      </w:pPr>
      <w:r>
        <w:t xml:space="preserve">______________________________________________________  По </w:t>
      </w:r>
      <w:hyperlink r:id="rId19" w:history="1">
        <w:r>
          <w:t>ОКВЭД</w:t>
        </w:r>
      </w:hyperlink>
      <w:r>
        <w:t xml:space="preserve"> │        │</w:t>
      </w:r>
    </w:p>
    <w:p w:rsidR="00B07640" w:rsidRDefault="001A0F5F">
      <w:pPr>
        <w:pStyle w:val="ConsPlusNonformat"/>
        <w:jc w:val="both"/>
      </w:pPr>
      <w:r>
        <w:t xml:space="preserve">                                                                 ├────────┤</w:t>
      </w:r>
    </w:p>
    <w:p w:rsidR="00B07640" w:rsidRDefault="001A0F5F">
      <w:pPr>
        <w:pStyle w:val="ConsPlusNonformat"/>
        <w:jc w:val="both"/>
      </w:pPr>
      <w:r>
        <w:lastRenderedPageBreak/>
        <w:t xml:space="preserve">______________________________________________________  По </w:t>
      </w:r>
      <w:hyperlink r:id="rId20" w:history="1">
        <w:r>
          <w:t>ОКВЭД</w:t>
        </w:r>
      </w:hyperlink>
      <w:r>
        <w:t xml:space="preserve"> │        │</w:t>
      </w:r>
    </w:p>
    <w:p w:rsidR="00B07640" w:rsidRDefault="001A0F5F">
      <w:pPr>
        <w:pStyle w:val="ConsPlusNonformat"/>
        <w:jc w:val="both"/>
      </w:pPr>
      <w:r>
        <w:t>Периодичность ________________________________________           └────────┘</w:t>
      </w:r>
    </w:p>
    <w:p w:rsidR="00B07640" w:rsidRDefault="001A0F5F">
      <w:pPr>
        <w:pStyle w:val="ConsPlusNonformat"/>
        <w:jc w:val="both"/>
      </w:pPr>
      <w:proofErr w:type="gramStart"/>
      <w:r>
        <w:t>(указывается в соответствии с периодичностью</w:t>
      </w:r>
      <w:proofErr w:type="gramEnd"/>
    </w:p>
    <w:p w:rsidR="00B07640" w:rsidRDefault="001A0F5F">
      <w:pPr>
        <w:pStyle w:val="ConsPlusNonformat"/>
        <w:jc w:val="both"/>
      </w:pPr>
      <w:r>
        <w:t xml:space="preserve">                представления отчета о выполнении</w:t>
      </w:r>
    </w:p>
    <w:p w:rsidR="00B07640" w:rsidRDefault="001A0F5F">
      <w:pPr>
        <w:pStyle w:val="ConsPlusNonformat"/>
        <w:jc w:val="both"/>
      </w:pPr>
      <w:proofErr w:type="gramStart"/>
      <w:r>
        <w:t>муниципального задания, установленной</w:t>
      </w:r>
      <w:proofErr w:type="gramEnd"/>
    </w:p>
    <w:p w:rsidR="00B07640" w:rsidRDefault="001A0F5F">
      <w:pPr>
        <w:pStyle w:val="ConsPlusNonformat"/>
        <w:jc w:val="both"/>
      </w:pPr>
      <w:r>
        <w:t xml:space="preserve">                   в муниципальном задании)</w:t>
      </w:r>
    </w:p>
    <w:p w:rsidR="00B07640" w:rsidRDefault="00B07640">
      <w:pPr>
        <w:pStyle w:val="ConsPlusNonformat"/>
        <w:jc w:val="both"/>
      </w:pPr>
    </w:p>
    <w:p w:rsidR="00B07640" w:rsidRDefault="001A0F5F">
      <w:pPr>
        <w:pStyle w:val="ConsPlusNonformat"/>
        <w:jc w:val="both"/>
      </w:pPr>
      <w:r>
        <w:t xml:space="preserve">        Часть 1. Сведения об оказываемых муниципальных услугах </w:t>
      </w:r>
      <w:hyperlink w:anchor="P1241" w:history="1">
        <w:r>
          <w:t>&lt;1&gt;</w:t>
        </w:r>
      </w:hyperlink>
    </w:p>
    <w:p w:rsidR="00B07640" w:rsidRDefault="00B07640">
      <w:pPr>
        <w:pStyle w:val="ConsPlusNonformat"/>
        <w:jc w:val="both"/>
      </w:pPr>
    </w:p>
    <w:p w:rsidR="00B07640" w:rsidRDefault="001A0F5F">
      <w:pPr>
        <w:pStyle w:val="ConsPlusNonformat"/>
        <w:jc w:val="both"/>
      </w:pPr>
      <w:r>
        <w:t xml:space="preserve">                               Раздел _____</w:t>
      </w:r>
    </w:p>
    <w:p w:rsidR="00B07640" w:rsidRDefault="00B07640">
      <w:pPr>
        <w:pStyle w:val="ConsPlusNonformat"/>
        <w:jc w:val="both"/>
      </w:pPr>
    </w:p>
    <w:p w:rsidR="00B07640" w:rsidRDefault="001A0F5F">
      <w:pPr>
        <w:pStyle w:val="ConsPlusNonformat"/>
        <w:jc w:val="both"/>
      </w:pPr>
      <w:r>
        <w:t xml:space="preserve">                                                                 ┌────────┐</w:t>
      </w:r>
    </w:p>
    <w:p w:rsidR="00B07640" w:rsidRDefault="001A0F5F">
      <w:pPr>
        <w:pStyle w:val="ConsPlusNonformat"/>
        <w:jc w:val="both"/>
      </w:pPr>
      <w:r>
        <w:t xml:space="preserve">1. Наименование </w:t>
      </w:r>
      <w:proofErr w:type="gramStart"/>
      <w:r>
        <w:t>муниципального</w:t>
      </w:r>
      <w:proofErr w:type="gramEnd"/>
      <w:r>
        <w:t xml:space="preserve"> услуги: _______           Код </w:t>
      </w:r>
      <w:proofErr w:type="gramStart"/>
      <w:r>
        <w:t>по</w:t>
      </w:r>
      <w:proofErr w:type="gramEnd"/>
      <w:r>
        <w:t xml:space="preserve">  │        │</w:t>
      </w:r>
    </w:p>
    <w:p w:rsidR="00B07640" w:rsidRDefault="001A0F5F">
      <w:pPr>
        <w:pStyle w:val="ConsPlusNonformat"/>
        <w:jc w:val="both"/>
      </w:pPr>
      <w:r>
        <w:t>_______________________________________________  общероссийскому │        │</w:t>
      </w:r>
    </w:p>
    <w:p w:rsidR="00B07640" w:rsidRDefault="001A0F5F">
      <w:pPr>
        <w:pStyle w:val="ConsPlusNonformat"/>
        <w:jc w:val="both"/>
      </w:pPr>
      <w:r>
        <w:t xml:space="preserve">                                                        базовому │        │</w:t>
      </w:r>
    </w:p>
    <w:p w:rsidR="00B07640" w:rsidRDefault="001A0F5F">
      <w:pPr>
        <w:pStyle w:val="ConsPlusNonformat"/>
        <w:jc w:val="both"/>
      </w:pPr>
      <w:r>
        <w:t xml:space="preserve">                                                     перечню или │        │</w:t>
      </w:r>
    </w:p>
    <w:p w:rsidR="00B07640" w:rsidRDefault="001A0F5F">
      <w:pPr>
        <w:pStyle w:val="ConsPlusNonformat"/>
        <w:jc w:val="both"/>
      </w:pPr>
      <w:r>
        <w:t xml:space="preserve">                                                   региональному │        │</w:t>
      </w:r>
    </w:p>
    <w:p w:rsidR="00B07640" w:rsidRDefault="001A0F5F">
      <w:pPr>
        <w:pStyle w:val="ConsPlusNonformat"/>
        <w:jc w:val="both"/>
      </w:pPr>
      <w:r>
        <w:t xml:space="preserve">2. Категории потребителей </w:t>
      </w:r>
      <w:proofErr w:type="gramStart"/>
      <w:r>
        <w:t>муниципального</w:t>
      </w:r>
      <w:proofErr w:type="gramEnd"/>
      <w:r>
        <w:t xml:space="preserve"> услуги:        перечню │        │</w:t>
      </w:r>
    </w:p>
    <w:p w:rsidR="00B07640" w:rsidRDefault="001A0F5F">
      <w:pPr>
        <w:pStyle w:val="ConsPlusNonformat"/>
        <w:jc w:val="both"/>
      </w:pPr>
      <w:r>
        <w:t>________________________________________________                 └────────┘</w:t>
      </w:r>
    </w:p>
    <w:p w:rsidR="00B07640" w:rsidRDefault="001A0F5F">
      <w:pPr>
        <w:pStyle w:val="ConsPlusNonformat"/>
        <w:jc w:val="both"/>
      </w:pPr>
      <w:r>
        <w:t>________________________________________________</w:t>
      </w:r>
    </w:p>
    <w:p w:rsidR="00B07640" w:rsidRDefault="001A0F5F">
      <w:pPr>
        <w:pStyle w:val="ConsPlusNonformat"/>
        <w:jc w:val="both"/>
      </w:pPr>
      <w:r>
        <w:t>________________________________________________</w:t>
      </w:r>
    </w:p>
    <w:p w:rsidR="00B07640" w:rsidRDefault="001A0F5F">
      <w:pPr>
        <w:pStyle w:val="ConsPlusNonformat"/>
        <w:jc w:val="both"/>
      </w:pPr>
      <w:r>
        <w:t>3.  Сведения о фактическом достижении показателей, характеризующих объем  и</w:t>
      </w:r>
    </w:p>
    <w:p w:rsidR="00B07640" w:rsidRDefault="001A0F5F">
      <w:pPr>
        <w:pStyle w:val="ConsPlusNonformat"/>
        <w:jc w:val="both"/>
      </w:pPr>
      <w:r>
        <w:t>качество муниципальной услуги:</w:t>
      </w:r>
    </w:p>
    <w:p w:rsidR="00B07640" w:rsidRDefault="001A0F5F">
      <w:pPr>
        <w:pStyle w:val="ConsPlusNonformat"/>
        <w:jc w:val="both"/>
      </w:pPr>
      <w:r>
        <w:t>3.1. Сведения    о  фактическом   достижении  показателей,  характеризующих</w:t>
      </w:r>
    </w:p>
    <w:p w:rsidR="00B07640" w:rsidRDefault="001A0F5F">
      <w:pPr>
        <w:pStyle w:val="ConsPlusNonformat"/>
        <w:jc w:val="both"/>
      </w:pPr>
      <w:r>
        <w:t>качество муниципальной услуги:</w:t>
      </w:r>
    </w:p>
    <w:p w:rsidR="00B07640" w:rsidRDefault="00B07640">
      <w:pPr>
        <w:pStyle w:val="ConsPlusNonforma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2957"/>
        <w:gridCol w:w="2295"/>
        <w:gridCol w:w="2484"/>
        <w:gridCol w:w="5743"/>
      </w:tblGrid>
      <w:tr w:rsidR="00B07640">
        <w:trPr>
          <w:trHeight w:val="776"/>
        </w:trPr>
        <w:tc>
          <w:tcPr>
            <w:tcW w:w="442" w:type="pct"/>
            <w:vAlign w:val="center"/>
          </w:tcPr>
          <w:p w:rsidR="00B07640" w:rsidRDefault="001A0F5F">
            <w:pPr>
              <w:pStyle w:val="ConsPlusNormal"/>
              <w:jc w:val="center"/>
            </w:pPr>
            <w:r>
              <w:t>Номер строки</w:t>
            </w:r>
          </w:p>
        </w:tc>
        <w:tc>
          <w:tcPr>
            <w:tcW w:w="2616" w:type="pct"/>
            <w:gridSpan w:val="3"/>
            <w:vAlign w:val="center"/>
          </w:tcPr>
          <w:p w:rsidR="00B07640" w:rsidRDefault="001A0F5F">
            <w:pPr>
              <w:pStyle w:val="ConsPlusNormal"/>
              <w:jc w:val="center"/>
            </w:pPr>
            <w:r>
              <w:t>Наименование показателя</w:t>
            </w:r>
          </w:p>
        </w:tc>
        <w:tc>
          <w:tcPr>
            <w:tcW w:w="1942" w:type="pct"/>
            <w:vAlign w:val="center"/>
          </w:tcPr>
          <w:p w:rsidR="00B07640" w:rsidRDefault="001A0F5F">
            <w:pPr>
              <w:pStyle w:val="ConsPlusNormal"/>
              <w:jc w:val="center"/>
            </w:pPr>
            <w:r>
              <w:t>Значение показателя</w:t>
            </w:r>
          </w:p>
        </w:tc>
      </w:tr>
      <w:tr w:rsidR="00B07640">
        <w:tc>
          <w:tcPr>
            <w:tcW w:w="442" w:type="pct"/>
            <w:vAlign w:val="center"/>
          </w:tcPr>
          <w:p w:rsidR="00B07640" w:rsidRDefault="001A0F5F">
            <w:pPr>
              <w:pStyle w:val="ConsPlusNormal"/>
              <w:jc w:val="center"/>
            </w:pPr>
            <w:r>
              <w:t>1</w:t>
            </w:r>
          </w:p>
        </w:tc>
        <w:tc>
          <w:tcPr>
            <w:tcW w:w="2616" w:type="pct"/>
            <w:gridSpan w:val="3"/>
            <w:vAlign w:val="center"/>
          </w:tcPr>
          <w:p w:rsidR="00B07640" w:rsidRDefault="001A0F5F">
            <w:pPr>
              <w:pStyle w:val="ConsPlusNormal"/>
            </w:pPr>
            <w:r>
              <w:t>Уникальный номер реестровой записи</w:t>
            </w:r>
          </w:p>
        </w:tc>
        <w:tc>
          <w:tcPr>
            <w:tcW w:w="1942" w:type="pct"/>
            <w:vAlign w:val="center"/>
          </w:tcPr>
          <w:p w:rsidR="00B07640" w:rsidRDefault="00B07640">
            <w:pPr>
              <w:pStyle w:val="ConsPlusNormal"/>
              <w:jc w:val="center"/>
            </w:pPr>
          </w:p>
        </w:tc>
      </w:tr>
      <w:tr w:rsidR="00B07640">
        <w:trPr>
          <w:trHeight w:val="441"/>
        </w:trPr>
        <w:tc>
          <w:tcPr>
            <w:tcW w:w="442" w:type="pct"/>
            <w:vAlign w:val="center"/>
          </w:tcPr>
          <w:p w:rsidR="00B07640" w:rsidRDefault="001A0F5F">
            <w:pPr>
              <w:pStyle w:val="ConsPlusNormal"/>
              <w:jc w:val="center"/>
            </w:pPr>
            <w:r>
              <w:t>2</w:t>
            </w:r>
          </w:p>
        </w:tc>
        <w:tc>
          <w:tcPr>
            <w:tcW w:w="1000" w:type="pct"/>
            <w:vMerge w:val="restart"/>
            <w:vAlign w:val="center"/>
          </w:tcPr>
          <w:p w:rsidR="00B07640" w:rsidRDefault="001A0F5F">
            <w:pPr>
              <w:pStyle w:val="ConsPlusNormal"/>
            </w:pPr>
            <w:r>
              <w:t>Показатели, характеризующие содержание муниципальной услуги</w:t>
            </w:r>
          </w:p>
        </w:tc>
        <w:tc>
          <w:tcPr>
            <w:tcW w:w="1616" w:type="pct"/>
            <w:gridSpan w:val="2"/>
            <w:vAlign w:val="center"/>
          </w:tcPr>
          <w:p w:rsidR="00B07640" w:rsidRDefault="001A0F5F">
            <w:pPr>
              <w:pStyle w:val="ConsPlusNormal"/>
            </w:pPr>
            <w:r>
              <w:t>(наименование показателя)</w:t>
            </w:r>
          </w:p>
        </w:tc>
        <w:tc>
          <w:tcPr>
            <w:tcW w:w="1942" w:type="pct"/>
            <w:vAlign w:val="center"/>
          </w:tcPr>
          <w:p w:rsidR="00B07640" w:rsidRDefault="00B07640">
            <w:pPr>
              <w:pStyle w:val="ConsPlusNormal"/>
              <w:jc w:val="center"/>
            </w:pPr>
          </w:p>
        </w:tc>
      </w:tr>
      <w:tr w:rsidR="00B07640">
        <w:trPr>
          <w:trHeight w:val="441"/>
        </w:trPr>
        <w:tc>
          <w:tcPr>
            <w:tcW w:w="442" w:type="pct"/>
            <w:vAlign w:val="center"/>
          </w:tcPr>
          <w:p w:rsidR="00B07640" w:rsidRDefault="001A0F5F">
            <w:pPr>
              <w:pStyle w:val="ConsPlusNormal"/>
              <w:jc w:val="center"/>
            </w:pPr>
            <w:r>
              <w:t>3</w:t>
            </w:r>
          </w:p>
        </w:tc>
        <w:tc>
          <w:tcPr>
            <w:tcW w:w="1000" w:type="pct"/>
            <w:vMerge/>
            <w:vAlign w:val="center"/>
          </w:tcPr>
          <w:p w:rsidR="00B07640" w:rsidRDefault="00B07640">
            <w:pPr>
              <w:pStyle w:val="ConsPlusNormal"/>
            </w:pPr>
          </w:p>
        </w:tc>
        <w:tc>
          <w:tcPr>
            <w:tcW w:w="1616" w:type="pct"/>
            <w:gridSpan w:val="2"/>
            <w:vAlign w:val="center"/>
          </w:tcPr>
          <w:p w:rsidR="00B07640" w:rsidRDefault="001A0F5F">
            <w:pPr>
              <w:pStyle w:val="ConsPlusNormal"/>
            </w:pPr>
            <w:r>
              <w:t>(наименование показателя)</w:t>
            </w:r>
          </w:p>
        </w:tc>
        <w:tc>
          <w:tcPr>
            <w:tcW w:w="1942" w:type="pct"/>
            <w:vAlign w:val="center"/>
          </w:tcPr>
          <w:p w:rsidR="00B07640" w:rsidRDefault="00B07640">
            <w:pPr>
              <w:pStyle w:val="ConsPlusNormal"/>
              <w:jc w:val="center"/>
            </w:pPr>
          </w:p>
        </w:tc>
      </w:tr>
      <w:tr w:rsidR="00B07640">
        <w:trPr>
          <w:trHeight w:val="441"/>
        </w:trPr>
        <w:tc>
          <w:tcPr>
            <w:tcW w:w="442" w:type="pct"/>
            <w:vAlign w:val="center"/>
          </w:tcPr>
          <w:p w:rsidR="00B07640" w:rsidRDefault="001A0F5F">
            <w:pPr>
              <w:pStyle w:val="ConsPlusNormal"/>
              <w:jc w:val="center"/>
            </w:pPr>
            <w:r>
              <w:t>4</w:t>
            </w:r>
          </w:p>
        </w:tc>
        <w:tc>
          <w:tcPr>
            <w:tcW w:w="1000" w:type="pct"/>
            <w:vMerge/>
            <w:vAlign w:val="center"/>
          </w:tcPr>
          <w:p w:rsidR="00B07640" w:rsidRDefault="00B07640">
            <w:pPr>
              <w:pStyle w:val="ConsPlusNormal"/>
            </w:pPr>
          </w:p>
        </w:tc>
        <w:tc>
          <w:tcPr>
            <w:tcW w:w="1616" w:type="pct"/>
            <w:gridSpan w:val="2"/>
            <w:vAlign w:val="center"/>
          </w:tcPr>
          <w:p w:rsidR="00B07640" w:rsidRDefault="001A0F5F">
            <w:pPr>
              <w:pStyle w:val="ConsPlusNormal"/>
            </w:pPr>
            <w:r>
              <w:t>(наименование показателя)</w:t>
            </w:r>
          </w:p>
        </w:tc>
        <w:tc>
          <w:tcPr>
            <w:tcW w:w="1942" w:type="pct"/>
            <w:vAlign w:val="center"/>
          </w:tcPr>
          <w:p w:rsidR="00B07640" w:rsidRDefault="00B07640">
            <w:pPr>
              <w:pStyle w:val="ConsPlusNormal"/>
              <w:jc w:val="center"/>
            </w:pPr>
          </w:p>
        </w:tc>
      </w:tr>
      <w:tr w:rsidR="00B07640">
        <w:trPr>
          <w:trHeight w:val="800"/>
        </w:trPr>
        <w:tc>
          <w:tcPr>
            <w:tcW w:w="442" w:type="pct"/>
            <w:vAlign w:val="center"/>
          </w:tcPr>
          <w:p w:rsidR="00B07640" w:rsidRDefault="001A0F5F">
            <w:pPr>
              <w:pStyle w:val="ConsPlusNormal"/>
              <w:jc w:val="center"/>
            </w:pPr>
            <w:r>
              <w:t>5</w:t>
            </w:r>
          </w:p>
        </w:tc>
        <w:tc>
          <w:tcPr>
            <w:tcW w:w="1000" w:type="pct"/>
            <w:vMerge w:val="restart"/>
            <w:vAlign w:val="center"/>
          </w:tcPr>
          <w:p w:rsidR="00B07640" w:rsidRDefault="001A0F5F">
            <w:pPr>
              <w:pStyle w:val="ConsPlusNormal"/>
            </w:pPr>
            <w:r>
              <w:t xml:space="preserve">Показатели, характеризующие условия </w:t>
            </w:r>
            <w:r>
              <w:lastRenderedPageBreak/>
              <w:t>(формы) оказания муниципальной услуги</w:t>
            </w:r>
          </w:p>
        </w:tc>
        <w:tc>
          <w:tcPr>
            <w:tcW w:w="1616" w:type="pct"/>
            <w:gridSpan w:val="2"/>
            <w:vAlign w:val="center"/>
          </w:tcPr>
          <w:p w:rsidR="00B07640" w:rsidRDefault="001A0F5F">
            <w:pPr>
              <w:pStyle w:val="ConsPlusNormal"/>
            </w:pPr>
            <w:r>
              <w:lastRenderedPageBreak/>
              <w:t>(наименование показателя)</w:t>
            </w:r>
          </w:p>
        </w:tc>
        <w:tc>
          <w:tcPr>
            <w:tcW w:w="1942" w:type="pct"/>
            <w:vAlign w:val="center"/>
          </w:tcPr>
          <w:p w:rsidR="00B07640" w:rsidRDefault="00B07640">
            <w:pPr>
              <w:pStyle w:val="ConsPlusNormal"/>
              <w:jc w:val="center"/>
            </w:pPr>
          </w:p>
        </w:tc>
      </w:tr>
      <w:tr w:rsidR="00B07640">
        <w:trPr>
          <w:trHeight w:val="801"/>
        </w:trPr>
        <w:tc>
          <w:tcPr>
            <w:tcW w:w="442" w:type="pct"/>
            <w:vAlign w:val="center"/>
          </w:tcPr>
          <w:p w:rsidR="00B07640" w:rsidRDefault="001A0F5F">
            <w:pPr>
              <w:pStyle w:val="ConsPlusNormal"/>
              <w:jc w:val="center"/>
            </w:pPr>
            <w:r>
              <w:lastRenderedPageBreak/>
              <w:t>6</w:t>
            </w:r>
          </w:p>
        </w:tc>
        <w:tc>
          <w:tcPr>
            <w:tcW w:w="1000" w:type="pct"/>
            <w:vMerge/>
            <w:vAlign w:val="center"/>
          </w:tcPr>
          <w:p w:rsidR="00B07640" w:rsidRDefault="00B07640">
            <w:pPr>
              <w:pStyle w:val="ConsPlusNormal"/>
            </w:pPr>
          </w:p>
        </w:tc>
        <w:tc>
          <w:tcPr>
            <w:tcW w:w="1616" w:type="pct"/>
            <w:gridSpan w:val="2"/>
            <w:vAlign w:val="center"/>
          </w:tcPr>
          <w:p w:rsidR="00B07640" w:rsidRDefault="001A0F5F">
            <w:pPr>
              <w:pStyle w:val="ConsPlusNormal"/>
            </w:pPr>
            <w:r>
              <w:t>(наименование показателя)</w:t>
            </w:r>
          </w:p>
        </w:tc>
        <w:tc>
          <w:tcPr>
            <w:tcW w:w="1942" w:type="pct"/>
            <w:vAlign w:val="center"/>
          </w:tcPr>
          <w:p w:rsidR="00B07640" w:rsidRDefault="00B07640">
            <w:pPr>
              <w:pStyle w:val="ConsPlusNormal"/>
              <w:jc w:val="center"/>
            </w:pPr>
          </w:p>
        </w:tc>
      </w:tr>
      <w:tr w:rsidR="00B07640">
        <w:trPr>
          <w:trHeight w:val="565"/>
        </w:trPr>
        <w:tc>
          <w:tcPr>
            <w:tcW w:w="5000" w:type="pct"/>
            <w:gridSpan w:val="5"/>
            <w:vAlign w:val="center"/>
          </w:tcPr>
          <w:p w:rsidR="00B07640" w:rsidRDefault="001A0F5F">
            <w:pPr>
              <w:pStyle w:val="ConsPlusNormal"/>
              <w:jc w:val="center"/>
            </w:pPr>
            <w:r>
              <w:lastRenderedPageBreak/>
              <w:t>Показатели, характеризующие качество муниципальной  услуги</w:t>
            </w:r>
          </w:p>
        </w:tc>
      </w:tr>
      <w:tr w:rsidR="00B07640">
        <w:tc>
          <w:tcPr>
            <w:tcW w:w="442" w:type="pct"/>
            <w:vAlign w:val="center"/>
          </w:tcPr>
          <w:p w:rsidR="00B07640" w:rsidRDefault="001A0F5F">
            <w:pPr>
              <w:pStyle w:val="ConsPlusNormal"/>
              <w:jc w:val="center"/>
            </w:pPr>
            <w:r>
              <w:t>7</w:t>
            </w:r>
            <w:r>
              <w:rPr>
                <w:lang w:val="en-US"/>
              </w:rPr>
              <w:t>.N</w:t>
            </w:r>
            <w:r w:rsidR="00FF5E8B">
              <w:fldChar w:fldCharType="begin"/>
            </w:r>
            <w:r w:rsidR="00FF5E8B">
              <w:instrText xml:space="preserve"> NOTEREF _Ref48118135 \h  \* MERGEFORMAT </w:instrText>
            </w:r>
            <w:r w:rsidR="00FF5E8B">
              <w:fldChar w:fldCharType="separate"/>
            </w:r>
            <w:r w:rsidR="002F78F7">
              <w:t>1</w:t>
            </w:r>
            <w:r w:rsidR="00FF5E8B">
              <w:fldChar w:fldCharType="end"/>
            </w:r>
          </w:p>
        </w:tc>
        <w:tc>
          <w:tcPr>
            <w:tcW w:w="1000" w:type="pct"/>
            <w:vMerge w:val="restart"/>
            <w:vAlign w:val="center"/>
          </w:tcPr>
          <w:p w:rsidR="00B07640" w:rsidRDefault="001A0F5F">
            <w:pPr>
              <w:pStyle w:val="ConsPlusNormal"/>
            </w:pPr>
            <w:r>
              <w:t>Показатель качества муниципальной услуги</w:t>
            </w:r>
          </w:p>
        </w:tc>
        <w:tc>
          <w:tcPr>
            <w:tcW w:w="1616" w:type="pct"/>
            <w:gridSpan w:val="2"/>
            <w:vAlign w:val="center"/>
          </w:tcPr>
          <w:p w:rsidR="00B07640" w:rsidRDefault="001A0F5F">
            <w:pPr>
              <w:pStyle w:val="ConsPlusNormal"/>
            </w:pPr>
            <w:r>
              <w:t>наименование показателя</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8</w:t>
            </w:r>
            <w:r>
              <w:rPr>
                <w:lang w:val="en-US"/>
              </w:rPr>
              <w:t>.N</w:t>
            </w:r>
          </w:p>
        </w:tc>
        <w:tc>
          <w:tcPr>
            <w:tcW w:w="1000" w:type="pct"/>
            <w:vMerge/>
            <w:vAlign w:val="center"/>
          </w:tcPr>
          <w:p w:rsidR="00B07640" w:rsidRDefault="00B07640">
            <w:pPr>
              <w:pStyle w:val="ConsPlusNormal"/>
            </w:pPr>
          </w:p>
        </w:tc>
        <w:tc>
          <w:tcPr>
            <w:tcW w:w="776" w:type="pct"/>
            <w:vMerge w:val="restart"/>
            <w:vAlign w:val="center"/>
          </w:tcPr>
          <w:p w:rsidR="00B07640" w:rsidRDefault="001A0F5F">
            <w:pPr>
              <w:pStyle w:val="ConsPlusNormal"/>
            </w:pPr>
            <w:r>
              <w:t>единица измерения по ОКЕИ</w:t>
            </w:r>
          </w:p>
        </w:tc>
        <w:tc>
          <w:tcPr>
            <w:tcW w:w="840" w:type="pct"/>
            <w:vAlign w:val="center"/>
          </w:tcPr>
          <w:p w:rsidR="00B07640" w:rsidRDefault="001A0F5F">
            <w:pPr>
              <w:pStyle w:val="ConsPlusNormal"/>
            </w:pPr>
            <w:r>
              <w:t>наименование</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9</w:t>
            </w:r>
            <w:r>
              <w:rPr>
                <w:lang w:val="en-US"/>
              </w:rPr>
              <w:t>.N</w:t>
            </w:r>
          </w:p>
        </w:tc>
        <w:tc>
          <w:tcPr>
            <w:tcW w:w="1000" w:type="pct"/>
            <w:vMerge/>
            <w:vAlign w:val="center"/>
          </w:tcPr>
          <w:p w:rsidR="00B07640" w:rsidRDefault="00B07640">
            <w:pPr>
              <w:pStyle w:val="ConsPlusNormal"/>
            </w:pPr>
          </w:p>
        </w:tc>
        <w:tc>
          <w:tcPr>
            <w:tcW w:w="776" w:type="pct"/>
            <w:vMerge/>
            <w:vAlign w:val="center"/>
          </w:tcPr>
          <w:p w:rsidR="00B07640" w:rsidRDefault="00B07640">
            <w:pPr>
              <w:pStyle w:val="ConsPlusNormal"/>
            </w:pPr>
          </w:p>
        </w:tc>
        <w:tc>
          <w:tcPr>
            <w:tcW w:w="840" w:type="pct"/>
            <w:vAlign w:val="center"/>
          </w:tcPr>
          <w:p w:rsidR="00B07640" w:rsidRDefault="001A0F5F">
            <w:pPr>
              <w:pStyle w:val="ConsPlusNormal"/>
            </w:pPr>
            <w:r>
              <w:t>код</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10</w:t>
            </w:r>
            <w:r>
              <w:rPr>
                <w:lang w:val="en-US"/>
              </w:rPr>
              <w:t>.N</w:t>
            </w:r>
          </w:p>
        </w:tc>
        <w:tc>
          <w:tcPr>
            <w:tcW w:w="1000" w:type="pct"/>
            <w:vMerge w:val="restart"/>
            <w:vAlign w:val="center"/>
          </w:tcPr>
          <w:p w:rsidR="00B07640" w:rsidRDefault="001A0F5F">
            <w:pPr>
              <w:pStyle w:val="ConsPlusNormal"/>
            </w:pPr>
            <w:r>
              <w:t>Значение показателя качества муниципальной услуги</w:t>
            </w:r>
          </w:p>
        </w:tc>
        <w:tc>
          <w:tcPr>
            <w:tcW w:w="1616" w:type="pct"/>
            <w:gridSpan w:val="2"/>
            <w:vAlign w:val="center"/>
          </w:tcPr>
          <w:p w:rsidR="00B07640" w:rsidRDefault="001A0F5F">
            <w:pPr>
              <w:pStyle w:val="ConsPlusNormal"/>
            </w:pPr>
            <w:r>
              <w:t>утверждено в муниципальном задании на 20 __ год</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11</w:t>
            </w:r>
            <w:r>
              <w:rPr>
                <w:lang w:val="en-US"/>
              </w:rPr>
              <w:t>.N</w:t>
            </w:r>
          </w:p>
        </w:tc>
        <w:tc>
          <w:tcPr>
            <w:tcW w:w="1000" w:type="pct"/>
            <w:vMerge/>
            <w:vAlign w:val="center"/>
          </w:tcPr>
          <w:p w:rsidR="00B07640" w:rsidRDefault="00B07640">
            <w:pPr>
              <w:pStyle w:val="ConsPlusNormal"/>
            </w:pPr>
          </w:p>
        </w:tc>
        <w:tc>
          <w:tcPr>
            <w:tcW w:w="1616" w:type="pct"/>
            <w:gridSpan w:val="2"/>
            <w:vAlign w:val="center"/>
          </w:tcPr>
          <w:p w:rsidR="00B07640" w:rsidRDefault="001A0F5F">
            <w:pPr>
              <w:pStyle w:val="ConsPlusNormal"/>
            </w:pPr>
            <w:r>
              <w:t>допустимое (возможное) отклонение</w:t>
            </w:r>
            <w:r>
              <w:rPr>
                <w:vertAlign w:val="superscript"/>
              </w:rPr>
              <w:t>3</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12</w:t>
            </w:r>
            <w:r>
              <w:rPr>
                <w:lang w:val="en-US"/>
              </w:rPr>
              <w:t>.N</w:t>
            </w:r>
          </w:p>
        </w:tc>
        <w:tc>
          <w:tcPr>
            <w:tcW w:w="1000" w:type="pct"/>
            <w:vMerge/>
            <w:vAlign w:val="center"/>
          </w:tcPr>
          <w:p w:rsidR="00B07640" w:rsidRDefault="00B07640">
            <w:pPr>
              <w:pStyle w:val="ConsPlusNormal"/>
            </w:pPr>
          </w:p>
        </w:tc>
        <w:tc>
          <w:tcPr>
            <w:tcW w:w="1616" w:type="pct"/>
            <w:gridSpan w:val="2"/>
            <w:vAlign w:val="center"/>
          </w:tcPr>
          <w:p w:rsidR="00B07640" w:rsidRDefault="001A0F5F">
            <w:pPr>
              <w:pStyle w:val="ConsPlusNormal"/>
            </w:pPr>
            <w:r>
              <w:t>исполнено на отчетную дату</w:t>
            </w:r>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13</w:t>
            </w:r>
            <w:r>
              <w:rPr>
                <w:lang w:val="en-US"/>
              </w:rPr>
              <w:t>.N</w:t>
            </w:r>
          </w:p>
        </w:tc>
        <w:tc>
          <w:tcPr>
            <w:tcW w:w="1000" w:type="pct"/>
            <w:vMerge/>
            <w:vAlign w:val="center"/>
          </w:tcPr>
          <w:p w:rsidR="00B07640" w:rsidRDefault="00B07640">
            <w:pPr>
              <w:pStyle w:val="ConsPlusNormal"/>
            </w:pPr>
          </w:p>
        </w:tc>
        <w:tc>
          <w:tcPr>
            <w:tcW w:w="1616" w:type="pct"/>
            <w:gridSpan w:val="2"/>
            <w:vAlign w:val="center"/>
          </w:tcPr>
          <w:p w:rsidR="00B07640" w:rsidRDefault="001A0F5F">
            <w:pPr>
              <w:pStyle w:val="ConsPlusNormal"/>
            </w:pPr>
            <w:r>
              <w:t>отклонение, превышающее допустимое (возможное) значение</w:t>
            </w:r>
            <w:proofErr w:type="gramStart"/>
            <w:r>
              <w:rPr>
                <w:vertAlign w:val="superscript"/>
              </w:rPr>
              <w:t>4</w:t>
            </w:r>
            <w:proofErr w:type="gramEnd"/>
          </w:p>
        </w:tc>
        <w:tc>
          <w:tcPr>
            <w:tcW w:w="1942" w:type="pct"/>
            <w:vAlign w:val="center"/>
          </w:tcPr>
          <w:p w:rsidR="00B07640" w:rsidRDefault="00B07640">
            <w:pPr>
              <w:pStyle w:val="ConsPlusNormal"/>
              <w:jc w:val="center"/>
            </w:pPr>
          </w:p>
        </w:tc>
      </w:tr>
      <w:tr w:rsidR="00B07640">
        <w:tc>
          <w:tcPr>
            <w:tcW w:w="442" w:type="pct"/>
            <w:vAlign w:val="center"/>
          </w:tcPr>
          <w:p w:rsidR="00B07640" w:rsidRDefault="001A0F5F">
            <w:pPr>
              <w:pStyle w:val="ConsPlusNormal"/>
              <w:jc w:val="center"/>
            </w:pPr>
            <w:r>
              <w:t>14</w:t>
            </w:r>
            <w:r>
              <w:rPr>
                <w:lang w:val="en-US"/>
              </w:rPr>
              <w:t>.N</w:t>
            </w:r>
          </w:p>
        </w:tc>
        <w:tc>
          <w:tcPr>
            <w:tcW w:w="1000" w:type="pct"/>
            <w:vMerge/>
            <w:vAlign w:val="center"/>
          </w:tcPr>
          <w:p w:rsidR="00B07640" w:rsidRDefault="00B07640">
            <w:pPr>
              <w:pStyle w:val="ConsPlusNormal"/>
            </w:pPr>
          </w:p>
        </w:tc>
        <w:tc>
          <w:tcPr>
            <w:tcW w:w="1616" w:type="pct"/>
            <w:gridSpan w:val="2"/>
            <w:vAlign w:val="center"/>
          </w:tcPr>
          <w:p w:rsidR="00B07640" w:rsidRDefault="001A0F5F">
            <w:pPr>
              <w:pStyle w:val="ConsPlusNormal"/>
            </w:pPr>
            <w:r>
              <w:t>причины отклонения</w:t>
            </w:r>
          </w:p>
        </w:tc>
        <w:tc>
          <w:tcPr>
            <w:tcW w:w="1942" w:type="pct"/>
            <w:vAlign w:val="center"/>
          </w:tcPr>
          <w:p w:rsidR="00B07640" w:rsidRDefault="00B07640">
            <w:pPr>
              <w:pStyle w:val="ConsPlusNormal"/>
              <w:jc w:val="center"/>
            </w:pPr>
          </w:p>
        </w:tc>
      </w:tr>
    </w:tbl>
    <w:p w:rsidR="00B07640" w:rsidRDefault="00B07640">
      <w:pPr>
        <w:pStyle w:val="ConsPlusNormal"/>
        <w:jc w:val="both"/>
      </w:pPr>
    </w:p>
    <w:p w:rsidR="00B07640" w:rsidRDefault="001A0F5F">
      <w:pPr>
        <w:pStyle w:val="ConsPlusNormal"/>
        <w:jc w:val="both"/>
      </w:pPr>
      <w:r>
        <w:t>3.2. Сведения о фактическом достижении показателей, характеризующих объем муниципальной услуги:</w:t>
      </w:r>
    </w:p>
    <w:p w:rsidR="00B07640" w:rsidRDefault="00B07640">
      <w:pPr>
        <w:pStyle w:val="ConsPlusNormal"/>
        <w:jc w:val="both"/>
      </w:pPr>
    </w:p>
    <w:tbl>
      <w:tblPr>
        <w:tblW w:w="4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065"/>
        <w:gridCol w:w="1696"/>
        <w:gridCol w:w="4149"/>
        <w:gridCol w:w="3532"/>
      </w:tblGrid>
      <w:tr w:rsidR="00B07640">
        <w:trPr>
          <w:trHeight w:val="776"/>
        </w:trPr>
        <w:tc>
          <w:tcPr>
            <w:tcW w:w="345" w:type="pct"/>
            <w:vAlign w:val="center"/>
          </w:tcPr>
          <w:p w:rsidR="00B07640" w:rsidRDefault="001A0F5F">
            <w:pPr>
              <w:pStyle w:val="ConsPlusNormal"/>
              <w:jc w:val="center"/>
            </w:pPr>
            <w:r>
              <w:t>Номер строки</w:t>
            </w:r>
          </w:p>
        </w:tc>
        <w:tc>
          <w:tcPr>
            <w:tcW w:w="3218" w:type="pct"/>
            <w:gridSpan w:val="3"/>
            <w:vAlign w:val="center"/>
          </w:tcPr>
          <w:p w:rsidR="00B07640" w:rsidRDefault="001A0F5F">
            <w:pPr>
              <w:pStyle w:val="ConsPlusNormal"/>
              <w:jc w:val="center"/>
            </w:pPr>
            <w:r>
              <w:t>Наименование показателя</w:t>
            </w:r>
          </w:p>
        </w:tc>
        <w:tc>
          <w:tcPr>
            <w:tcW w:w="1438" w:type="pct"/>
            <w:vAlign w:val="center"/>
          </w:tcPr>
          <w:p w:rsidR="00B07640" w:rsidRDefault="001A0F5F">
            <w:pPr>
              <w:pStyle w:val="ConsPlusNormal"/>
              <w:jc w:val="center"/>
            </w:pPr>
            <w:r>
              <w:t>Значение показателя</w:t>
            </w:r>
          </w:p>
        </w:tc>
      </w:tr>
      <w:tr w:rsidR="00B07640">
        <w:tc>
          <w:tcPr>
            <w:tcW w:w="345" w:type="pct"/>
            <w:vAlign w:val="center"/>
          </w:tcPr>
          <w:p w:rsidR="00B07640" w:rsidRDefault="001A0F5F">
            <w:pPr>
              <w:pStyle w:val="ConsPlusNormal"/>
              <w:jc w:val="center"/>
            </w:pPr>
            <w:r>
              <w:t>1</w:t>
            </w:r>
          </w:p>
        </w:tc>
        <w:tc>
          <w:tcPr>
            <w:tcW w:w="3218" w:type="pct"/>
            <w:gridSpan w:val="3"/>
            <w:vAlign w:val="center"/>
          </w:tcPr>
          <w:p w:rsidR="00B07640" w:rsidRDefault="001A0F5F">
            <w:pPr>
              <w:pStyle w:val="ConsPlusNormal"/>
              <w:rPr>
                <w:lang w:val="en-US"/>
              </w:rPr>
            </w:pPr>
            <w:r>
              <w:t>Уникальный номер реестровой записи</w:t>
            </w:r>
          </w:p>
        </w:tc>
        <w:tc>
          <w:tcPr>
            <w:tcW w:w="1438" w:type="pct"/>
            <w:vAlign w:val="center"/>
          </w:tcPr>
          <w:p w:rsidR="00B07640" w:rsidRDefault="00B07640">
            <w:pPr>
              <w:pStyle w:val="ConsPlusNormal"/>
              <w:jc w:val="center"/>
            </w:pPr>
          </w:p>
        </w:tc>
      </w:tr>
      <w:tr w:rsidR="00B07640">
        <w:trPr>
          <w:trHeight w:val="441"/>
        </w:trPr>
        <w:tc>
          <w:tcPr>
            <w:tcW w:w="345" w:type="pct"/>
            <w:vAlign w:val="center"/>
          </w:tcPr>
          <w:p w:rsidR="00B07640" w:rsidRDefault="001A0F5F">
            <w:pPr>
              <w:pStyle w:val="ConsPlusNormal"/>
              <w:jc w:val="center"/>
            </w:pPr>
            <w:r>
              <w:t>2</w:t>
            </w:r>
          </w:p>
        </w:tc>
        <w:tc>
          <w:tcPr>
            <w:tcW w:w="840" w:type="pct"/>
            <w:vMerge w:val="restart"/>
            <w:vAlign w:val="center"/>
          </w:tcPr>
          <w:p w:rsidR="00B07640" w:rsidRDefault="001A0F5F">
            <w:pPr>
              <w:pStyle w:val="ConsPlusNormal"/>
            </w:pPr>
            <w:r>
              <w:t>Показатели, характеризующие содержание муниципальной услуги</w:t>
            </w:r>
          </w:p>
        </w:tc>
        <w:tc>
          <w:tcPr>
            <w:tcW w:w="2378" w:type="pct"/>
            <w:gridSpan w:val="2"/>
            <w:vAlign w:val="center"/>
          </w:tcPr>
          <w:p w:rsidR="00B07640" w:rsidRDefault="001A0F5F">
            <w:pPr>
              <w:pStyle w:val="ConsPlusNormal"/>
            </w:pPr>
            <w:r>
              <w:t>(наименование показателя)</w:t>
            </w:r>
          </w:p>
        </w:tc>
        <w:tc>
          <w:tcPr>
            <w:tcW w:w="1438" w:type="pct"/>
            <w:vAlign w:val="center"/>
          </w:tcPr>
          <w:p w:rsidR="00B07640" w:rsidRDefault="00B07640">
            <w:pPr>
              <w:pStyle w:val="ConsPlusNormal"/>
              <w:jc w:val="center"/>
            </w:pPr>
          </w:p>
        </w:tc>
      </w:tr>
      <w:tr w:rsidR="00B07640">
        <w:trPr>
          <w:trHeight w:val="441"/>
        </w:trPr>
        <w:tc>
          <w:tcPr>
            <w:tcW w:w="345" w:type="pct"/>
            <w:vAlign w:val="center"/>
          </w:tcPr>
          <w:p w:rsidR="00B07640" w:rsidRDefault="001A0F5F">
            <w:pPr>
              <w:pStyle w:val="ConsPlusNormal"/>
              <w:jc w:val="center"/>
            </w:pPr>
            <w:r>
              <w:t>3</w:t>
            </w:r>
          </w:p>
        </w:tc>
        <w:tc>
          <w:tcPr>
            <w:tcW w:w="840" w:type="pct"/>
            <w:vMerge/>
            <w:vAlign w:val="center"/>
          </w:tcPr>
          <w:p w:rsidR="00B07640" w:rsidRDefault="00B07640">
            <w:pPr>
              <w:pStyle w:val="ConsPlusNormal"/>
            </w:pPr>
          </w:p>
        </w:tc>
        <w:tc>
          <w:tcPr>
            <w:tcW w:w="2378" w:type="pct"/>
            <w:gridSpan w:val="2"/>
            <w:vAlign w:val="center"/>
          </w:tcPr>
          <w:p w:rsidR="00B07640" w:rsidRDefault="001A0F5F">
            <w:pPr>
              <w:pStyle w:val="ConsPlusNormal"/>
            </w:pPr>
            <w:r>
              <w:t>(наименование показателя)</w:t>
            </w:r>
          </w:p>
        </w:tc>
        <w:tc>
          <w:tcPr>
            <w:tcW w:w="1438" w:type="pct"/>
            <w:vAlign w:val="center"/>
          </w:tcPr>
          <w:p w:rsidR="00B07640" w:rsidRDefault="00B07640">
            <w:pPr>
              <w:pStyle w:val="ConsPlusNormal"/>
              <w:jc w:val="center"/>
            </w:pPr>
          </w:p>
        </w:tc>
      </w:tr>
      <w:tr w:rsidR="00B07640">
        <w:trPr>
          <w:trHeight w:val="441"/>
        </w:trPr>
        <w:tc>
          <w:tcPr>
            <w:tcW w:w="345" w:type="pct"/>
            <w:vAlign w:val="center"/>
          </w:tcPr>
          <w:p w:rsidR="00B07640" w:rsidRDefault="001A0F5F">
            <w:pPr>
              <w:pStyle w:val="ConsPlusNormal"/>
              <w:jc w:val="center"/>
            </w:pPr>
            <w:r>
              <w:t>4</w:t>
            </w:r>
          </w:p>
        </w:tc>
        <w:tc>
          <w:tcPr>
            <w:tcW w:w="840" w:type="pct"/>
            <w:vMerge/>
            <w:vAlign w:val="center"/>
          </w:tcPr>
          <w:p w:rsidR="00B07640" w:rsidRDefault="00B07640">
            <w:pPr>
              <w:pStyle w:val="ConsPlusNormal"/>
            </w:pPr>
          </w:p>
        </w:tc>
        <w:tc>
          <w:tcPr>
            <w:tcW w:w="2378" w:type="pct"/>
            <w:gridSpan w:val="2"/>
            <w:vAlign w:val="center"/>
          </w:tcPr>
          <w:p w:rsidR="00B07640" w:rsidRDefault="001A0F5F">
            <w:pPr>
              <w:pStyle w:val="ConsPlusNormal"/>
            </w:pPr>
            <w:r>
              <w:t>(наименование показателя)</w:t>
            </w:r>
          </w:p>
        </w:tc>
        <w:tc>
          <w:tcPr>
            <w:tcW w:w="1438" w:type="pct"/>
            <w:vAlign w:val="center"/>
          </w:tcPr>
          <w:p w:rsidR="00B07640" w:rsidRDefault="00B07640">
            <w:pPr>
              <w:pStyle w:val="ConsPlusNormal"/>
              <w:jc w:val="center"/>
            </w:pPr>
          </w:p>
        </w:tc>
      </w:tr>
      <w:tr w:rsidR="00B07640">
        <w:trPr>
          <w:trHeight w:val="800"/>
        </w:trPr>
        <w:tc>
          <w:tcPr>
            <w:tcW w:w="345" w:type="pct"/>
            <w:vAlign w:val="center"/>
          </w:tcPr>
          <w:p w:rsidR="00B07640" w:rsidRDefault="001A0F5F">
            <w:pPr>
              <w:pStyle w:val="ConsPlusNormal"/>
              <w:jc w:val="center"/>
            </w:pPr>
            <w:r>
              <w:t>5</w:t>
            </w:r>
          </w:p>
        </w:tc>
        <w:tc>
          <w:tcPr>
            <w:tcW w:w="840" w:type="pct"/>
            <w:vMerge w:val="restart"/>
            <w:vAlign w:val="center"/>
          </w:tcPr>
          <w:p w:rsidR="00B07640" w:rsidRDefault="001A0F5F">
            <w:pPr>
              <w:pStyle w:val="ConsPlusNormal"/>
            </w:pPr>
            <w:r>
              <w:t>Показатели, характеризующие условия (формы) оказания муниципальной услуги</w:t>
            </w:r>
          </w:p>
        </w:tc>
        <w:tc>
          <w:tcPr>
            <w:tcW w:w="2378" w:type="pct"/>
            <w:gridSpan w:val="2"/>
            <w:vAlign w:val="center"/>
          </w:tcPr>
          <w:p w:rsidR="00B07640" w:rsidRDefault="001A0F5F">
            <w:pPr>
              <w:pStyle w:val="ConsPlusNormal"/>
            </w:pPr>
            <w:r>
              <w:t>(наименование показателя)</w:t>
            </w:r>
          </w:p>
        </w:tc>
        <w:tc>
          <w:tcPr>
            <w:tcW w:w="1438" w:type="pct"/>
            <w:vAlign w:val="center"/>
          </w:tcPr>
          <w:p w:rsidR="00B07640" w:rsidRDefault="00B07640">
            <w:pPr>
              <w:pStyle w:val="ConsPlusNormal"/>
              <w:jc w:val="center"/>
            </w:pPr>
          </w:p>
        </w:tc>
      </w:tr>
      <w:tr w:rsidR="00B07640">
        <w:trPr>
          <w:trHeight w:val="801"/>
        </w:trPr>
        <w:tc>
          <w:tcPr>
            <w:tcW w:w="345" w:type="pct"/>
            <w:vAlign w:val="center"/>
          </w:tcPr>
          <w:p w:rsidR="00B07640" w:rsidRDefault="001A0F5F">
            <w:pPr>
              <w:pStyle w:val="ConsPlusNormal"/>
              <w:jc w:val="center"/>
            </w:pPr>
            <w:r>
              <w:t>6</w:t>
            </w:r>
          </w:p>
        </w:tc>
        <w:tc>
          <w:tcPr>
            <w:tcW w:w="840" w:type="pct"/>
            <w:vMerge/>
            <w:vAlign w:val="center"/>
          </w:tcPr>
          <w:p w:rsidR="00B07640" w:rsidRDefault="00B07640">
            <w:pPr>
              <w:pStyle w:val="ConsPlusNormal"/>
            </w:pPr>
          </w:p>
        </w:tc>
        <w:tc>
          <w:tcPr>
            <w:tcW w:w="2378" w:type="pct"/>
            <w:gridSpan w:val="2"/>
            <w:vAlign w:val="center"/>
          </w:tcPr>
          <w:p w:rsidR="00B07640" w:rsidRDefault="001A0F5F">
            <w:pPr>
              <w:pStyle w:val="ConsPlusNormal"/>
            </w:pPr>
            <w:r>
              <w:t>(наименование показателя)</w:t>
            </w:r>
          </w:p>
        </w:tc>
        <w:tc>
          <w:tcPr>
            <w:tcW w:w="1438" w:type="pct"/>
            <w:vAlign w:val="center"/>
          </w:tcPr>
          <w:p w:rsidR="00B07640" w:rsidRDefault="00B07640">
            <w:pPr>
              <w:pStyle w:val="ConsPlusNormal"/>
              <w:jc w:val="center"/>
            </w:pPr>
          </w:p>
        </w:tc>
      </w:tr>
      <w:tr w:rsidR="00B07640">
        <w:trPr>
          <w:trHeight w:val="565"/>
        </w:trPr>
        <w:tc>
          <w:tcPr>
            <w:tcW w:w="5000" w:type="pct"/>
            <w:gridSpan w:val="5"/>
            <w:vAlign w:val="center"/>
          </w:tcPr>
          <w:p w:rsidR="00B07640" w:rsidRDefault="001A0F5F">
            <w:pPr>
              <w:pStyle w:val="ConsPlusNormal"/>
              <w:jc w:val="center"/>
            </w:pPr>
            <w:r>
              <w:lastRenderedPageBreak/>
              <w:t>Показатели, характеризующие объем муниципальной услуги</w:t>
            </w:r>
          </w:p>
        </w:tc>
      </w:tr>
      <w:tr w:rsidR="00B07640">
        <w:tc>
          <w:tcPr>
            <w:tcW w:w="345" w:type="pct"/>
            <w:vAlign w:val="center"/>
          </w:tcPr>
          <w:p w:rsidR="00B07640" w:rsidRDefault="001A0F5F">
            <w:pPr>
              <w:pStyle w:val="ConsPlusNormal"/>
              <w:jc w:val="center"/>
            </w:pPr>
            <w:r>
              <w:t>7</w:t>
            </w:r>
            <w:r>
              <w:rPr>
                <w:lang w:val="en-US"/>
              </w:rPr>
              <w:t>.N</w:t>
            </w:r>
            <w:r w:rsidR="00FF5E8B">
              <w:fldChar w:fldCharType="begin"/>
            </w:r>
            <w:r w:rsidR="00FF5E8B">
              <w:instrText xml:space="preserve"> NOTEREF _Ref48118135 \h  \* MERGEFORMAT </w:instrText>
            </w:r>
            <w:r w:rsidR="00FF5E8B">
              <w:fldChar w:fldCharType="separate"/>
            </w:r>
            <w:r w:rsidR="002F78F7">
              <w:t>1</w:t>
            </w:r>
            <w:r w:rsidR="00FF5E8B">
              <w:fldChar w:fldCharType="end"/>
            </w:r>
          </w:p>
        </w:tc>
        <w:tc>
          <w:tcPr>
            <w:tcW w:w="840" w:type="pct"/>
            <w:vMerge w:val="restart"/>
            <w:vAlign w:val="center"/>
          </w:tcPr>
          <w:p w:rsidR="00B07640" w:rsidRDefault="001A0F5F">
            <w:pPr>
              <w:pStyle w:val="ConsPlusNormal"/>
            </w:pPr>
            <w:r>
              <w:t>Показатель объема муниципальной услуги</w:t>
            </w:r>
          </w:p>
        </w:tc>
        <w:tc>
          <w:tcPr>
            <w:tcW w:w="2378" w:type="pct"/>
            <w:gridSpan w:val="2"/>
            <w:vAlign w:val="center"/>
          </w:tcPr>
          <w:p w:rsidR="00B07640" w:rsidRDefault="001A0F5F">
            <w:pPr>
              <w:pStyle w:val="ConsPlusNormal"/>
            </w:pPr>
            <w:r>
              <w:t>наименование показателя</w:t>
            </w:r>
          </w:p>
        </w:tc>
        <w:tc>
          <w:tcPr>
            <w:tcW w:w="1438" w:type="pct"/>
            <w:vAlign w:val="center"/>
          </w:tcPr>
          <w:p w:rsidR="00B07640" w:rsidRDefault="00B07640">
            <w:pPr>
              <w:pStyle w:val="ConsPlusNormal"/>
              <w:jc w:val="center"/>
            </w:pPr>
          </w:p>
        </w:tc>
      </w:tr>
      <w:tr w:rsidR="00B07640">
        <w:tc>
          <w:tcPr>
            <w:tcW w:w="345" w:type="pct"/>
            <w:vAlign w:val="center"/>
          </w:tcPr>
          <w:p w:rsidR="00B07640" w:rsidRDefault="001A0F5F">
            <w:pPr>
              <w:pStyle w:val="ConsPlusNormal"/>
              <w:jc w:val="center"/>
            </w:pPr>
            <w:r>
              <w:t>8</w:t>
            </w:r>
            <w:r>
              <w:rPr>
                <w:lang w:val="en-US"/>
              </w:rPr>
              <w:t>.N</w:t>
            </w:r>
          </w:p>
        </w:tc>
        <w:tc>
          <w:tcPr>
            <w:tcW w:w="840" w:type="pct"/>
            <w:vMerge/>
            <w:vAlign w:val="center"/>
          </w:tcPr>
          <w:p w:rsidR="00B07640" w:rsidRDefault="00B07640">
            <w:pPr>
              <w:pStyle w:val="ConsPlusNormal"/>
            </w:pPr>
          </w:p>
        </w:tc>
        <w:tc>
          <w:tcPr>
            <w:tcW w:w="690" w:type="pct"/>
            <w:vMerge w:val="restart"/>
            <w:vAlign w:val="center"/>
          </w:tcPr>
          <w:p w:rsidR="00B07640" w:rsidRDefault="001A0F5F">
            <w:pPr>
              <w:pStyle w:val="ConsPlusNormal"/>
            </w:pPr>
            <w:r>
              <w:t>единица измерения по ОКЕИ</w:t>
            </w:r>
          </w:p>
        </w:tc>
        <w:tc>
          <w:tcPr>
            <w:tcW w:w="1688" w:type="pct"/>
            <w:vAlign w:val="center"/>
          </w:tcPr>
          <w:p w:rsidR="00B07640" w:rsidRDefault="001A0F5F">
            <w:pPr>
              <w:pStyle w:val="ConsPlusNormal"/>
            </w:pPr>
            <w:r>
              <w:t>наименование</w:t>
            </w:r>
          </w:p>
        </w:tc>
        <w:tc>
          <w:tcPr>
            <w:tcW w:w="1438" w:type="pct"/>
            <w:vAlign w:val="center"/>
          </w:tcPr>
          <w:p w:rsidR="00B07640" w:rsidRDefault="00B07640">
            <w:pPr>
              <w:pStyle w:val="ConsPlusNormal"/>
              <w:jc w:val="center"/>
            </w:pPr>
          </w:p>
        </w:tc>
      </w:tr>
      <w:tr w:rsidR="00B07640">
        <w:tc>
          <w:tcPr>
            <w:tcW w:w="345" w:type="pct"/>
            <w:vAlign w:val="center"/>
          </w:tcPr>
          <w:p w:rsidR="00B07640" w:rsidRDefault="001A0F5F">
            <w:pPr>
              <w:pStyle w:val="ConsPlusNormal"/>
              <w:jc w:val="center"/>
            </w:pPr>
            <w:r>
              <w:t>9</w:t>
            </w:r>
            <w:r>
              <w:rPr>
                <w:lang w:val="en-US"/>
              </w:rPr>
              <w:t>.N</w:t>
            </w:r>
          </w:p>
        </w:tc>
        <w:tc>
          <w:tcPr>
            <w:tcW w:w="840" w:type="pct"/>
            <w:vMerge/>
            <w:vAlign w:val="center"/>
          </w:tcPr>
          <w:p w:rsidR="00B07640" w:rsidRDefault="00B07640">
            <w:pPr>
              <w:pStyle w:val="ConsPlusNormal"/>
            </w:pPr>
          </w:p>
        </w:tc>
        <w:tc>
          <w:tcPr>
            <w:tcW w:w="690" w:type="pct"/>
            <w:vMerge/>
            <w:vAlign w:val="center"/>
          </w:tcPr>
          <w:p w:rsidR="00B07640" w:rsidRDefault="00B07640">
            <w:pPr>
              <w:pStyle w:val="ConsPlusNormal"/>
            </w:pPr>
          </w:p>
        </w:tc>
        <w:tc>
          <w:tcPr>
            <w:tcW w:w="1688" w:type="pct"/>
            <w:vAlign w:val="center"/>
          </w:tcPr>
          <w:p w:rsidR="00B07640" w:rsidRDefault="001A0F5F">
            <w:pPr>
              <w:pStyle w:val="ConsPlusNormal"/>
            </w:pPr>
            <w:r>
              <w:t>код</w:t>
            </w:r>
          </w:p>
        </w:tc>
        <w:tc>
          <w:tcPr>
            <w:tcW w:w="1438" w:type="pct"/>
            <w:vAlign w:val="center"/>
          </w:tcPr>
          <w:p w:rsidR="00B07640" w:rsidRDefault="00B07640">
            <w:pPr>
              <w:pStyle w:val="ConsPlusNormal"/>
              <w:jc w:val="center"/>
            </w:pPr>
          </w:p>
        </w:tc>
      </w:tr>
      <w:tr w:rsidR="00B07640">
        <w:tc>
          <w:tcPr>
            <w:tcW w:w="345" w:type="pct"/>
            <w:vAlign w:val="center"/>
          </w:tcPr>
          <w:p w:rsidR="00B07640" w:rsidRDefault="001A0F5F">
            <w:pPr>
              <w:pStyle w:val="ConsPlusNormal"/>
              <w:jc w:val="center"/>
            </w:pPr>
            <w:r>
              <w:t>10</w:t>
            </w:r>
            <w:r>
              <w:rPr>
                <w:lang w:val="en-US"/>
              </w:rPr>
              <w:t>.N</w:t>
            </w:r>
          </w:p>
        </w:tc>
        <w:tc>
          <w:tcPr>
            <w:tcW w:w="840" w:type="pct"/>
            <w:vMerge w:val="restart"/>
            <w:vAlign w:val="center"/>
          </w:tcPr>
          <w:p w:rsidR="00B07640" w:rsidRDefault="001A0F5F">
            <w:pPr>
              <w:pStyle w:val="ConsPlusNormal"/>
            </w:pPr>
            <w:r>
              <w:t>Значение показателя объема муниципальной услуги</w:t>
            </w:r>
          </w:p>
        </w:tc>
        <w:tc>
          <w:tcPr>
            <w:tcW w:w="2378" w:type="pct"/>
            <w:gridSpan w:val="2"/>
            <w:vAlign w:val="center"/>
          </w:tcPr>
          <w:p w:rsidR="00B07640" w:rsidRDefault="001A0F5F">
            <w:pPr>
              <w:pStyle w:val="ConsPlusNormal"/>
            </w:pPr>
            <w:r>
              <w:t>утверждено в муниципальном задании на 20 __ год</w:t>
            </w:r>
          </w:p>
        </w:tc>
        <w:tc>
          <w:tcPr>
            <w:tcW w:w="1438" w:type="pct"/>
            <w:vAlign w:val="center"/>
          </w:tcPr>
          <w:p w:rsidR="00B07640" w:rsidRDefault="00B07640">
            <w:pPr>
              <w:pStyle w:val="ConsPlusNormal"/>
              <w:jc w:val="center"/>
            </w:pPr>
          </w:p>
        </w:tc>
      </w:tr>
      <w:tr w:rsidR="00B07640">
        <w:tc>
          <w:tcPr>
            <w:tcW w:w="345" w:type="pct"/>
            <w:vAlign w:val="center"/>
          </w:tcPr>
          <w:p w:rsidR="00B07640" w:rsidRDefault="001A0F5F">
            <w:pPr>
              <w:pStyle w:val="ConsPlusNormal"/>
              <w:jc w:val="center"/>
            </w:pPr>
            <w:r>
              <w:t>11</w:t>
            </w:r>
            <w:r>
              <w:rPr>
                <w:lang w:val="en-US"/>
              </w:rPr>
              <w:t>.N</w:t>
            </w:r>
          </w:p>
        </w:tc>
        <w:tc>
          <w:tcPr>
            <w:tcW w:w="840" w:type="pct"/>
            <w:vMerge/>
            <w:vAlign w:val="center"/>
          </w:tcPr>
          <w:p w:rsidR="00B07640" w:rsidRDefault="00B07640">
            <w:pPr>
              <w:pStyle w:val="ConsPlusNormal"/>
            </w:pPr>
          </w:p>
        </w:tc>
        <w:tc>
          <w:tcPr>
            <w:tcW w:w="2378" w:type="pct"/>
            <w:gridSpan w:val="2"/>
            <w:vAlign w:val="center"/>
          </w:tcPr>
          <w:p w:rsidR="00B07640" w:rsidRDefault="001A0F5F">
            <w:pPr>
              <w:pStyle w:val="ConsPlusNormal"/>
            </w:pPr>
            <w:r>
              <w:t>утверждено в муниципальном задании на отчетную дату &lt;3&gt;</w:t>
            </w:r>
          </w:p>
        </w:tc>
        <w:tc>
          <w:tcPr>
            <w:tcW w:w="1438" w:type="pct"/>
            <w:vAlign w:val="center"/>
          </w:tcPr>
          <w:p w:rsidR="00B07640" w:rsidRDefault="00B07640">
            <w:pPr>
              <w:pStyle w:val="ConsPlusNormal"/>
              <w:jc w:val="center"/>
            </w:pPr>
          </w:p>
        </w:tc>
      </w:tr>
      <w:tr w:rsidR="00B07640">
        <w:tc>
          <w:tcPr>
            <w:tcW w:w="345" w:type="pct"/>
            <w:vAlign w:val="center"/>
          </w:tcPr>
          <w:p w:rsidR="00B07640" w:rsidRDefault="001A0F5F">
            <w:pPr>
              <w:pStyle w:val="ConsPlusNormal"/>
              <w:jc w:val="center"/>
            </w:pPr>
            <w:r>
              <w:t>12</w:t>
            </w:r>
            <w:r>
              <w:rPr>
                <w:lang w:val="en-US"/>
              </w:rPr>
              <w:t>.N</w:t>
            </w:r>
          </w:p>
        </w:tc>
        <w:tc>
          <w:tcPr>
            <w:tcW w:w="840" w:type="pct"/>
            <w:vMerge/>
            <w:vAlign w:val="center"/>
          </w:tcPr>
          <w:p w:rsidR="00B07640" w:rsidRDefault="00B07640">
            <w:pPr>
              <w:pStyle w:val="ConsPlusNormal"/>
            </w:pPr>
          </w:p>
        </w:tc>
        <w:tc>
          <w:tcPr>
            <w:tcW w:w="2378" w:type="pct"/>
            <w:gridSpan w:val="2"/>
            <w:vAlign w:val="center"/>
          </w:tcPr>
          <w:p w:rsidR="00B07640" w:rsidRDefault="001A0F5F">
            <w:pPr>
              <w:pStyle w:val="ConsPlusNormal"/>
            </w:pPr>
            <w:r>
              <w:t>допустимое (возможное) отклонение</w:t>
            </w:r>
            <w:r>
              <w:rPr>
                <w:vertAlign w:val="superscript"/>
              </w:rPr>
              <w:t>3</w:t>
            </w:r>
          </w:p>
        </w:tc>
        <w:tc>
          <w:tcPr>
            <w:tcW w:w="1438" w:type="pct"/>
            <w:vAlign w:val="center"/>
          </w:tcPr>
          <w:p w:rsidR="00B07640" w:rsidRDefault="00B07640">
            <w:pPr>
              <w:pStyle w:val="ConsPlusNormal"/>
              <w:jc w:val="center"/>
            </w:pPr>
          </w:p>
        </w:tc>
      </w:tr>
      <w:tr w:rsidR="00B07640">
        <w:tc>
          <w:tcPr>
            <w:tcW w:w="345" w:type="pct"/>
            <w:vAlign w:val="center"/>
          </w:tcPr>
          <w:p w:rsidR="00B07640" w:rsidRDefault="001A0F5F">
            <w:pPr>
              <w:pStyle w:val="ConsPlusNormal"/>
              <w:jc w:val="center"/>
            </w:pPr>
            <w:r>
              <w:t>13</w:t>
            </w:r>
            <w:r>
              <w:rPr>
                <w:lang w:val="en-US"/>
              </w:rPr>
              <w:t>.N</w:t>
            </w:r>
          </w:p>
        </w:tc>
        <w:tc>
          <w:tcPr>
            <w:tcW w:w="840" w:type="pct"/>
            <w:vMerge/>
            <w:vAlign w:val="center"/>
          </w:tcPr>
          <w:p w:rsidR="00B07640" w:rsidRDefault="00B07640">
            <w:pPr>
              <w:pStyle w:val="ConsPlusNormal"/>
            </w:pPr>
          </w:p>
        </w:tc>
        <w:tc>
          <w:tcPr>
            <w:tcW w:w="2378" w:type="pct"/>
            <w:gridSpan w:val="2"/>
            <w:vAlign w:val="center"/>
          </w:tcPr>
          <w:p w:rsidR="00B07640" w:rsidRDefault="001A0F5F">
            <w:pPr>
              <w:pStyle w:val="ConsPlusNormal"/>
            </w:pPr>
            <w:r>
              <w:t>исполнено на отчетную дату</w:t>
            </w:r>
          </w:p>
        </w:tc>
        <w:tc>
          <w:tcPr>
            <w:tcW w:w="1438" w:type="pct"/>
            <w:vAlign w:val="center"/>
          </w:tcPr>
          <w:p w:rsidR="00B07640" w:rsidRDefault="00B07640">
            <w:pPr>
              <w:pStyle w:val="ConsPlusNormal"/>
              <w:jc w:val="center"/>
            </w:pPr>
          </w:p>
        </w:tc>
      </w:tr>
      <w:tr w:rsidR="00B07640">
        <w:tc>
          <w:tcPr>
            <w:tcW w:w="345" w:type="pct"/>
            <w:vAlign w:val="center"/>
          </w:tcPr>
          <w:p w:rsidR="00B07640" w:rsidRDefault="001A0F5F">
            <w:pPr>
              <w:pStyle w:val="ConsPlusNormal"/>
              <w:jc w:val="center"/>
            </w:pPr>
            <w:r>
              <w:t>14</w:t>
            </w:r>
            <w:r>
              <w:rPr>
                <w:lang w:val="en-US"/>
              </w:rPr>
              <w:t>.N</w:t>
            </w:r>
          </w:p>
        </w:tc>
        <w:tc>
          <w:tcPr>
            <w:tcW w:w="840" w:type="pct"/>
            <w:vMerge/>
            <w:vAlign w:val="center"/>
          </w:tcPr>
          <w:p w:rsidR="00B07640" w:rsidRDefault="00B07640">
            <w:pPr>
              <w:pStyle w:val="ConsPlusNormal"/>
            </w:pPr>
          </w:p>
        </w:tc>
        <w:tc>
          <w:tcPr>
            <w:tcW w:w="2378" w:type="pct"/>
            <w:gridSpan w:val="2"/>
            <w:vAlign w:val="center"/>
          </w:tcPr>
          <w:p w:rsidR="00B07640" w:rsidRDefault="001A0F5F">
            <w:pPr>
              <w:pStyle w:val="ConsPlusNormal"/>
            </w:pPr>
            <w:r>
              <w:t>отклонение, превышающее допустимое (возможное) значение</w:t>
            </w:r>
          </w:p>
        </w:tc>
        <w:tc>
          <w:tcPr>
            <w:tcW w:w="1438" w:type="pct"/>
            <w:vAlign w:val="center"/>
          </w:tcPr>
          <w:p w:rsidR="00B07640" w:rsidRDefault="00B07640">
            <w:pPr>
              <w:pStyle w:val="ConsPlusNormal"/>
              <w:jc w:val="center"/>
            </w:pPr>
          </w:p>
        </w:tc>
      </w:tr>
      <w:tr w:rsidR="00B07640">
        <w:tc>
          <w:tcPr>
            <w:tcW w:w="345" w:type="pct"/>
            <w:vAlign w:val="center"/>
          </w:tcPr>
          <w:p w:rsidR="00B07640" w:rsidRDefault="001A0F5F">
            <w:pPr>
              <w:pStyle w:val="ConsPlusNormal"/>
              <w:jc w:val="center"/>
            </w:pPr>
            <w:r>
              <w:t>15</w:t>
            </w:r>
            <w:r>
              <w:rPr>
                <w:lang w:val="en-US"/>
              </w:rPr>
              <w:t>.N</w:t>
            </w:r>
          </w:p>
        </w:tc>
        <w:tc>
          <w:tcPr>
            <w:tcW w:w="840" w:type="pct"/>
            <w:vMerge/>
            <w:vAlign w:val="center"/>
          </w:tcPr>
          <w:p w:rsidR="00B07640" w:rsidRDefault="00B07640">
            <w:pPr>
              <w:pStyle w:val="ConsPlusNormal"/>
            </w:pPr>
          </w:p>
        </w:tc>
        <w:tc>
          <w:tcPr>
            <w:tcW w:w="2378" w:type="pct"/>
            <w:gridSpan w:val="2"/>
            <w:vAlign w:val="center"/>
          </w:tcPr>
          <w:p w:rsidR="00B07640" w:rsidRDefault="001A0F5F">
            <w:pPr>
              <w:pStyle w:val="ConsPlusNormal"/>
            </w:pPr>
            <w:r>
              <w:t>причины отклонения</w:t>
            </w:r>
          </w:p>
        </w:tc>
        <w:tc>
          <w:tcPr>
            <w:tcW w:w="1438" w:type="pct"/>
            <w:vAlign w:val="center"/>
          </w:tcPr>
          <w:p w:rsidR="00B07640" w:rsidRDefault="00B07640">
            <w:pPr>
              <w:pStyle w:val="ConsPlusNormal"/>
              <w:jc w:val="center"/>
            </w:pPr>
          </w:p>
        </w:tc>
      </w:tr>
      <w:tr w:rsidR="00B07640">
        <w:trPr>
          <w:trHeight w:val="361"/>
        </w:trPr>
        <w:tc>
          <w:tcPr>
            <w:tcW w:w="345" w:type="pct"/>
            <w:vAlign w:val="center"/>
          </w:tcPr>
          <w:p w:rsidR="00B07640" w:rsidRDefault="001A0F5F">
            <w:pPr>
              <w:pStyle w:val="ConsPlusNormal"/>
              <w:jc w:val="center"/>
              <w:rPr>
                <w:lang w:val="en-US"/>
              </w:rPr>
            </w:pPr>
            <w:r>
              <w:rPr>
                <w:lang w:val="en-US"/>
              </w:rPr>
              <w:t>16.N</w:t>
            </w:r>
          </w:p>
        </w:tc>
        <w:tc>
          <w:tcPr>
            <w:tcW w:w="3218" w:type="pct"/>
            <w:gridSpan w:val="3"/>
            <w:vAlign w:val="center"/>
          </w:tcPr>
          <w:p w:rsidR="00B07640" w:rsidRDefault="001A0F5F">
            <w:pPr>
              <w:pStyle w:val="ConsPlusNormal"/>
            </w:pPr>
            <w:r>
              <w:t>Средний размер платы (цена, тариф)</w:t>
            </w:r>
            <w:bookmarkStart w:id="35" w:name="_Ref48118734"/>
            <w:r>
              <w:rPr>
                <w:rStyle w:val="af3"/>
              </w:rPr>
              <w:footnoteReference w:id="2"/>
            </w:r>
            <w:bookmarkEnd w:id="35"/>
          </w:p>
        </w:tc>
        <w:tc>
          <w:tcPr>
            <w:tcW w:w="1438" w:type="pct"/>
            <w:vAlign w:val="center"/>
          </w:tcPr>
          <w:p w:rsidR="00B07640" w:rsidRDefault="00B07640">
            <w:pPr>
              <w:pStyle w:val="ConsPlusNormal"/>
              <w:jc w:val="center"/>
            </w:pPr>
          </w:p>
        </w:tc>
      </w:tr>
    </w:tbl>
    <w:p w:rsidR="00B07640" w:rsidRDefault="00B07640">
      <w:pPr>
        <w:pStyle w:val="ConsPlusNormal"/>
        <w:jc w:val="both"/>
      </w:pPr>
    </w:p>
    <w:p w:rsidR="00B07640" w:rsidRDefault="001A0F5F">
      <w:pPr>
        <w:pStyle w:val="ConsPlusNormal"/>
        <w:jc w:val="both"/>
      </w:pPr>
      <w:r>
        <w:t>4. Сведения об использовании субсидии на выполнение муниципального задания</w:t>
      </w:r>
    </w:p>
    <w:p w:rsidR="00B07640" w:rsidRDefault="001A0F5F">
      <w:pPr>
        <w:pStyle w:val="ConsPlusNormal"/>
        <w:jc w:val="right"/>
      </w:pPr>
      <w:r>
        <w:t>(рубли)</w:t>
      </w:r>
    </w:p>
    <w:p w:rsidR="00B07640" w:rsidRDefault="00B07640">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4"/>
        <w:gridCol w:w="1584"/>
        <w:gridCol w:w="1404"/>
        <w:gridCol w:w="1464"/>
        <w:gridCol w:w="1764"/>
        <w:gridCol w:w="1764"/>
        <w:gridCol w:w="1624"/>
      </w:tblGrid>
      <w:tr w:rsidR="00B07640">
        <w:tc>
          <w:tcPr>
            <w:tcW w:w="1874" w:type="dxa"/>
          </w:tcPr>
          <w:p w:rsidR="00B07640" w:rsidRDefault="001A0F5F">
            <w:pPr>
              <w:pStyle w:val="ConsPlusNormal"/>
              <w:jc w:val="center"/>
            </w:pPr>
            <w:r>
              <w:t>Наименование муниципальной услуги</w:t>
            </w:r>
          </w:p>
        </w:tc>
        <w:tc>
          <w:tcPr>
            <w:tcW w:w="1584" w:type="dxa"/>
          </w:tcPr>
          <w:p w:rsidR="00B07640" w:rsidRDefault="001A0F5F">
            <w:pPr>
              <w:pStyle w:val="ConsPlusNormal"/>
              <w:jc w:val="center"/>
              <w:rPr>
                <w:lang w:val="en-US"/>
              </w:rPr>
            </w:pPr>
            <w:proofErr w:type="spellStart"/>
            <w:r>
              <w:rPr>
                <w:lang w:val="en-US"/>
              </w:rPr>
              <w:t>Уникальный</w:t>
            </w:r>
            <w:proofErr w:type="spellEnd"/>
            <w:r w:rsidR="009C52E1">
              <w:t xml:space="preserve"> </w:t>
            </w:r>
            <w:proofErr w:type="spellStart"/>
            <w:r>
              <w:rPr>
                <w:lang w:val="en-US"/>
              </w:rPr>
              <w:t>номер</w:t>
            </w:r>
            <w:proofErr w:type="spellEnd"/>
            <w:r w:rsidR="009C52E1">
              <w:t xml:space="preserve"> </w:t>
            </w:r>
            <w:proofErr w:type="spellStart"/>
            <w:r>
              <w:rPr>
                <w:lang w:val="en-US"/>
              </w:rPr>
              <w:t>реестровой</w:t>
            </w:r>
            <w:proofErr w:type="spellEnd"/>
            <w:r w:rsidR="009C52E1">
              <w:t xml:space="preserve"> </w:t>
            </w:r>
            <w:proofErr w:type="spellStart"/>
            <w:r>
              <w:rPr>
                <w:lang w:val="en-US"/>
              </w:rPr>
              <w:t>записи</w:t>
            </w:r>
            <w:proofErr w:type="spellEnd"/>
          </w:p>
        </w:tc>
        <w:tc>
          <w:tcPr>
            <w:tcW w:w="1404" w:type="dxa"/>
          </w:tcPr>
          <w:p w:rsidR="00B07640" w:rsidRDefault="001A0F5F">
            <w:pPr>
              <w:pStyle w:val="ConsPlusNormal"/>
              <w:jc w:val="center"/>
            </w:pPr>
            <w:r>
              <w:t>Значение, утвержденное в муниципальном задании на текущий финансовый год</w:t>
            </w:r>
          </w:p>
        </w:tc>
        <w:tc>
          <w:tcPr>
            <w:tcW w:w="1464" w:type="dxa"/>
          </w:tcPr>
          <w:p w:rsidR="00B07640" w:rsidRDefault="001A0F5F">
            <w:pPr>
              <w:pStyle w:val="ConsPlusNormal"/>
              <w:jc w:val="center"/>
            </w:pPr>
            <w:r>
              <w:t>Фактически перечислено субсидии с начала текущего финансового года</w:t>
            </w:r>
          </w:p>
        </w:tc>
        <w:tc>
          <w:tcPr>
            <w:tcW w:w="1764" w:type="dxa"/>
          </w:tcPr>
          <w:p w:rsidR="00B07640" w:rsidRDefault="001A0F5F">
            <w:pPr>
              <w:pStyle w:val="ConsPlusNormal"/>
              <w:jc w:val="center"/>
            </w:pPr>
            <w:r>
              <w:t>Значение, утвержденное на текущий период (месяц, квартал) в соответствии с графиком предоставления субсидии</w:t>
            </w:r>
          </w:p>
        </w:tc>
        <w:tc>
          <w:tcPr>
            <w:tcW w:w="1764" w:type="dxa"/>
          </w:tcPr>
          <w:p w:rsidR="00B07640" w:rsidRDefault="001A0F5F">
            <w:pPr>
              <w:pStyle w:val="ConsPlusNormal"/>
              <w:jc w:val="center"/>
            </w:pPr>
            <w:r>
              <w:t>Фактически перечислено за текущий период (месяц, квартал) в соответствии с графиком предоставления субсидии (аванс)</w:t>
            </w:r>
          </w:p>
        </w:tc>
        <w:tc>
          <w:tcPr>
            <w:tcW w:w="1624" w:type="dxa"/>
          </w:tcPr>
          <w:p w:rsidR="00B07640" w:rsidRDefault="001A0F5F">
            <w:pPr>
              <w:pStyle w:val="ConsPlusNormal"/>
              <w:jc w:val="center"/>
            </w:pPr>
            <w:r>
              <w:t>Остаток сре</w:t>
            </w:r>
            <w:proofErr w:type="gramStart"/>
            <w:r>
              <w:t>дств к п</w:t>
            </w:r>
            <w:proofErr w:type="gramEnd"/>
            <w:r>
              <w:t>еречислению</w:t>
            </w:r>
          </w:p>
        </w:tc>
      </w:tr>
      <w:tr w:rsidR="00B07640">
        <w:tc>
          <w:tcPr>
            <w:tcW w:w="1874" w:type="dxa"/>
          </w:tcPr>
          <w:p w:rsidR="00B07640" w:rsidRDefault="001A0F5F">
            <w:pPr>
              <w:pStyle w:val="ConsPlusNormal"/>
              <w:jc w:val="center"/>
            </w:pPr>
            <w:r>
              <w:t>1</w:t>
            </w:r>
          </w:p>
        </w:tc>
        <w:tc>
          <w:tcPr>
            <w:tcW w:w="1584" w:type="dxa"/>
          </w:tcPr>
          <w:p w:rsidR="00B07640" w:rsidRDefault="001A0F5F">
            <w:pPr>
              <w:pStyle w:val="ConsPlusNormal"/>
              <w:jc w:val="center"/>
            </w:pPr>
            <w:r>
              <w:t>2</w:t>
            </w:r>
          </w:p>
        </w:tc>
        <w:tc>
          <w:tcPr>
            <w:tcW w:w="1404" w:type="dxa"/>
          </w:tcPr>
          <w:p w:rsidR="00B07640" w:rsidRDefault="001A0F5F">
            <w:pPr>
              <w:pStyle w:val="ConsPlusNormal"/>
              <w:jc w:val="center"/>
            </w:pPr>
            <w:r>
              <w:t>3</w:t>
            </w:r>
          </w:p>
        </w:tc>
        <w:tc>
          <w:tcPr>
            <w:tcW w:w="1464" w:type="dxa"/>
          </w:tcPr>
          <w:p w:rsidR="00B07640" w:rsidRDefault="001A0F5F">
            <w:pPr>
              <w:pStyle w:val="ConsPlusNormal"/>
              <w:jc w:val="center"/>
            </w:pPr>
            <w:r>
              <w:t>4</w:t>
            </w:r>
          </w:p>
        </w:tc>
        <w:tc>
          <w:tcPr>
            <w:tcW w:w="1764" w:type="dxa"/>
          </w:tcPr>
          <w:p w:rsidR="00B07640" w:rsidRDefault="001A0F5F">
            <w:pPr>
              <w:pStyle w:val="ConsPlusNormal"/>
              <w:jc w:val="center"/>
            </w:pPr>
            <w:r>
              <w:t>5</w:t>
            </w:r>
          </w:p>
        </w:tc>
        <w:tc>
          <w:tcPr>
            <w:tcW w:w="1764" w:type="dxa"/>
          </w:tcPr>
          <w:p w:rsidR="00B07640" w:rsidRDefault="001A0F5F">
            <w:pPr>
              <w:pStyle w:val="ConsPlusNormal"/>
              <w:jc w:val="center"/>
            </w:pPr>
            <w:r>
              <w:t>6</w:t>
            </w:r>
          </w:p>
        </w:tc>
        <w:tc>
          <w:tcPr>
            <w:tcW w:w="1624" w:type="dxa"/>
          </w:tcPr>
          <w:p w:rsidR="00B07640" w:rsidRDefault="001A0F5F">
            <w:pPr>
              <w:pStyle w:val="ConsPlusNormal"/>
              <w:jc w:val="center"/>
            </w:pPr>
            <w:r>
              <w:t>7</w:t>
            </w:r>
          </w:p>
        </w:tc>
      </w:tr>
      <w:tr w:rsidR="00B07640">
        <w:tc>
          <w:tcPr>
            <w:tcW w:w="1874" w:type="dxa"/>
          </w:tcPr>
          <w:p w:rsidR="00B07640" w:rsidRDefault="00B07640">
            <w:pPr>
              <w:pStyle w:val="ConsPlusNormal"/>
              <w:jc w:val="center"/>
            </w:pPr>
          </w:p>
        </w:tc>
        <w:tc>
          <w:tcPr>
            <w:tcW w:w="1584" w:type="dxa"/>
          </w:tcPr>
          <w:p w:rsidR="00B07640" w:rsidRDefault="00B07640">
            <w:pPr>
              <w:pStyle w:val="ConsPlusNormal"/>
              <w:jc w:val="center"/>
            </w:pPr>
          </w:p>
        </w:tc>
        <w:tc>
          <w:tcPr>
            <w:tcW w:w="1404" w:type="dxa"/>
          </w:tcPr>
          <w:p w:rsidR="00B07640" w:rsidRDefault="00B07640">
            <w:pPr>
              <w:pStyle w:val="ConsPlusNormal"/>
              <w:jc w:val="center"/>
            </w:pPr>
          </w:p>
        </w:tc>
        <w:tc>
          <w:tcPr>
            <w:tcW w:w="1464" w:type="dxa"/>
          </w:tcPr>
          <w:p w:rsidR="00B07640" w:rsidRDefault="00B07640">
            <w:pPr>
              <w:pStyle w:val="ConsPlusNormal"/>
              <w:jc w:val="center"/>
            </w:pPr>
          </w:p>
        </w:tc>
        <w:tc>
          <w:tcPr>
            <w:tcW w:w="1764" w:type="dxa"/>
          </w:tcPr>
          <w:p w:rsidR="00B07640" w:rsidRDefault="00B07640">
            <w:pPr>
              <w:pStyle w:val="ConsPlusNormal"/>
              <w:jc w:val="center"/>
            </w:pPr>
          </w:p>
        </w:tc>
        <w:tc>
          <w:tcPr>
            <w:tcW w:w="1764" w:type="dxa"/>
          </w:tcPr>
          <w:p w:rsidR="00B07640" w:rsidRDefault="00B07640">
            <w:pPr>
              <w:pStyle w:val="ConsPlusNormal"/>
              <w:jc w:val="center"/>
            </w:pPr>
          </w:p>
        </w:tc>
        <w:tc>
          <w:tcPr>
            <w:tcW w:w="1624" w:type="dxa"/>
          </w:tcPr>
          <w:p w:rsidR="00B07640" w:rsidRDefault="00B07640">
            <w:pPr>
              <w:pStyle w:val="ConsPlusNormal"/>
              <w:jc w:val="center"/>
            </w:pPr>
          </w:p>
        </w:tc>
      </w:tr>
      <w:tr w:rsidR="00B07640">
        <w:tc>
          <w:tcPr>
            <w:tcW w:w="1874" w:type="dxa"/>
          </w:tcPr>
          <w:p w:rsidR="00B07640" w:rsidRDefault="00B07640">
            <w:pPr>
              <w:pStyle w:val="ConsPlusNormal"/>
              <w:jc w:val="center"/>
            </w:pPr>
          </w:p>
        </w:tc>
        <w:tc>
          <w:tcPr>
            <w:tcW w:w="1584" w:type="dxa"/>
          </w:tcPr>
          <w:p w:rsidR="00B07640" w:rsidRDefault="00B07640">
            <w:pPr>
              <w:pStyle w:val="ConsPlusNormal"/>
              <w:jc w:val="center"/>
            </w:pPr>
          </w:p>
        </w:tc>
        <w:tc>
          <w:tcPr>
            <w:tcW w:w="1404" w:type="dxa"/>
          </w:tcPr>
          <w:p w:rsidR="00B07640" w:rsidRDefault="00B07640">
            <w:pPr>
              <w:pStyle w:val="ConsPlusNormal"/>
              <w:jc w:val="center"/>
            </w:pPr>
          </w:p>
        </w:tc>
        <w:tc>
          <w:tcPr>
            <w:tcW w:w="1464" w:type="dxa"/>
          </w:tcPr>
          <w:p w:rsidR="00B07640" w:rsidRDefault="00B07640">
            <w:pPr>
              <w:pStyle w:val="ConsPlusNormal"/>
              <w:jc w:val="center"/>
            </w:pPr>
          </w:p>
        </w:tc>
        <w:tc>
          <w:tcPr>
            <w:tcW w:w="1764" w:type="dxa"/>
          </w:tcPr>
          <w:p w:rsidR="00B07640" w:rsidRDefault="00B07640">
            <w:pPr>
              <w:pStyle w:val="ConsPlusNormal"/>
              <w:jc w:val="center"/>
            </w:pPr>
          </w:p>
        </w:tc>
        <w:tc>
          <w:tcPr>
            <w:tcW w:w="1764" w:type="dxa"/>
          </w:tcPr>
          <w:p w:rsidR="00B07640" w:rsidRDefault="00B07640">
            <w:pPr>
              <w:pStyle w:val="ConsPlusNormal"/>
              <w:jc w:val="center"/>
            </w:pPr>
          </w:p>
        </w:tc>
        <w:tc>
          <w:tcPr>
            <w:tcW w:w="1624" w:type="dxa"/>
          </w:tcPr>
          <w:p w:rsidR="00B07640" w:rsidRDefault="00B07640">
            <w:pPr>
              <w:pStyle w:val="ConsPlusNormal"/>
              <w:jc w:val="center"/>
            </w:pPr>
          </w:p>
        </w:tc>
      </w:tr>
      <w:tr w:rsidR="00B07640">
        <w:tc>
          <w:tcPr>
            <w:tcW w:w="1874" w:type="dxa"/>
          </w:tcPr>
          <w:p w:rsidR="00B07640" w:rsidRDefault="001A0F5F">
            <w:pPr>
              <w:pStyle w:val="ConsPlusNormal"/>
              <w:jc w:val="both"/>
            </w:pPr>
            <w:r>
              <w:t>Итого</w:t>
            </w:r>
          </w:p>
        </w:tc>
        <w:tc>
          <w:tcPr>
            <w:tcW w:w="1584" w:type="dxa"/>
          </w:tcPr>
          <w:p w:rsidR="00B07640" w:rsidRDefault="001A0F5F">
            <w:pPr>
              <w:pStyle w:val="ConsPlusNormal"/>
              <w:jc w:val="center"/>
            </w:pPr>
            <w:r>
              <w:t>x</w:t>
            </w:r>
          </w:p>
        </w:tc>
        <w:tc>
          <w:tcPr>
            <w:tcW w:w="1404" w:type="dxa"/>
          </w:tcPr>
          <w:p w:rsidR="00B07640" w:rsidRDefault="00B07640">
            <w:pPr>
              <w:pStyle w:val="ConsPlusNormal"/>
              <w:jc w:val="center"/>
            </w:pPr>
          </w:p>
        </w:tc>
        <w:tc>
          <w:tcPr>
            <w:tcW w:w="1464" w:type="dxa"/>
          </w:tcPr>
          <w:p w:rsidR="00B07640" w:rsidRDefault="00B07640">
            <w:pPr>
              <w:pStyle w:val="ConsPlusNormal"/>
              <w:jc w:val="center"/>
            </w:pPr>
          </w:p>
        </w:tc>
        <w:tc>
          <w:tcPr>
            <w:tcW w:w="1764" w:type="dxa"/>
          </w:tcPr>
          <w:p w:rsidR="00B07640" w:rsidRDefault="00B07640">
            <w:pPr>
              <w:pStyle w:val="ConsPlusNormal"/>
              <w:jc w:val="center"/>
            </w:pPr>
          </w:p>
        </w:tc>
        <w:tc>
          <w:tcPr>
            <w:tcW w:w="1764" w:type="dxa"/>
          </w:tcPr>
          <w:p w:rsidR="00B07640" w:rsidRDefault="00B07640">
            <w:pPr>
              <w:pStyle w:val="ConsPlusNormal"/>
              <w:jc w:val="center"/>
            </w:pPr>
          </w:p>
        </w:tc>
        <w:tc>
          <w:tcPr>
            <w:tcW w:w="1624" w:type="dxa"/>
          </w:tcPr>
          <w:p w:rsidR="00B07640" w:rsidRDefault="00B07640">
            <w:pPr>
              <w:pStyle w:val="ConsPlusNormal"/>
              <w:jc w:val="center"/>
            </w:pPr>
          </w:p>
        </w:tc>
      </w:tr>
    </w:tbl>
    <w:p w:rsidR="00B07640" w:rsidRDefault="00B07640">
      <w:pPr>
        <w:pStyle w:val="ConsPlusNormal"/>
        <w:jc w:val="both"/>
      </w:pPr>
    </w:p>
    <w:p w:rsidR="00B07640" w:rsidRDefault="00B07640">
      <w:pPr>
        <w:pStyle w:val="ConsPlusNonformat"/>
        <w:jc w:val="both"/>
        <w:rPr>
          <w:lang w:val="en-US"/>
        </w:rPr>
      </w:pPr>
    </w:p>
    <w:p w:rsidR="00B07640" w:rsidRDefault="00B07640">
      <w:pPr>
        <w:pStyle w:val="ConsPlusNonformat"/>
        <w:jc w:val="both"/>
        <w:rPr>
          <w:lang w:val="en-US"/>
        </w:rPr>
      </w:pPr>
    </w:p>
    <w:p w:rsidR="00B07640" w:rsidRDefault="00B07640">
      <w:pPr>
        <w:pStyle w:val="ConsPlusNonformat"/>
        <w:jc w:val="both"/>
        <w:rPr>
          <w:lang w:val="en-US"/>
        </w:rPr>
      </w:pPr>
    </w:p>
    <w:p w:rsidR="00B07640" w:rsidRDefault="00B07640">
      <w:pPr>
        <w:pStyle w:val="ConsPlusNonformat"/>
        <w:jc w:val="both"/>
        <w:rPr>
          <w:lang w:val="en-US"/>
        </w:rPr>
      </w:pPr>
    </w:p>
    <w:p w:rsidR="00B07640" w:rsidRDefault="00B07640">
      <w:pPr>
        <w:pStyle w:val="ConsPlusNonformat"/>
        <w:jc w:val="both"/>
        <w:rPr>
          <w:lang w:val="en-US"/>
        </w:rPr>
      </w:pPr>
    </w:p>
    <w:p w:rsidR="00B07640" w:rsidRDefault="001A0F5F">
      <w:pPr>
        <w:pStyle w:val="ConsPlusNonformat"/>
        <w:jc w:val="both"/>
      </w:pPr>
      <w:r>
        <w:t xml:space="preserve">Часть 2. Сведения о выполняемых работах </w:t>
      </w:r>
      <w:hyperlink w:anchor="P1244" w:history="1">
        <w:r>
          <w:t>&lt;4&gt;</w:t>
        </w:r>
      </w:hyperlink>
    </w:p>
    <w:p w:rsidR="00B07640" w:rsidRDefault="00B07640">
      <w:pPr>
        <w:pStyle w:val="ConsPlusNonformat"/>
        <w:jc w:val="both"/>
      </w:pPr>
    </w:p>
    <w:p w:rsidR="00B07640" w:rsidRDefault="001A0F5F">
      <w:pPr>
        <w:pStyle w:val="ConsPlusNonformat"/>
        <w:jc w:val="both"/>
      </w:pPr>
      <w:r>
        <w:t xml:space="preserve">                               Раздел _____</w:t>
      </w:r>
    </w:p>
    <w:p w:rsidR="00B07640" w:rsidRDefault="00B07640">
      <w:pPr>
        <w:pStyle w:val="ConsPlusNonformat"/>
        <w:jc w:val="both"/>
      </w:pPr>
    </w:p>
    <w:p w:rsidR="00B07640" w:rsidRDefault="001A0F5F">
      <w:pPr>
        <w:pStyle w:val="ConsPlusNonformat"/>
        <w:jc w:val="both"/>
      </w:pPr>
      <w:r>
        <w:t xml:space="preserve">                                                                 ┌────────┐</w:t>
      </w:r>
    </w:p>
    <w:p w:rsidR="00B07640" w:rsidRDefault="001A0F5F">
      <w:pPr>
        <w:pStyle w:val="ConsPlusNonformat"/>
        <w:jc w:val="both"/>
      </w:pPr>
      <w:r>
        <w:t xml:space="preserve">1. Наименование работы ________________________           Код </w:t>
      </w:r>
      <w:proofErr w:type="gramStart"/>
      <w:r>
        <w:t>по</w:t>
      </w:r>
      <w:proofErr w:type="gramEnd"/>
      <w:r>
        <w:t xml:space="preserve"> │        │</w:t>
      </w:r>
    </w:p>
    <w:p w:rsidR="00B07640" w:rsidRDefault="001A0F5F">
      <w:pPr>
        <w:pStyle w:val="ConsPlusNonformat"/>
        <w:jc w:val="both"/>
      </w:pPr>
      <w:r>
        <w:t>_______________________________________________  общероссийскому │        │</w:t>
      </w:r>
    </w:p>
    <w:p w:rsidR="00B07640" w:rsidRDefault="001A0F5F">
      <w:pPr>
        <w:pStyle w:val="ConsPlusNonformat"/>
        <w:jc w:val="both"/>
      </w:pPr>
      <w:r>
        <w:t xml:space="preserve">                                                        базовому │        │</w:t>
      </w:r>
    </w:p>
    <w:p w:rsidR="00B07640" w:rsidRDefault="001A0F5F">
      <w:pPr>
        <w:pStyle w:val="ConsPlusNonformat"/>
        <w:jc w:val="both"/>
      </w:pPr>
      <w:r>
        <w:t xml:space="preserve">                                                     перечню или │        │</w:t>
      </w:r>
    </w:p>
    <w:p w:rsidR="00B07640" w:rsidRDefault="001A0F5F">
      <w:pPr>
        <w:pStyle w:val="ConsPlusNonformat"/>
        <w:jc w:val="both"/>
      </w:pPr>
      <w:r>
        <w:t xml:space="preserve">                                                   региональному │        │</w:t>
      </w:r>
    </w:p>
    <w:p w:rsidR="00B07640" w:rsidRDefault="001A0F5F">
      <w:pPr>
        <w:pStyle w:val="ConsPlusNonformat"/>
        <w:jc w:val="both"/>
      </w:pPr>
      <w:r>
        <w:t>2. Категории потребителей работы                         перечню │        │</w:t>
      </w:r>
    </w:p>
    <w:p w:rsidR="00B07640" w:rsidRDefault="001A0F5F">
      <w:pPr>
        <w:pStyle w:val="ConsPlusNonformat"/>
        <w:jc w:val="both"/>
      </w:pPr>
      <w:r>
        <w:t>________________________________________________                 └────────┘</w:t>
      </w:r>
    </w:p>
    <w:p w:rsidR="00B07640" w:rsidRDefault="001A0F5F">
      <w:pPr>
        <w:pStyle w:val="ConsPlusNonformat"/>
        <w:jc w:val="both"/>
      </w:pPr>
      <w:r>
        <w:t>________________________________________________</w:t>
      </w:r>
    </w:p>
    <w:p w:rsidR="00B07640" w:rsidRDefault="001A0F5F">
      <w:pPr>
        <w:pStyle w:val="ConsPlusNonformat"/>
        <w:jc w:val="both"/>
      </w:pPr>
      <w:r>
        <w:t>3. Сведения о фактическом достижении  показателей,  характеризующих объем и</w:t>
      </w:r>
    </w:p>
    <w:p w:rsidR="00B07640" w:rsidRDefault="001A0F5F">
      <w:pPr>
        <w:pStyle w:val="ConsPlusNonformat"/>
        <w:jc w:val="both"/>
      </w:pPr>
      <w:r>
        <w:t>(или) качество работы:</w:t>
      </w:r>
    </w:p>
    <w:p w:rsidR="00B07640" w:rsidRDefault="001A0F5F">
      <w:pPr>
        <w:pStyle w:val="ConsPlusNonformat"/>
        <w:jc w:val="both"/>
      </w:pPr>
      <w:r>
        <w:t>3.1. Сведения   о  фактическом   достижении   показателей,  характеризующих</w:t>
      </w:r>
    </w:p>
    <w:p w:rsidR="00B07640" w:rsidRDefault="001A0F5F">
      <w:pPr>
        <w:pStyle w:val="ConsPlusNonformat"/>
        <w:jc w:val="both"/>
      </w:pPr>
      <w:r>
        <w:t>качество работы:</w:t>
      </w:r>
    </w:p>
    <w:p w:rsidR="00B07640" w:rsidRDefault="00B07640">
      <w:pPr>
        <w:pStyle w:val="ConsPlusNonformat"/>
        <w:jc w:val="both"/>
      </w:pPr>
    </w:p>
    <w:tbl>
      <w:tblPr>
        <w:tblW w:w="4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088"/>
        <w:gridCol w:w="2743"/>
        <w:gridCol w:w="3355"/>
        <w:gridCol w:w="2664"/>
      </w:tblGrid>
      <w:tr w:rsidR="00B07640">
        <w:trPr>
          <w:trHeight w:val="776"/>
        </w:trPr>
        <w:tc>
          <w:tcPr>
            <w:tcW w:w="334" w:type="pct"/>
            <w:vAlign w:val="center"/>
          </w:tcPr>
          <w:p w:rsidR="00B07640" w:rsidRDefault="001A0F5F">
            <w:pPr>
              <w:pStyle w:val="ConsPlusNormal"/>
              <w:jc w:val="center"/>
            </w:pPr>
            <w:r>
              <w:t>Номер строки</w:t>
            </w:r>
          </w:p>
        </w:tc>
        <w:tc>
          <w:tcPr>
            <w:tcW w:w="3617" w:type="pct"/>
            <w:gridSpan w:val="3"/>
            <w:vAlign w:val="center"/>
          </w:tcPr>
          <w:p w:rsidR="00B07640" w:rsidRDefault="001A0F5F">
            <w:pPr>
              <w:pStyle w:val="ConsPlusNormal"/>
              <w:jc w:val="center"/>
            </w:pPr>
            <w:r>
              <w:t>Наименование показателя</w:t>
            </w:r>
          </w:p>
        </w:tc>
        <w:tc>
          <w:tcPr>
            <w:tcW w:w="1050" w:type="pct"/>
            <w:vAlign w:val="center"/>
          </w:tcPr>
          <w:p w:rsidR="00B07640" w:rsidRDefault="001A0F5F">
            <w:pPr>
              <w:pStyle w:val="ConsPlusNormal"/>
              <w:jc w:val="center"/>
            </w:pPr>
            <w:r>
              <w:t>Значение показателя</w:t>
            </w:r>
          </w:p>
        </w:tc>
      </w:tr>
      <w:tr w:rsidR="00B07640">
        <w:tc>
          <w:tcPr>
            <w:tcW w:w="334" w:type="pct"/>
            <w:vAlign w:val="center"/>
          </w:tcPr>
          <w:p w:rsidR="00B07640" w:rsidRDefault="001A0F5F">
            <w:pPr>
              <w:pStyle w:val="ConsPlusNormal"/>
              <w:jc w:val="center"/>
            </w:pPr>
            <w:r>
              <w:t>1</w:t>
            </w:r>
          </w:p>
        </w:tc>
        <w:tc>
          <w:tcPr>
            <w:tcW w:w="3617" w:type="pct"/>
            <w:gridSpan w:val="3"/>
            <w:vAlign w:val="center"/>
          </w:tcPr>
          <w:p w:rsidR="00B07640" w:rsidRDefault="001A0F5F">
            <w:pPr>
              <w:pStyle w:val="ConsPlusNormal"/>
            </w:pPr>
            <w:r>
              <w:t>Уникальный номер реестровой записи</w:t>
            </w:r>
          </w:p>
        </w:tc>
        <w:tc>
          <w:tcPr>
            <w:tcW w:w="1050" w:type="pct"/>
            <w:vAlign w:val="center"/>
          </w:tcPr>
          <w:p w:rsidR="00B07640" w:rsidRDefault="00B07640">
            <w:pPr>
              <w:pStyle w:val="ConsPlusNormal"/>
              <w:jc w:val="center"/>
            </w:pPr>
          </w:p>
        </w:tc>
      </w:tr>
      <w:tr w:rsidR="00B07640">
        <w:trPr>
          <w:trHeight w:val="441"/>
        </w:trPr>
        <w:tc>
          <w:tcPr>
            <w:tcW w:w="334" w:type="pct"/>
            <w:vAlign w:val="center"/>
          </w:tcPr>
          <w:p w:rsidR="00B07640" w:rsidRDefault="001A0F5F">
            <w:pPr>
              <w:pStyle w:val="ConsPlusNormal"/>
              <w:jc w:val="center"/>
            </w:pPr>
            <w:r>
              <w:t>2</w:t>
            </w:r>
          </w:p>
        </w:tc>
        <w:tc>
          <w:tcPr>
            <w:tcW w:w="1216" w:type="pct"/>
            <w:vMerge w:val="restart"/>
            <w:vAlign w:val="center"/>
          </w:tcPr>
          <w:p w:rsidR="00B07640" w:rsidRDefault="001A0F5F">
            <w:pPr>
              <w:pStyle w:val="ConsPlusNormal"/>
            </w:pPr>
            <w:r>
              <w:t>Показатели, характеризующие содержание работы</w:t>
            </w:r>
          </w:p>
        </w:tc>
        <w:tc>
          <w:tcPr>
            <w:tcW w:w="2401" w:type="pct"/>
            <w:gridSpan w:val="2"/>
            <w:vAlign w:val="center"/>
          </w:tcPr>
          <w:p w:rsidR="00B07640" w:rsidRDefault="001A0F5F">
            <w:pPr>
              <w:pStyle w:val="ConsPlusNormal"/>
            </w:pPr>
            <w:r>
              <w:t>(наименование показателя)</w:t>
            </w:r>
          </w:p>
        </w:tc>
        <w:tc>
          <w:tcPr>
            <w:tcW w:w="1050" w:type="pct"/>
            <w:vAlign w:val="center"/>
          </w:tcPr>
          <w:p w:rsidR="00B07640" w:rsidRDefault="00B07640">
            <w:pPr>
              <w:pStyle w:val="ConsPlusNormal"/>
              <w:jc w:val="center"/>
            </w:pPr>
          </w:p>
        </w:tc>
      </w:tr>
      <w:tr w:rsidR="00B07640">
        <w:trPr>
          <w:trHeight w:val="441"/>
        </w:trPr>
        <w:tc>
          <w:tcPr>
            <w:tcW w:w="334" w:type="pct"/>
            <w:vAlign w:val="center"/>
          </w:tcPr>
          <w:p w:rsidR="00B07640" w:rsidRDefault="001A0F5F">
            <w:pPr>
              <w:pStyle w:val="ConsPlusNormal"/>
              <w:jc w:val="center"/>
            </w:pPr>
            <w:r>
              <w:t>3</w:t>
            </w:r>
          </w:p>
        </w:tc>
        <w:tc>
          <w:tcPr>
            <w:tcW w:w="1216" w:type="pct"/>
            <w:vMerge/>
            <w:vAlign w:val="center"/>
          </w:tcPr>
          <w:p w:rsidR="00B07640" w:rsidRDefault="00B07640">
            <w:pPr>
              <w:pStyle w:val="ConsPlusNormal"/>
            </w:pPr>
          </w:p>
        </w:tc>
        <w:tc>
          <w:tcPr>
            <w:tcW w:w="2401" w:type="pct"/>
            <w:gridSpan w:val="2"/>
            <w:vAlign w:val="center"/>
          </w:tcPr>
          <w:p w:rsidR="00B07640" w:rsidRDefault="001A0F5F">
            <w:pPr>
              <w:pStyle w:val="ConsPlusNormal"/>
            </w:pPr>
            <w:r>
              <w:t>(наименование показателя)</w:t>
            </w:r>
          </w:p>
        </w:tc>
        <w:tc>
          <w:tcPr>
            <w:tcW w:w="1050" w:type="pct"/>
            <w:vAlign w:val="center"/>
          </w:tcPr>
          <w:p w:rsidR="00B07640" w:rsidRDefault="00B07640">
            <w:pPr>
              <w:pStyle w:val="ConsPlusNormal"/>
              <w:jc w:val="center"/>
            </w:pPr>
          </w:p>
        </w:tc>
      </w:tr>
      <w:tr w:rsidR="00B07640">
        <w:trPr>
          <w:trHeight w:val="441"/>
        </w:trPr>
        <w:tc>
          <w:tcPr>
            <w:tcW w:w="334" w:type="pct"/>
            <w:vAlign w:val="center"/>
          </w:tcPr>
          <w:p w:rsidR="00B07640" w:rsidRDefault="001A0F5F">
            <w:pPr>
              <w:pStyle w:val="ConsPlusNormal"/>
              <w:jc w:val="center"/>
            </w:pPr>
            <w:r>
              <w:lastRenderedPageBreak/>
              <w:t>4</w:t>
            </w:r>
          </w:p>
        </w:tc>
        <w:tc>
          <w:tcPr>
            <w:tcW w:w="1216" w:type="pct"/>
            <w:vMerge/>
            <w:vAlign w:val="center"/>
          </w:tcPr>
          <w:p w:rsidR="00B07640" w:rsidRDefault="00B07640">
            <w:pPr>
              <w:pStyle w:val="ConsPlusNormal"/>
            </w:pPr>
          </w:p>
        </w:tc>
        <w:tc>
          <w:tcPr>
            <w:tcW w:w="2401" w:type="pct"/>
            <w:gridSpan w:val="2"/>
            <w:vAlign w:val="center"/>
          </w:tcPr>
          <w:p w:rsidR="00B07640" w:rsidRDefault="001A0F5F">
            <w:pPr>
              <w:pStyle w:val="ConsPlusNormal"/>
            </w:pPr>
            <w:r>
              <w:t>(наименование показателя)</w:t>
            </w:r>
          </w:p>
        </w:tc>
        <w:tc>
          <w:tcPr>
            <w:tcW w:w="1050" w:type="pct"/>
            <w:vAlign w:val="center"/>
          </w:tcPr>
          <w:p w:rsidR="00B07640" w:rsidRDefault="00B07640">
            <w:pPr>
              <w:pStyle w:val="ConsPlusNormal"/>
              <w:jc w:val="center"/>
            </w:pPr>
          </w:p>
        </w:tc>
      </w:tr>
      <w:tr w:rsidR="00B07640">
        <w:trPr>
          <w:trHeight w:val="800"/>
        </w:trPr>
        <w:tc>
          <w:tcPr>
            <w:tcW w:w="334" w:type="pct"/>
            <w:vAlign w:val="center"/>
          </w:tcPr>
          <w:p w:rsidR="00B07640" w:rsidRDefault="001A0F5F">
            <w:pPr>
              <w:pStyle w:val="ConsPlusNormal"/>
              <w:jc w:val="center"/>
            </w:pPr>
            <w:r>
              <w:t>5</w:t>
            </w:r>
          </w:p>
        </w:tc>
        <w:tc>
          <w:tcPr>
            <w:tcW w:w="1216" w:type="pct"/>
            <w:vMerge w:val="restart"/>
            <w:vAlign w:val="center"/>
          </w:tcPr>
          <w:p w:rsidR="00B07640" w:rsidRDefault="001A0F5F">
            <w:pPr>
              <w:pStyle w:val="ConsPlusNormal"/>
            </w:pPr>
            <w:r>
              <w:t>Показатели, характеризующие условия (формы) выполнения работы</w:t>
            </w:r>
          </w:p>
        </w:tc>
        <w:tc>
          <w:tcPr>
            <w:tcW w:w="2401" w:type="pct"/>
            <w:gridSpan w:val="2"/>
            <w:vAlign w:val="center"/>
          </w:tcPr>
          <w:p w:rsidR="00B07640" w:rsidRDefault="001A0F5F">
            <w:pPr>
              <w:pStyle w:val="ConsPlusNormal"/>
            </w:pPr>
            <w:r>
              <w:t>(наименование показателя)</w:t>
            </w:r>
          </w:p>
        </w:tc>
        <w:tc>
          <w:tcPr>
            <w:tcW w:w="1050" w:type="pct"/>
            <w:vAlign w:val="center"/>
          </w:tcPr>
          <w:p w:rsidR="00B07640" w:rsidRDefault="00B07640">
            <w:pPr>
              <w:pStyle w:val="ConsPlusNormal"/>
              <w:jc w:val="center"/>
            </w:pPr>
          </w:p>
        </w:tc>
      </w:tr>
      <w:tr w:rsidR="00B07640">
        <w:trPr>
          <w:trHeight w:val="801"/>
        </w:trPr>
        <w:tc>
          <w:tcPr>
            <w:tcW w:w="334" w:type="pct"/>
            <w:vAlign w:val="center"/>
          </w:tcPr>
          <w:p w:rsidR="00B07640" w:rsidRDefault="001A0F5F">
            <w:pPr>
              <w:pStyle w:val="ConsPlusNormal"/>
              <w:jc w:val="center"/>
            </w:pPr>
            <w:r>
              <w:t>6</w:t>
            </w:r>
          </w:p>
        </w:tc>
        <w:tc>
          <w:tcPr>
            <w:tcW w:w="1216" w:type="pct"/>
            <w:vMerge/>
            <w:vAlign w:val="center"/>
          </w:tcPr>
          <w:p w:rsidR="00B07640" w:rsidRDefault="00B07640">
            <w:pPr>
              <w:pStyle w:val="ConsPlusNormal"/>
            </w:pPr>
          </w:p>
        </w:tc>
        <w:tc>
          <w:tcPr>
            <w:tcW w:w="2401" w:type="pct"/>
            <w:gridSpan w:val="2"/>
            <w:vAlign w:val="center"/>
          </w:tcPr>
          <w:p w:rsidR="00B07640" w:rsidRDefault="001A0F5F">
            <w:pPr>
              <w:pStyle w:val="ConsPlusNormal"/>
            </w:pPr>
            <w:r>
              <w:t>(наименование показателя)</w:t>
            </w:r>
          </w:p>
        </w:tc>
        <w:tc>
          <w:tcPr>
            <w:tcW w:w="1050" w:type="pct"/>
            <w:vAlign w:val="center"/>
          </w:tcPr>
          <w:p w:rsidR="00B07640" w:rsidRDefault="00B07640">
            <w:pPr>
              <w:pStyle w:val="ConsPlusNormal"/>
              <w:jc w:val="center"/>
            </w:pPr>
          </w:p>
        </w:tc>
      </w:tr>
      <w:tr w:rsidR="00B07640">
        <w:trPr>
          <w:trHeight w:val="565"/>
        </w:trPr>
        <w:tc>
          <w:tcPr>
            <w:tcW w:w="5000" w:type="pct"/>
            <w:gridSpan w:val="5"/>
            <w:vAlign w:val="center"/>
          </w:tcPr>
          <w:p w:rsidR="00B07640" w:rsidRDefault="001A0F5F">
            <w:pPr>
              <w:pStyle w:val="ConsPlusNormal"/>
              <w:jc w:val="center"/>
            </w:pPr>
            <w:r>
              <w:t>Показатели, характеризующие качество работы</w:t>
            </w:r>
          </w:p>
        </w:tc>
      </w:tr>
      <w:tr w:rsidR="00B07640">
        <w:tc>
          <w:tcPr>
            <w:tcW w:w="334" w:type="pct"/>
            <w:vAlign w:val="center"/>
          </w:tcPr>
          <w:p w:rsidR="00B07640" w:rsidRDefault="001A0F5F">
            <w:pPr>
              <w:pStyle w:val="ConsPlusNormal"/>
              <w:jc w:val="center"/>
            </w:pPr>
            <w:r>
              <w:t>7</w:t>
            </w:r>
            <w:r>
              <w:rPr>
                <w:lang w:val="en-US"/>
              </w:rPr>
              <w:t>.N</w:t>
            </w:r>
            <w:r w:rsidR="00FF5E8B">
              <w:fldChar w:fldCharType="begin"/>
            </w:r>
            <w:r w:rsidR="00FF5E8B">
              <w:instrText xml:space="preserve"> NOTEREF _Ref48118135 \h  \* MERGEFORMAT </w:instrText>
            </w:r>
            <w:r w:rsidR="00FF5E8B">
              <w:fldChar w:fldCharType="separate"/>
            </w:r>
            <w:r w:rsidR="002F78F7">
              <w:t>1</w:t>
            </w:r>
            <w:r w:rsidR="00FF5E8B">
              <w:fldChar w:fldCharType="end"/>
            </w:r>
          </w:p>
        </w:tc>
        <w:tc>
          <w:tcPr>
            <w:tcW w:w="1216" w:type="pct"/>
            <w:vMerge w:val="restart"/>
            <w:vAlign w:val="center"/>
          </w:tcPr>
          <w:p w:rsidR="00B07640" w:rsidRDefault="001A0F5F">
            <w:pPr>
              <w:pStyle w:val="ConsPlusNormal"/>
            </w:pPr>
            <w:r>
              <w:t>Показатель качества работы</w:t>
            </w:r>
          </w:p>
        </w:tc>
        <w:tc>
          <w:tcPr>
            <w:tcW w:w="2401" w:type="pct"/>
            <w:gridSpan w:val="2"/>
            <w:vAlign w:val="center"/>
          </w:tcPr>
          <w:p w:rsidR="00B07640" w:rsidRDefault="001A0F5F">
            <w:pPr>
              <w:pStyle w:val="ConsPlusNormal"/>
            </w:pPr>
            <w:r>
              <w:t>наименование показателя</w:t>
            </w:r>
          </w:p>
        </w:tc>
        <w:tc>
          <w:tcPr>
            <w:tcW w:w="1050" w:type="pct"/>
            <w:vAlign w:val="center"/>
          </w:tcPr>
          <w:p w:rsidR="00B07640" w:rsidRDefault="00B07640">
            <w:pPr>
              <w:pStyle w:val="ConsPlusNormal"/>
              <w:jc w:val="center"/>
            </w:pPr>
          </w:p>
        </w:tc>
      </w:tr>
      <w:tr w:rsidR="00B07640">
        <w:tc>
          <w:tcPr>
            <w:tcW w:w="334" w:type="pct"/>
            <w:vAlign w:val="center"/>
          </w:tcPr>
          <w:p w:rsidR="00B07640" w:rsidRDefault="001A0F5F">
            <w:pPr>
              <w:pStyle w:val="ConsPlusNormal"/>
              <w:jc w:val="center"/>
            </w:pPr>
            <w:r>
              <w:t>8</w:t>
            </w:r>
            <w:r>
              <w:rPr>
                <w:lang w:val="en-US"/>
              </w:rPr>
              <w:t>.N</w:t>
            </w:r>
          </w:p>
        </w:tc>
        <w:tc>
          <w:tcPr>
            <w:tcW w:w="1216" w:type="pct"/>
            <w:vMerge/>
            <w:vAlign w:val="center"/>
          </w:tcPr>
          <w:p w:rsidR="00B07640" w:rsidRDefault="00B07640">
            <w:pPr>
              <w:pStyle w:val="ConsPlusNormal"/>
            </w:pPr>
          </w:p>
        </w:tc>
        <w:tc>
          <w:tcPr>
            <w:tcW w:w="1080" w:type="pct"/>
            <w:vMerge w:val="restart"/>
            <w:vAlign w:val="center"/>
          </w:tcPr>
          <w:p w:rsidR="00B07640" w:rsidRDefault="001A0F5F">
            <w:pPr>
              <w:pStyle w:val="ConsPlusNormal"/>
            </w:pPr>
            <w:r>
              <w:t>единица измерения по ОКЕИ</w:t>
            </w:r>
          </w:p>
        </w:tc>
        <w:tc>
          <w:tcPr>
            <w:tcW w:w="1321" w:type="pct"/>
            <w:vAlign w:val="center"/>
          </w:tcPr>
          <w:p w:rsidR="00B07640" w:rsidRDefault="001A0F5F">
            <w:pPr>
              <w:pStyle w:val="ConsPlusNormal"/>
            </w:pPr>
            <w:r>
              <w:t>наименование</w:t>
            </w:r>
          </w:p>
        </w:tc>
        <w:tc>
          <w:tcPr>
            <w:tcW w:w="1050" w:type="pct"/>
            <w:vAlign w:val="center"/>
          </w:tcPr>
          <w:p w:rsidR="00B07640" w:rsidRDefault="00B07640">
            <w:pPr>
              <w:pStyle w:val="ConsPlusNormal"/>
              <w:jc w:val="center"/>
            </w:pPr>
          </w:p>
        </w:tc>
      </w:tr>
      <w:tr w:rsidR="00B07640">
        <w:tc>
          <w:tcPr>
            <w:tcW w:w="334" w:type="pct"/>
            <w:vAlign w:val="center"/>
          </w:tcPr>
          <w:p w:rsidR="00B07640" w:rsidRDefault="001A0F5F">
            <w:pPr>
              <w:pStyle w:val="ConsPlusNormal"/>
              <w:jc w:val="center"/>
            </w:pPr>
            <w:r>
              <w:t>9</w:t>
            </w:r>
            <w:r>
              <w:rPr>
                <w:lang w:val="en-US"/>
              </w:rPr>
              <w:t>.N</w:t>
            </w:r>
          </w:p>
        </w:tc>
        <w:tc>
          <w:tcPr>
            <w:tcW w:w="1216" w:type="pct"/>
            <w:vMerge/>
            <w:vAlign w:val="center"/>
          </w:tcPr>
          <w:p w:rsidR="00B07640" w:rsidRDefault="00B07640">
            <w:pPr>
              <w:pStyle w:val="ConsPlusNormal"/>
            </w:pPr>
          </w:p>
        </w:tc>
        <w:tc>
          <w:tcPr>
            <w:tcW w:w="1080" w:type="pct"/>
            <w:vMerge/>
            <w:vAlign w:val="center"/>
          </w:tcPr>
          <w:p w:rsidR="00B07640" w:rsidRDefault="00B07640">
            <w:pPr>
              <w:pStyle w:val="ConsPlusNormal"/>
            </w:pPr>
          </w:p>
        </w:tc>
        <w:tc>
          <w:tcPr>
            <w:tcW w:w="1321" w:type="pct"/>
            <w:vAlign w:val="center"/>
          </w:tcPr>
          <w:p w:rsidR="00B07640" w:rsidRDefault="001A0F5F">
            <w:pPr>
              <w:pStyle w:val="ConsPlusNormal"/>
            </w:pPr>
            <w:r>
              <w:t>код</w:t>
            </w:r>
          </w:p>
        </w:tc>
        <w:tc>
          <w:tcPr>
            <w:tcW w:w="1050" w:type="pct"/>
            <w:vAlign w:val="center"/>
          </w:tcPr>
          <w:p w:rsidR="00B07640" w:rsidRDefault="00B07640">
            <w:pPr>
              <w:pStyle w:val="ConsPlusNormal"/>
              <w:jc w:val="center"/>
            </w:pPr>
          </w:p>
        </w:tc>
      </w:tr>
      <w:tr w:rsidR="00B07640">
        <w:tc>
          <w:tcPr>
            <w:tcW w:w="334" w:type="pct"/>
            <w:vAlign w:val="center"/>
          </w:tcPr>
          <w:p w:rsidR="00B07640" w:rsidRDefault="001A0F5F">
            <w:pPr>
              <w:pStyle w:val="ConsPlusNormal"/>
              <w:jc w:val="center"/>
            </w:pPr>
            <w:r>
              <w:t>10</w:t>
            </w:r>
            <w:r>
              <w:rPr>
                <w:lang w:val="en-US"/>
              </w:rPr>
              <w:t>.N</w:t>
            </w:r>
          </w:p>
        </w:tc>
        <w:tc>
          <w:tcPr>
            <w:tcW w:w="1216" w:type="pct"/>
            <w:vMerge w:val="restart"/>
            <w:vAlign w:val="center"/>
          </w:tcPr>
          <w:p w:rsidR="00B07640" w:rsidRDefault="001A0F5F">
            <w:pPr>
              <w:pStyle w:val="ConsPlusNormal"/>
            </w:pPr>
            <w:r>
              <w:t>Значение показателя качества работы</w:t>
            </w:r>
          </w:p>
        </w:tc>
        <w:tc>
          <w:tcPr>
            <w:tcW w:w="2401" w:type="pct"/>
            <w:gridSpan w:val="2"/>
            <w:vAlign w:val="center"/>
          </w:tcPr>
          <w:p w:rsidR="00B07640" w:rsidRDefault="001A0F5F">
            <w:pPr>
              <w:pStyle w:val="ConsPlusNormal"/>
            </w:pPr>
            <w:r>
              <w:t>утверждено в муниципальном задании на 20 __ год</w:t>
            </w:r>
          </w:p>
        </w:tc>
        <w:tc>
          <w:tcPr>
            <w:tcW w:w="1050" w:type="pct"/>
            <w:vAlign w:val="center"/>
          </w:tcPr>
          <w:p w:rsidR="00B07640" w:rsidRDefault="00B07640">
            <w:pPr>
              <w:pStyle w:val="ConsPlusNormal"/>
              <w:jc w:val="center"/>
            </w:pPr>
          </w:p>
        </w:tc>
      </w:tr>
      <w:tr w:rsidR="00B07640">
        <w:tc>
          <w:tcPr>
            <w:tcW w:w="334" w:type="pct"/>
            <w:vAlign w:val="center"/>
          </w:tcPr>
          <w:p w:rsidR="00B07640" w:rsidRDefault="001A0F5F">
            <w:pPr>
              <w:pStyle w:val="ConsPlusNormal"/>
              <w:jc w:val="center"/>
            </w:pPr>
            <w:r>
              <w:t>11</w:t>
            </w:r>
            <w:r>
              <w:rPr>
                <w:lang w:val="en-US"/>
              </w:rPr>
              <w:t>.N</w:t>
            </w:r>
          </w:p>
        </w:tc>
        <w:tc>
          <w:tcPr>
            <w:tcW w:w="1216" w:type="pct"/>
            <w:vMerge/>
            <w:vAlign w:val="center"/>
          </w:tcPr>
          <w:p w:rsidR="00B07640" w:rsidRDefault="00B07640">
            <w:pPr>
              <w:pStyle w:val="ConsPlusNormal"/>
            </w:pPr>
          </w:p>
        </w:tc>
        <w:tc>
          <w:tcPr>
            <w:tcW w:w="2401" w:type="pct"/>
            <w:gridSpan w:val="2"/>
            <w:vAlign w:val="center"/>
          </w:tcPr>
          <w:p w:rsidR="00B07640" w:rsidRDefault="001A0F5F">
            <w:pPr>
              <w:pStyle w:val="ConsPlusNormal"/>
            </w:pPr>
            <w:r>
              <w:t xml:space="preserve">допустимое (возможное) отклонение </w:t>
            </w:r>
            <w:bookmarkStart w:id="36" w:name="_Ref48226604"/>
            <w:r>
              <w:rPr>
                <w:rStyle w:val="af3"/>
              </w:rPr>
              <w:footnoteReference w:id="3"/>
            </w:r>
            <w:bookmarkEnd w:id="36"/>
          </w:p>
        </w:tc>
        <w:tc>
          <w:tcPr>
            <w:tcW w:w="1050" w:type="pct"/>
            <w:vAlign w:val="center"/>
          </w:tcPr>
          <w:p w:rsidR="00B07640" w:rsidRDefault="00B07640">
            <w:pPr>
              <w:pStyle w:val="ConsPlusNormal"/>
              <w:jc w:val="center"/>
            </w:pPr>
          </w:p>
        </w:tc>
      </w:tr>
      <w:tr w:rsidR="00B07640">
        <w:tc>
          <w:tcPr>
            <w:tcW w:w="334" w:type="pct"/>
            <w:vAlign w:val="center"/>
          </w:tcPr>
          <w:p w:rsidR="00B07640" w:rsidRDefault="001A0F5F">
            <w:pPr>
              <w:pStyle w:val="ConsPlusNormal"/>
              <w:jc w:val="center"/>
            </w:pPr>
            <w:r>
              <w:t>12</w:t>
            </w:r>
            <w:r>
              <w:rPr>
                <w:lang w:val="en-US"/>
              </w:rPr>
              <w:t>.N</w:t>
            </w:r>
          </w:p>
        </w:tc>
        <w:tc>
          <w:tcPr>
            <w:tcW w:w="1216" w:type="pct"/>
            <w:vMerge/>
            <w:vAlign w:val="center"/>
          </w:tcPr>
          <w:p w:rsidR="00B07640" w:rsidRDefault="00B07640">
            <w:pPr>
              <w:pStyle w:val="ConsPlusNormal"/>
            </w:pPr>
          </w:p>
        </w:tc>
        <w:tc>
          <w:tcPr>
            <w:tcW w:w="2401" w:type="pct"/>
            <w:gridSpan w:val="2"/>
            <w:vAlign w:val="center"/>
          </w:tcPr>
          <w:p w:rsidR="00B07640" w:rsidRDefault="001A0F5F">
            <w:pPr>
              <w:pStyle w:val="ConsPlusNormal"/>
            </w:pPr>
            <w:r>
              <w:t>исполнено на отчетную дату</w:t>
            </w:r>
          </w:p>
        </w:tc>
        <w:tc>
          <w:tcPr>
            <w:tcW w:w="1050" w:type="pct"/>
            <w:vAlign w:val="center"/>
          </w:tcPr>
          <w:p w:rsidR="00B07640" w:rsidRDefault="00B07640">
            <w:pPr>
              <w:pStyle w:val="ConsPlusNormal"/>
              <w:jc w:val="center"/>
            </w:pPr>
          </w:p>
        </w:tc>
      </w:tr>
      <w:tr w:rsidR="00B07640">
        <w:tc>
          <w:tcPr>
            <w:tcW w:w="334" w:type="pct"/>
            <w:vAlign w:val="center"/>
          </w:tcPr>
          <w:p w:rsidR="00B07640" w:rsidRDefault="001A0F5F">
            <w:pPr>
              <w:pStyle w:val="ConsPlusNormal"/>
              <w:jc w:val="center"/>
            </w:pPr>
            <w:r>
              <w:t>13</w:t>
            </w:r>
            <w:r>
              <w:rPr>
                <w:lang w:val="en-US"/>
              </w:rPr>
              <w:t>.N</w:t>
            </w:r>
          </w:p>
        </w:tc>
        <w:tc>
          <w:tcPr>
            <w:tcW w:w="1216" w:type="pct"/>
            <w:vMerge/>
            <w:vAlign w:val="center"/>
          </w:tcPr>
          <w:p w:rsidR="00B07640" w:rsidRDefault="00B07640">
            <w:pPr>
              <w:pStyle w:val="ConsPlusNormal"/>
            </w:pPr>
          </w:p>
        </w:tc>
        <w:tc>
          <w:tcPr>
            <w:tcW w:w="2401" w:type="pct"/>
            <w:gridSpan w:val="2"/>
            <w:vAlign w:val="center"/>
          </w:tcPr>
          <w:p w:rsidR="00B07640" w:rsidRDefault="001A0F5F">
            <w:pPr>
              <w:pStyle w:val="ConsPlusNormal"/>
            </w:pPr>
            <w:r>
              <w:t>отклонение, превышающее допустимое (возможное) значение</w:t>
            </w:r>
            <w:bookmarkStart w:id="37" w:name="_Ref48226638"/>
            <w:r>
              <w:rPr>
                <w:rStyle w:val="af3"/>
              </w:rPr>
              <w:footnoteReference w:id="4"/>
            </w:r>
            <w:bookmarkEnd w:id="37"/>
          </w:p>
        </w:tc>
        <w:tc>
          <w:tcPr>
            <w:tcW w:w="1050" w:type="pct"/>
            <w:vAlign w:val="center"/>
          </w:tcPr>
          <w:p w:rsidR="00B07640" w:rsidRDefault="00B07640">
            <w:pPr>
              <w:pStyle w:val="ConsPlusNormal"/>
              <w:jc w:val="center"/>
            </w:pPr>
          </w:p>
        </w:tc>
      </w:tr>
      <w:tr w:rsidR="00B07640">
        <w:tc>
          <w:tcPr>
            <w:tcW w:w="334" w:type="pct"/>
            <w:vAlign w:val="center"/>
          </w:tcPr>
          <w:p w:rsidR="00B07640" w:rsidRDefault="001A0F5F">
            <w:pPr>
              <w:pStyle w:val="ConsPlusNormal"/>
              <w:jc w:val="center"/>
            </w:pPr>
            <w:r>
              <w:t>14</w:t>
            </w:r>
            <w:r>
              <w:rPr>
                <w:lang w:val="en-US"/>
              </w:rPr>
              <w:t>.N</w:t>
            </w:r>
          </w:p>
        </w:tc>
        <w:tc>
          <w:tcPr>
            <w:tcW w:w="1216" w:type="pct"/>
            <w:vMerge/>
            <w:vAlign w:val="center"/>
          </w:tcPr>
          <w:p w:rsidR="00B07640" w:rsidRDefault="00B07640">
            <w:pPr>
              <w:pStyle w:val="ConsPlusNormal"/>
            </w:pPr>
          </w:p>
        </w:tc>
        <w:tc>
          <w:tcPr>
            <w:tcW w:w="2401" w:type="pct"/>
            <w:gridSpan w:val="2"/>
            <w:vAlign w:val="center"/>
          </w:tcPr>
          <w:p w:rsidR="00B07640" w:rsidRDefault="001A0F5F">
            <w:pPr>
              <w:pStyle w:val="ConsPlusNormal"/>
            </w:pPr>
            <w:r>
              <w:t>причины отклонения</w:t>
            </w:r>
          </w:p>
        </w:tc>
        <w:tc>
          <w:tcPr>
            <w:tcW w:w="1050" w:type="pct"/>
            <w:vAlign w:val="center"/>
          </w:tcPr>
          <w:p w:rsidR="00B07640" w:rsidRDefault="00B07640">
            <w:pPr>
              <w:pStyle w:val="ConsPlusNormal"/>
              <w:jc w:val="center"/>
            </w:pPr>
          </w:p>
        </w:tc>
      </w:tr>
    </w:tbl>
    <w:p w:rsidR="00B07640" w:rsidRDefault="00B07640">
      <w:pPr>
        <w:pStyle w:val="ConsPlusNonformat"/>
        <w:jc w:val="both"/>
      </w:pPr>
    </w:p>
    <w:p w:rsidR="00B07640" w:rsidRDefault="00B07640">
      <w:pPr>
        <w:pStyle w:val="ConsPlusNormal"/>
        <w:jc w:val="both"/>
      </w:pPr>
    </w:p>
    <w:p w:rsidR="00B07640" w:rsidRDefault="001A0F5F">
      <w:pPr>
        <w:pStyle w:val="ConsPlusNormal"/>
        <w:jc w:val="both"/>
      </w:pPr>
      <w:r>
        <w:t>3.2. Сведения о фактическом достижении показателей, характеризующих объем работы:</w:t>
      </w:r>
    </w:p>
    <w:p w:rsidR="00B07640" w:rsidRDefault="00B07640">
      <w:pPr>
        <w:pStyle w:val="ConsPlusNormal"/>
        <w:jc w:val="both"/>
      </w:pPr>
    </w:p>
    <w:tbl>
      <w:tblPr>
        <w:tblW w:w="44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089"/>
        <w:gridCol w:w="1695"/>
        <w:gridCol w:w="4117"/>
        <w:gridCol w:w="3533"/>
      </w:tblGrid>
      <w:tr w:rsidR="00B07640">
        <w:trPr>
          <w:trHeight w:val="776"/>
        </w:trPr>
        <w:tc>
          <w:tcPr>
            <w:tcW w:w="319" w:type="pct"/>
            <w:vAlign w:val="center"/>
          </w:tcPr>
          <w:p w:rsidR="00B07640" w:rsidRDefault="001A0F5F">
            <w:pPr>
              <w:pStyle w:val="ConsPlusNormal"/>
              <w:jc w:val="center"/>
            </w:pPr>
            <w:r>
              <w:t>Номер строки</w:t>
            </w:r>
          </w:p>
        </w:tc>
        <w:tc>
          <w:tcPr>
            <w:tcW w:w="3351" w:type="pct"/>
            <w:gridSpan w:val="3"/>
            <w:vAlign w:val="center"/>
          </w:tcPr>
          <w:p w:rsidR="00B07640" w:rsidRDefault="001A0F5F">
            <w:pPr>
              <w:pStyle w:val="ConsPlusNormal"/>
              <w:jc w:val="center"/>
            </w:pPr>
            <w:r>
              <w:t>Наименование показателя</w:t>
            </w:r>
          </w:p>
        </w:tc>
        <w:tc>
          <w:tcPr>
            <w:tcW w:w="1330" w:type="pct"/>
            <w:vAlign w:val="center"/>
          </w:tcPr>
          <w:p w:rsidR="00B07640" w:rsidRDefault="001A0F5F">
            <w:pPr>
              <w:pStyle w:val="ConsPlusNormal"/>
              <w:jc w:val="center"/>
            </w:pPr>
            <w:r>
              <w:t>Значение показателя</w:t>
            </w:r>
          </w:p>
        </w:tc>
      </w:tr>
      <w:tr w:rsidR="00B07640">
        <w:tc>
          <w:tcPr>
            <w:tcW w:w="319" w:type="pct"/>
            <w:vAlign w:val="center"/>
          </w:tcPr>
          <w:p w:rsidR="00B07640" w:rsidRDefault="001A0F5F">
            <w:pPr>
              <w:pStyle w:val="ConsPlusNormal"/>
              <w:jc w:val="center"/>
            </w:pPr>
            <w:r>
              <w:t>1</w:t>
            </w:r>
          </w:p>
        </w:tc>
        <w:tc>
          <w:tcPr>
            <w:tcW w:w="3351" w:type="pct"/>
            <w:gridSpan w:val="3"/>
            <w:vAlign w:val="center"/>
          </w:tcPr>
          <w:p w:rsidR="00B07640" w:rsidRDefault="001A0F5F">
            <w:pPr>
              <w:pStyle w:val="ConsPlusNormal"/>
              <w:rPr>
                <w:lang w:val="en-US"/>
              </w:rPr>
            </w:pPr>
            <w:r>
              <w:t>Уникальный номер реестровой записи</w:t>
            </w:r>
          </w:p>
        </w:tc>
        <w:tc>
          <w:tcPr>
            <w:tcW w:w="1330" w:type="pct"/>
            <w:vAlign w:val="center"/>
          </w:tcPr>
          <w:p w:rsidR="00B07640" w:rsidRDefault="00B07640">
            <w:pPr>
              <w:pStyle w:val="ConsPlusNormal"/>
              <w:jc w:val="center"/>
            </w:pPr>
          </w:p>
        </w:tc>
      </w:tr>
      <w:tr w:rsidR="00B07640">
        <w:trPr>
          <w:trHeight w:val="441"/>
        </w:trPr>
        <w:tc>
          <w:tcPr>
            <w:tcW w:w="319" w:type="pct"/>
            <w:vAlign w:val="center"/>
          </w:tcPr>
          <w:p w:rsidR="00B07640" w:rsidRDefault="001A0F5F">
            <w:pPr>
              <w:pStyle w:val="ConsPlusNormal"/>
              <w:jc w:val="center"/>
            </w:pPr>
            <w:r>
              <w:lastRenderedPageBreak/>
              <w:t>2</w:t>
            </w:r>
          </w:p>
        </w:tc>
        <w:tc>
          <w:tcPr>
            <w:tcW w:w="1163" w:type="pct"/>
            <w:vMerge w:val="restart"/>
            <w:vAlign w:val="center"/>
          </w:tcPr>
          <w:p w:rsidR="00B07640" w:rsidRDefault="001A0F5F">
            <w:pPr>
              <w:pStyle w:val="ConsPlusNormal"/>
              <w:ind w:right="-816"/>
            </w:pPr>
            <w:r>
              <w:t>Показатели, характеризующие содержание работы</w:t>
            </w:r>
          </w:p>
        </w:tc>
        <w:tc>
          <w:tcPr>
            <w:tcW w:w="2188" w:type="pct"/>
            <w:gridSpan w:val="2"/>
            <w:vAlign w:val="center"/>
          </w:tcPr>
          <w:p w:rsidR="00B07640" w:rsidRDefault="001A0F5F">
            <w:pPr>
              <w:pStyle w:val="ConsPlusNormal"/>
            </w:pPr>
            <w:r>
              <w:t>(наименование показателя)</w:t>
            </w:r>
          </w:p>
        </w:tc>
        <w:tc>
          <w:tcPr>
            <w:tcW w:w="1330" w:type="pct"/>
            <w:vAlign w:val="center"/>
          </w:tcPr>
          <w:p w:rsidR="00B07640" w:rsidRDefault="00B07640">
            <w:pPr>
              <w:pStyle w:val="ConsPlusNormal"/>
              <w:jc w:val="center"/>
            </w:pPr>
          </w:p>
        </w:tc>
      </w:tr>
      <w:tr w:rsidR="00B07640">
        <w:trPr>
          <w:trHeight w:val="441"/>
        </w:trPr>
        <w:tc>
          <w:tcPr>
            <w:tcW w:w="319" w:type="pct"/>
            <w:vAlign w:val="center"/>
          </w:tcPr>
          <w:p w:rsidR="00B07640" w:rsidRDefault="001A0F5F">
            <w:pPr>
              <w:pStyle w:val="ConsPlusNormal"/>
              <w:jc w:val="center"/>
            </w:pPr>
            <w:r>
              <w:t>3</w:t>
            </w:r>
          </w:p>
        </w:tc>
        <w:tc>
          <w:tcPr>
            <w:tcW w:w="1163" w:type="pct"/>
            <w:vMerge/>
            <w:vAlign w:val="center"/>
          </w:tcPr>
          <w:p w:rsidR="00B07640" w:rsidRDefault="00B07640">
            <w:pPr>
              <w:pStyle w:val="ConsPlusNormal"/>
            </w:pPr>
          </w:p>
        </w:tc>
        <w:tc>
          <w:tcPr>
            <w:tcW w:w="2188" w:type="pct"/>
            <w:gridSpan w:val="2"/>
            <w:vAlign w:val="center"/>
          </w:tcPr>
          <w:p w:rsidR="00B07640" w:rsidRDefault="001A0F5F">
            <w:pPr>
              <w:pStyle w:val="ConsPlusNormal"/>
            </w:pPr>
            <w:r>
              <w:t>(наименование показателя)</w:t>
            </w:r>
          </w:p>
        </w:tc>
        <w:tc>
          <w:tcPr>
            <w:tcW w:w="1330" w:type="pct"/>
            <w:vAlign w:val="center"/>
          </w:tcPr>
          <w:p w:rsidR="00B07640" w:rsidRDefault="00B07640">
            <w:pPr>
              <w:pStyle w:val="ConsPlusNormal"/>
              <w:jc w:val="center"/>
            </w:pPr>
          </w:p>
        </w:tc>
      </w:tr>
      <w:tr w:rsidR="00B07640">
        <w:trPr>
          <w:trHeight w:val="441"/>
        </w:trPr>
        <w:tc>
          <w:tcPr>
            <w:tcW w:w="319" w:type="pct"/>
            <w:vAlign w:val="center"/>
          </w:tcPr>
          <w:p w:rsidR="00B07640" w:rsidRDefault="001A0F5F">
            <w:pPr>
              <w:pStyle w:val="ConsPlusNormal"/>
              <w:jc w:val="center"/>
            </w:pPr>
            <w:r>
              <w:t>4</w:t>
            </w:r>
          </w:p>
        </w:tc>
        <w:tc>
          <w:tcPr>
            <w:tcW w:w="1163" w:type="pct"/>
            <w:vMerge/>
            <w:vAlign w:val="center"/>
          </w:tcPr>
          <w:p w:rsidR="00B07640" w:rsidRDefault="00B07640">
            <w:pPr>
              <w:pStyle w:val="ConsPlusNormal"/>
            </w:pPr>
          </w:p>
        </w:tc>
        <w:tc>
          <w:tcPr>
            <w:tcW w:w="2188" w:type="pct"/>
            <w:gridSpan w:val="2"/>
            <w:vAlign w:val="center"/>
          </w:tcPr>
          <w:p w:rsidR="00B07640" w:rsidRDefault="001A0F5F">
            <w:pPr>
              <w:pStyle w:val="ConsPlusNormal"/>
            </w:pPr>
            <w:r>
              <w:t>(наименование показателя)</w:t>
            </w:r>
          </w:p>
        </w:tc>
        <w:tc>
          <w:tcPr>
            <w:tcW w:w="1330" w:type="pct"/>
            <w:vAlign w:val="center"/>
          </w:tcPr>
          <w:p w:rsidR="00B07640" w:rsidRDefault="00B07640">
            <w:pPr>
              <w:pStyle w:val="ConsPlusNormal"/>
              <w:jc w:val="center"/>
            </w:pPr>
          </w:p>
        </w:tc>
      </w:tr>
      <w:tr w:rsidR="00B07640">
        <w:trPr>
          <w:trHeight w:val="800"/>
        </w:trPr>
        <w:tc>
          <w:tcPr>
            <w:tcW w:w="319" w:type="pct"/>
            <w:vAlign w:val="center"/>
          </w:tcPr>
          <w:p w:rsidR="00B07640" w:rsidRDefault="001A0F5F">
            <w:pPr>
              <w:pStyle w:val="ConsPlusNormal"/>
              <w:jc w:val="center"/>
            </w:pPr>
            <w:r>
              <w:t>5</w:t>
            </w:r>
          </w:p>
        </w:tc>
        <w:tc>
          <w:tcPr>
            <w:tcW w:w="1163" w:type="pct"/>
            <w:vMerge w:val="restart"/>
            <w:vAlign w:val="center"/>
          </w:tcPr>
          <w:p w:rsidR="00B07640" w:rsidRDefault="001A0F5F">
            <w:pPr>
              <w:pStyle w:val="ConsPlusNormal"/>
            </w:pPr>
            <w:r>
              <w:t>Показатели, характеризующие условия (формы) выполнения работы</w:t>
            </w:r>
          </w:p>
        </w:tc>
        <w:tc>
          <w:tcPr>
            <w:tcW w:w="2188" w:type="pct"/>
            <w:gridSpan w:val="2"/>
            <w:vAlign w:val="center"/>
          </w:tcPr>
          <w:p w:rsidR="00B07640" w:rsidRDefault="001A0F5F">
            <w:pPr>
              <w:pStyle w:val="ConsPlusNormal"/>
            </w:pPr>
            <w:r>
              <w:t>(наименование показателя)</w:t>
            </w:r>
          </w:p>
        </w:tc>
        <w:tc>
          <w:tcPr>
            <w:tcW w:w="1330" w:type="pct"/>
            <w:vAlign w:val="center"/>
          </w:tcPr>
          <w:p w:rsidR="00B07640" w:rsidRDefault="00B07640">
            <w:pPr>
              <w:pStyle w:val="ConsPlusNormal"/>
              <w:jc w:val="center"/>
            </w:pPr>
          </w:p>
        </w:tc>
      </w:tr>
      <w:tr w:rsidR="00B07640">
        <w:trPr>
          <w:trHeight w:val="801"/>
        </w:trPr>
        <w:tc>
          <w:tcPr>
            <w:tcW w:w="319" w:type="pct"/>
            <w:vAlign w:val="center"/>
          </w:tcPr>
          <w:p w:rsidR="00B07640" w:rsidRDefault="001A0F5F">
            <w:pPr>
              <w:pStyle w:val="ConsPlusNormal"/>
              <w:jc w:val="center"/>
            </w:pPr>
            <w:r>
              <w:t>6</w:t>
            </w:r>
          </w:p>
        </w:tc>
        <w:tc>
          <w:tcPr>
            <w:tcW w:w="1163" w:type="pct"/>
            <w:vMerge/>
            <w:vAlign w:val="center"/>
          </w:tcPr>
          <w:p w:rsidR="00B07640" w:rsidRDefault="00B07640">
            <w:pPr>
              <w:pStyle w:val="ConsPlusNormal"/>
            </w:pPr>
          </w:p>
        </w:tc>
        <w:tc>
          <w:tcPr>
            <w:tcW w:w="2188" w:type="pct"/>
            <w:gridSpan w:val="2"/>
            <w:vAlign w:val="center"/>
          </w:tcPr>
          <w:p w:rsidR="00B07640" w:rsidRDefault="001A0F5F">
            <w:pPr>
              <w:pStyle w:val="ConsPlusNormal"/>
            </w:pPr>
            <w:r>
              <w:t>(наименование показателя)</w:t>
            </w:r>
          </w:p>
        </w:tc>
        <w:tc>
          <w:tcPr>
            <w:tcW w:w="1330" w:type="pct"/>
            <w:vAlign w:val="center"/>
          </w:tcPr>
          <w:p w:rsidR="00B07640" w:rsidRDefault="00B07640">
            <w:pPr>
              <w:pStyle w:val="ConsPlusNormal"/>
              <w:jc w:val="center"/>
            </w:pPr>
          </w:p>
        </w:tc>
      </w:tr>
      <w:tr w:rsidR="00B07640">
        <w:trPr>
          <w:trHeight w:val="565"/>
        </w:trPr>
        <w:tc>
          <w:tcPr>
            <w:tcW w:w="5000" w:type="pct"/>
            <w:gridSpan w:val="5"/>
            <w:vAlign w:val="center"/>
          </w:tcPr>
          <w:p w:rsidR="00B07640" w:rsidRDefault="001A0F5F">
            <w:pPr>
              <w:pStyle w:val="ConsPlusNormal"/>
              <w:jc w:val="center"/>
            </w:pPr>
            <w:r>
              <w:t>Показатели, характеризующие объем работы</w:t>
            </w:r>
          </w:p>
        </w:tc>
      </w:tr>
      <w:tr w:rsidR="00B07640">
        <w:tc>
          <w:tcPr>
            <w:tcW w:w="319" w:type="pct"/>
            <w:vAlign w:val="center"/>
          </w:tcPr>
          <w:p w:rsidR="00B07640" w:rsidRDefault="001A0F5F">
            <w:pPr>
              <w:pStyle w:val="ConsPlusNormal"/>
              <w:jc w:val="center"/>
            </w:pPr>
            <w:r>
              <w:t>7</w:t>
            </w:r>
            <w:r>
              <w:rPr>
                <w:lang w:val="en-US"/>
              </w:rPr>
              <w:t>.N</w:t>
            </w:r>
            <w:r w:rsidR="00FF5E8B">
              <w:fldChar w:fldCharType="begin"/>
            </w:r>
            <w:r w:rsidR="00FF5E8B">
              <w:instrText xml:space="preserve"> NOTEREF _Ref48118135 \h  \* MERGEFORMAT </w:instrText>
            </w:r>
            <w:r w:rsidR="00FF5E8B">
              <w:fldChar w:fldCharType="separate"/>
            </w:r>
            <w:r w:rsidR="002F78F7">
              <w:t>1</w:t>
            </w:r>
            <w:r w:rsidR="00FF5E8B">
              <w:fldChar w:fldCharType="end"/>
            </w:r>
          </w:p>
        </w:tc>
        <w:tc>
          <w:tcPr>
            <w:tcW w:w="1163" w:type="pct"/>
            <w:vMerge w:val="restart"/>
            <w:vAlign w:val="center"/>
          </w:tcPr>
          <w:p w:rsidR="00B07640" w:rsidRDefault="001A0F5F">
            <w:pPr>
              <w:pStyle w:val="ConsPlusNormal"/>
            </w:pPr>
            <w:r>
              <w:t>Показатель объема работы</w:t>
            </w:r>
          </w:p>
        </w:tc>
        <w:tc>
          <w:tcPr>
            <w:tcW w:w="2188" w:type="pct"/>
            <w:gridSpan w:val="2"/>
            <w:vAlign w:val="center"/>
          </w:tcPr>
          <w:p w:rsidR="00B07640" w:rsidRDefault="001A0F5F">
            <w:pPr>
              <w:pStyle w:val="ConsPlusNormal"/>
            </w:pPr>
            <w:r>
              <w:t>наименование показателя</w:t>
            </w:r>
          </w:p>
        </w:tc>
        <w:tc>
          <w:tcPr>
            <w:tcW w:w="1330" w:type="pct"/>
            <w:vAlign w:val="center"/>
          </w:tcPr>
          <w:p w:rsidR="00B07640" w:rsidRDefault="00B07640">
            <w:pPr>
              <w:pStyle w:val="ConsPlusNormal"/>
              <w:jc w:val="center"/>
            </w:pPr>
          </w:p>
        </w:tc>
      </w:tr>
      <w:tr w:rsidR="00B07640">
        <w:tc>
          <w:tcPr>
            <w:tcW w:w="319" w:type="pct"/>
            <w:vAlign w:val="center"/>
          </w:tcPr>
          <w:p w:rsidR="00B07640" w:rsidRDefault="001A0F5F">
            <w:pPr>
              <w:pStyle w:val="ConsPlusNormal"/>
              <w:jc w:val="center"/>
            </w:pPr>
            <w:r>
              <w:t>8</w:t>
            </w:r>
            <w:r>
              <w:rPr>
                <w:lang w:val="en-US"/>
              </w:rPr>
              <w:t>.N</w:t>
            </w:r>
          </w:p>
        </w:tc>
        <w:tc>
          <w:tcPr>
            <w:tcW w:w="1163" w:type="pct"/>
            <w:vMerge/>
            <w:vAlign w:val="center"/>
          </w:tcPr>
          <w:p w:rsidR="00B07640" w:rsidRDefault="00B07640">
            <w:pPr>
              <w:pStyle w:val="ConsPlusNormal"/>
            </w:pPr>
          </w:p>
        </w:tc>
        <w:tc>
          <w:tcPr>
            <w:tcW w:w="638" w:type="pct"/>
            <w:vMerge w:val="restart"/>
            <w:vAlign w:val="center"/>
          </w:tcPr>
          <w:p w:rsidR="00B07640" w:rsidRDefault="001A0F5F">
            <w:pPr>
              <w:pStyle w:val="ConsPlusNormal"/>
            </w:pPr>
            <w:r>
              <w:t>единица измерения по ОКЕИ</w:t>
            </w:r>
          </w:p>
        </w:tc>
        <w:tc>
          <w:tcPr>
            <w:tcW w:w="1550" w:type="pct"/>
            <w:vAlign w:val="center"/>
          </w:tcPr>
          <w:p w:rsidR="00B07640" w:rsidRDefault="001A0F5F">
            <w:pPr>
              <w:pStyle w:val="ConsPlusNormal"/>
            </w:pPr>
            <w:r>
              <w:t>наименование</w:t>
            </w:r>
          </w:p>
        </w:tc>
        <w:tc>
          <w:tcPr>
            <w:tcW w:w="1330" w:type="pct"/>
            <w:vAlign w:val="center"/>
          </w:tcPr>
          <w:p w:rsidR="00B07640" w:rsidRDefault="00B07640">
            <w:pPr>
              <w:pStyle w:val="ConsPlusNormal"/>
              <w:jc w:val="center"/>
            </w:pPr>
          </w:p>
        </w:tc>
      </w:tr>
      <w:tr w:rsidR="00B07640">
        <w:tc>
          <w:tcPr>
            <w:tcW w:w="319" w:type="pct"/>
            <w:vAlign w:val="center"/>
          </w:tcPr>
          <w:p w:rsidR="00B07640" w:rsidRDefault="001A0F5F">
            <w:pPr>
              <w:pStyle w:val="ConsPlusNormal"/>
              <w:jc w:val="center"/>
            </w:pPr>
            <w:r>
              <w:t>9</w:t>
            </w:r>
            <w:r>
              <w:rPr>
                <w:lang w:val="en-US"/>
              </w:rPr>
              <w:t>.N</w:t>
            </w:r>
          </w:p>
        </w:tc>
        <w:tc>
          <w:tcPr>
            <w:tcW w:w="1163" w:type="pct"/>
            <w:vMerge/>
            <w:vAlign w:val="center"/>
          </w:tcPr>
          <w:p w:rsidR="00B07640" w:rsidRDefault="00B07640">
            <w:pPr>
              <w:pStyle w:val="ConsPlusNormal"/>
            </w:pPr>
          </w:p>
        </w:tc>
        <w:tc>
          <w:tcPr>
            <w:tcW w:w="638" w:type="pct"/>
            <w:vMerge/>
            <w:vAlign w:val="center"/>
          </w:tcPr>
          <w:p w:rsidR="00B07640" w:rsidRDefault="00B07640">
            <w:pPr>
              <w:pStyle w:val="ConsPlusNormal"/>
            </w:pPr>
          </w:p>
        </w:tc>
        <w:tc>
          <w:tcPr>
            <w:tcW w:w="1550" w:type="pct"/>
            <w:vAlign w:val="center"/>
          </w:tcPr>
          <w:p w:rsidR="00B07640" w:rsidRDefault="001A0F5F">
            <w:pPr>
              <w:pStyle w:val="ConsPlusNormal"/>
            </w:pPr>
            <w:r>
              <w:t>код</w:t>
            </w:r>
          </w:p>
        </w:tc>
        <w:tc>
          <w:tcPr>
            <w:tcW w:w="1330" w:type="pct"/>
            <w:vAlign w:val="center"/>
          </w:tcPr>
          <w:p w:rsidR="00B07640" w:rsidRDefault="00B07640">
            <w:pPr>
              <w:pStyle w:val="ConsPlusNormal"/>
              <w:jc w:val="center"/>
            </w:pPr>
          </w:p>
        </w:tc>
      </w:tr>
      <w:tr w:rsidR="00B07640">
        <w:tc>
          <w:tcPr>
            <w:tcW w:w="319" w:type="pct"/>
            <w:vAlign w:val="center"/>
          </w:tcPr>
          <w:p w:rsidR="00B07640" w:rsidRDefault="001A0F5F">
            <w:pPr>
              <w:pStyle w:val="ConsPlusNormal"/>
              <w:jc w:val="center"/>
            </w:pPr>
            <w:r>
              <w:t>10</w:t>
            </w:r>
            <w:r>
              <w:rPr>
                <w:lang w:val="en-US"/>
              </w:rPr>
              <w:t>.N</w:t>
            </w:r>
          </w:p>
        </w:tc>
        <w:tc>
          <w:tcPr>
            <w:tcW w:w="1163" w:type="pct"/>
            <w:vMerge w:val="restart"/>
            <w:vAlign w:val="center"/>
          </w:tcPr>
          <w:p w:rsidR="00B07640" w:rsidRDefault="001A0F5F">
            <w:pPr>
              <w:pStyle w:val="ConsPlusNormal"/>
            </w:pPr>
            <w:r>
              <w:t>Значение показателя объема работы</w:t>
            </w:r>
          </w:p>
        </w:tc>
        <w:tc>
          <w:tcPr>
            <w:tcW w:w="2188" w:type="pct"/>
            <w:gridSpan w:val="2"/>
            <w:vAlign w:val="center"/>
          </w:tcPr>
          <w:p w:rsidR="00B07640" w:rsidRDefault="001A0F5F">
            <w:pPr>
              <w:pStyle w:val="ConsPlusNormal"/>
            </w:pPr>
            <w:r>
              <w:t>утверждено в муниципальном задании на 20 __ год</w:t>
            </w:r>
          </w:p>
        </w:tc>
        <w:tc>
          <w:tcPr>
            <w:tcW w:w="1330" w:type="pct"/>
            <w:vAlign w:val="center"/>
          </w:tcPr>
          <w:p w:rsidR="00B07640" w:rsidRDefault="00B07640">
            <w:pPr>
              <w:pStyle w:val="ConsPlusNormal"/>
              <w:jc w:val="center"/>
            </w:pPr>
          </w:p>
        </w:tc>
      </w:tr>
      <w:tr w:rsidR="00B07640">
        <w:tc>
          <w:tcPr>
            <w:tcW w:w="319" w:type="pct"/>
            <w:vAlign w:val="center"/>
          </w:tcPr>
          <w:p w:rsidR="00B07640" w:rsidRDefault="001A0F5F">
            <w:pPr>
              <w:pStyle w:val="ConsPlusNormal"/>
              <w:jc w:val="center"/>
            </w:pPr>
            <w:r>
              <w:t>11</w:t>
            </w:r>
            <w:r>
              <w:rPr>
                <w:lang w:val="en-US"/>
              </w:rPr>
              <w:t>.N</w:t>
            </w:r>
          </w:p>
        </w:tc>
        <w:tc>
          <w:tcPr>
            <w:tcW w:w="1163" w:type="pct"/>
            <w:vMerge/>
            <w:vAlign w:val="center"/>
          </w:tcPr>
          <w:p w:rsidR="00B07640" w:rsidRDefault="00B07640">
            <w:pPr>
              <w:pStyle w:val="ConsPlusNormal"/>
            </w:pPr>
          </w:p>
        </w:tc>
        <w:tc>
          <w:tcPr>
            <w:tcW w:w="2188" w:type="pct"/>
            <w:gridSpan w:val="2"/>
            <w:vAlign w:val="center"/>
          </w:tcPr>
          <w:p w:rsidR="00B07640" w:rsidRDefault="001A0F5F">
            <w:pPr>
              <w:pStyle w:val="ConsPlusNormal"/>
            </w:pPr>
            <w:r>
              <w:t>утверждено в муниципальном задании на отчетную дату &lt;3&gt;</w:t>
            </w:r>
          </w:p>
        </w:tc>
        <w:tc>
          <w:tcPr>
            <w:tcW w:w="1330" w:type="pct"/>
            <w:vAlign w:val="center"/>
          </w:tcPr>
          <w:p w:rsidR="00B07640" w:rsidRDefault="00B07640">
            <w:pPr>
              <w:pStyle w:val="ConsPlusNormal"/>
              <w:jc w:val="center"/>
            </w:pPr>
          </w:p>
        </w:tc>
      </w:tr>
      <w:tr w:rsidR="00B07640">
        <w:tc>
          <w:tcPr>
            <w:tcW w:w="319" w:type="pct"/>
            <w:vAlign w:val="center"/>
          </w:tcPr>
          <w:p w:rsidR="00B07640" w:rsidRDefault="001A0F5F">
            <w:pPr>
              <w:pStyle w:val="ConsPlusNormal"/>
              <w:jc w:val="center"/>
            </w:pPr>
            <w:r>
              <w:t>12</w:t>
            </w:r>
            <w:r>
              <w:rPr>
                <w:lang w:val="en-US"/>
              </w:rPr>
              <w:t>.N</w:t>
            </w:r>
          </w:p>
        </w:tc>
        <w:tc>
          <w:tcPr>
            <w:tcW w:w="1163" w:type="pct"/>
            <w:vMerge/>
            <w:vAlign w:val="center"/>
          </w:tcPr>
          <w:p w:rsidR="00B07640" w:rsidRDefault="00B07640">
            <w:pPr>
              <w:pStyle w:val="ConsPlusNormal"/>
            </w:pPr>
          </w:p>
        </w:tc>
        <w:tc>
          <w:tcPr>
            <w:tcW w:w="2188" w:type="pct"/>
            <w:gridSpan w:val="2"/>
            <w:vAlign w:val="center"/>
          </w:tcPr>
          <w:p w:rsidR="00B07640" w:rsidRDefault="001A0F5F">
            <w:pPr>
              <w:pStyle w:val="ConsPlusNormal"/>
            </w:pPr>
            <w:r>
              <w:t>допустимое (возможное) отклонение</w:t>
            </w:r>
            <w:r w:rsidR="00FF5E8B">
              <w:fldChar w:fldCharType="begin"/>
            </w:r>
            <w:r w:rsidR="00FF5E8B">
              <w:instrText xml:space="preserve"> NOTEREF _Ref48226604 \h  \* MERGEFORMAT </w:instrText>
            </w:r>
            <w:r w:rsidR="00FF5E8B">
              <w:fldChar w:fldCharType="separate"/>
            </w:r>
            <w:r w:rsidR="002F78F7">
              <w:t>3</w:t>
            </w:r>
            <w:r w:rsidR="00FF5E8B">
              <w:fldChar w:fldCharType="end"/>
            </w:r>
          </w:p>
        </w:tc>
        <w:tc>
          <w:tcPr>
            <w:tcW w:w="1330" w:type="pct"/>
            <w:vAlign w:val="center"/>
          </w:tcPr>
          <w:p w:rsidR="00B07640" w:rsidRDefault="00B07640">
            <w:pPr>
              <w:pStyle w:val="ConsPlusNormal"/>
              <w:jc w:val="center"/>
            </w:pPr>
          </w:p>
        </w:tc>
      </w:tr>
      <w:tr w:rsidR="00B07640">
        <w:tc>
          <w:tcPr>
            <w:tcW w:w="319" w:type="pct"/>
            <w:vAlign w:val="center"/>
          </w:tcPr>
          <w:p w:rsidR="00B07640" w:rsidRDefault="001A0F5F">
            <w:pPr>
              <w:pStyle w:val="ConsPlusNormal"/>
              <w:jc w:val="center"/>
            </w:pPr>
            <w:r>
              <w:t>13</w:t>
            </w:r>
            <w:r>
              <w:rPr>
                <w:lang w:val="en-US"/>
              </w:rPr>
              <w:t>.N</w:t>
            </w:r>
          </w:p>
        </w:tc>
        <w:tc>
          <w:tcPr>
            <w:tcW w:w="1163" w:type="pct"/>
            <w:vMerge/>
            <w:vAlign w:val="center"/>
          </w:tcPr>
          <w:p w:rsidR="00B07640" w:rsidRDefault="00B07640">
            <w:pPr>
              <w:pStyle w:val="ConsPlusNormal"/>
            </w:pPr>
          </w:p>
        </w:tc>
        <w:tc>
          <w:tcPr>
            <w:tcW w:w="2188" w:type="pct"/>
            <w:gridSpan w:val="2"/>
            <w:vAlign w:val="center"/>
          </w:tcPr>
          <w:p w:rsidR="00B07640" w:rsidRDefault="001A0F5F">
            <w:pPr>
              <w:pStyle w:val="ConsPlusNormal"/>
            </w:pPr>
            <w:r>
              <w:t>исполнено на отчетную дату</w:t>
            </w:r>
          </w:p>
        </w:tc>
        <w:tc>
          <w:tcPr>
            <w:tcW w:w="1330" w:type="pct"/>
            <w:vAlign w:val="center"/>
          </w:tcPr>
          <w:p w:rsidR="00B07640" w:rsidRDefault="00B07640">
            <w:pPr>
              <w:pStyle w:val="ConsPlusNormal"/>
              <w:jc w:val="center"/>
            </w:pPr>
          </w:p>
        </w:tc>
      </w:tr>
      <w:tr w:rsidR="00B07640">
        <w:tc>
          <w:tcPr>
            <w:tcW w:w="319" w:type="pct"/>
            <w:vAlign w:val="center"/>
          </w:tcPr>
          <w:p w:rsidR="00B07640" w:rsidRDefault="001A0F5F">
            <w:pPr>
              <w:pStyle w:val="ConsPlusNormal"/>
              <w:jc w:val="center"/>
            </w:pPr>
            <w:r>
              <w:t>14</w:t>
            </w:r>
            <w:r>
              <w:rPr>
                <w:lang w:val="en-US"/>
              </w:rPr>
              <w:t>.N</w:t>
            </w:r>
          </w:p>
        </w:tc>
        <w:tc>
          <w:tcPr>
            <w:tcW w:w="1163" w:type="pct"/>
            <w:vMerge/>
            <w:vAlign w:val="center"/>
          </w:tcPr>
          <w:p w:rsidR="00B07640" w:rsidRDefault="00B07640">
            <w:pPr>
              <w:pStyle w:val="ConsPlusNormal"/>
            </w:pPr>
          </w:p>
        </w:tc>
        <w:tc>
          <w:tcPr>
            <w:tcW w:w="2188" w:type="pct"/>
            <w:gridSpan w:val="2"/>
            <w:vAlign w:val="center"/>
          </w:tcPr>
          <w:p w:rsidR="00B07640" w:rsidRDefault="001A0F5F">
            <w:pPr>
              <w:pStyle w:val="ConsPlusNormal"/>
            </w:pPr>
            <w:r>
              <w:t>отклонение, превышающее допустимое (возможное) значение</w:t>
            </w:r>
            <w:r w:rsidR="00FF5E8B">
              <w:fldChar w:fldCharType="begin"/>
            </w:r>
            <w:r w:rsidR="00FF5E8B">
              <w:instrText xml:space="preserve"> NOTEREF _Ref48226638 \h  \* MERGEFORMAT </w:instrText>
            </w:r>
            <w:r w:rsidR="00FF5E8B">
              <w:fldChar w:fldCharType="separate"/>
            </w:r>
            <w:r w:rsidR="002F78F7">
              <w:t>4</w:t>
            </w:r>
            <w:r w:rsidR="00FF5E8B">
              <w:fldChar w:fldCharType="end"/>
            </w:r>
          </w:p>
        </w:tc>
        <w:tc>
          <w:tcPr>
            <w:tcW w:w="1330" w:type="pct"/>
            <w:vAlign w:val="center"/>
          </w:tcPr>
          <w:p w:rsidR="00B07640" w:rsidRDefault="00B07640">
            <w:pPr>
              <w:pStyle w:val="ConsPlusNormal"/>
              <w:jc w:val="center"/>
            </w:pPr>
          </w:p>
        </w:tc>
      </w:tr>
      <w:tr w:rsidR="00B07640">
        <w:tc>
          <w:tcPr>
            <w:tcW w:w="319" w:type="pct"/>
            <w:vAlign w:val="center"/>
          </w:tcPr>
          <w:p w:rsidR="00B07640" w:rsidRDefault="001A0F5F">
            <w:pPr>
              <w:pStyle w:val="ConsPlusNormal"/>
              <w:jc w:val="center"/>
            </w:pPr>
            <w:r>
              <w:t>15</w:t>
            </w:r>
            <w:r>
              <w:rPr>
                <w:lang w:val="en-US"/>
              </w:rPr>
              <w:t>.N</w:t>
            </w:r>
          </w:p>
        </w:tc>
        <w:tc>
          <w:tcPr>
            <w:tcW w:w="1163" w:type="pct"/>
            <w:vMerge/>
            <w:vAlign w:val="center"/>
          </w:tcPr>
          <w:p w:rsidR="00B07640" w:rsidRDefault="00B07640">
            <w:pPr>
              <w:pStyle w:val="ConsPlusNormal"/>
            </w:pPr>
          </w:p>
        </w:tc>
        <w:tc>
          <w:tcPr>
            <w:tcW w:w="2188" w:type="pct"/>
            <w:gridSpan w:val="2"/>
            <w:vAlign w:val="center"/>
          </w:tcPr>
          <w:p w:rsidR="00B07640" w:rsidRDefault="001A0F5F">
            <w:pPr>
              <w:pStyle w:val="ConsPlusNormal"/>
            </w:pPr>
            <w:r>
              <w:t>причины отклонения</w:t>
            </w:r>
          </w:p>
        </w:tc>
        <w:tc>
          <w:tcPr>
            <w:tcW w:w="1330" w:type="pct"/>
            <w:vAlign w:val="center"/>
          </w:tcPr>
          <w:p w:rsidR="00B07640" w:rsidRDefault="00B07640">
            <w:pPr>
              <w:pStyle w:val="ConsPlusNormal"/>
              <w:jc w:val="center"/>
            </w:pPr>
          </w:p>
        </w:tc>
      </w:tr>
      <w:tr w:rsidR="00B07640">
        <w:trPr>
          <w:trHeight w:val="361"/>
        </w:trPr>
        <w:tc>
          <w:tcPr>
            <w:tcW w:w="319" w:type="pct"/>
            <w:vAlign w:val="center"/>
          </w:tcPr>
          <w:p w:rsidR="00B07640" w:rsidRDefault="001A0F5F">
            <w:pPr>
              <w:pStyle w:val="ConsPlusNormal"/>
              <w:jc w:val="center"/>
              <w:rPr>
                <w:lang w:val="en-US"/>
              </w:rPr>
            </w:pPr>
            <w:r>
              <w:rPr>
                <w:lang w:val="en-US"/>
              </w:rPr>
              <w:t>16.N</w:t>
            </w:r>
          </w:p>
        </w:tc>
        <w:tc>
          <w:tcPr>
            <w:tcW w:w="3351" w:type="pct"/>
            <w:gridSpan w:val="3"/>
            <w:vAlign w:val="center"/>
          </w:tcPr>
          <w:p w:rsidR="00B07640" w:rsidRDefault="001A0F5F">
            <w:pPr>
              <w:pStyle w:val="ConsPlusNormal"/>
            </w:pPr>
            <w:r>
              <w:t>Средний размер платы (цена, тариф)</w:t>
            </w:r>
            <w:r w:rsidR="00FF5E8B">
              <w:fldChar w:fldCharType="begin"/>
            </w:r>
            <w:r w:rsidR="00FF5E8B">
              <w:instrText xml:space="preserve"> NOTEREF _Ref48118734 \h  \* MERGEFORMAT </w:instrText>
            </w:r>
            <w:r w:rsidR="00FF5E8B">
              <w:fldChar w:fldCharType="separate"/>
            </w:r>
            <w:r w:rsidR="002F78F7">
              <w:t>2</w:t>
            </w:r>
            <w:r w:rsidR="00FF5E8B">
              <w:fldChar w:fldCharType="end"/>
            </w:r>
          </w:p>
        </w:tc>
        <w:tc>
          <w:tcPr>
            <w:tcW w:w="1330" w:type="pct"/>
            <w:vAlign w:val="center"/>
          </w:tcPr>
          <w:p w:rsidR="00B07640" w:rsidRDefault="00B07640">
            <w:pPr>
              <w:pStyle w:val="ConsPlusNormal"/>
              <w:jc w:val="center"/>
            </w:pPr>
          </w:p>
        </w:tc>
      </w:tr>
    </w:tbl>
    <w:p w:rsidR="00B07640" w:rsidRDefault="001A0F5F">
      <w:pPr>
        <w:pStyle w:val="ConsPlusNormal"/>
        <w:ind w:firstLine="540"/>
        <w:jc w:val="both"/>
      </w:pPr>
      <w:r>
        <w:t>4. Сведения об использовании субсидии на выполнение муниципального задания</w:t>
      </w:r>
    </w:p>
    <w:p w:rsidR="00B07640" w:rsidRDefault="00B07640">
      <w:pPr>
        <w:pStyle w:val="ConsPlusNormal"/>
        <w:ind w:firstLine="540"/>
        <w:jc w:val="both"/>
      </w:pP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4"/>
        <w:gridCol w:w="1584"/>
        <w:gridCol w:w="1894"/>
        <w:gridCol w:w="1464"/>
        <w:gridCol w:w="1764"/>
        <w:gridCol w:w="1764"/>
        <w:gridCol w:w="1624"/>
      </w:tblGrid>
      <w:tr w:rsidR="00B07640">
        <w:tc>
          <w:tcPr>
            <w:tcW w:w="1634" w:type="dxa"/>
          </w:tcPr>
          <w:p w:rsidR="00B07640" w:rsidRDefault="001A0F5F">
            <w:pPr>
              <w:pStyle w:val="ConsPlusNormal"/>
              <w:jc w:val="center"/>
            </w:pPr>
            <w:r>
              <w:t>Наименование работы</w:t>
            </w:r>
          </w:p>
        </w:tc>
        <w:tc>
          <w:tcPr>
            <w:tcW w:w="1584" w:type="dxa"/>
          </w:tcPr>
          <w:p w:rsidR="00B07640" w:rsidRDefault="001A0F5F">
            <w:pPr>
              <w:pStyle w:val="ConsPlusNormal"/>
              <w:jc w:val="center"/>
            </w:pPr>
            <w:r>
              <w:t xml:space="preserve"> Уникальный номер реестровой записи</w:t>
            </w:r>
          </w:p>
        </w:tc>
        <w:tc>
          <w:tcPr>
            <w:tcW w:w="1894" w:type="dxa"/>
          </w:tcPr>
          <w:p w:rsidR="00B07640" w:rsidRDefault="001A0F5F">
            <w:pPr>
              <w:pStyle w:val="ConsPlusNormal"/>
              <w:jc w:val="center"/>
            </w:pPr>
            <w:r>
              <w:t xml:space="preserve">Значение, утвержденное в муниципальном задании на </w:t>
            </w:r>
            <w:r>
              <w:lastRenderedPageBreak/>
              <w:t>текущий финансовый год</w:t>
            </w:r>
          </w:p>
        </w:tc>
        <w:tc>
          <w:tcPr>
            <w:tcW w:w="1464" w:type="dxa"/>
          </w:tcPr>
          <w:p w:rsidR="00B07640" w:rsidRDefault="001A0F5F">
            <w:pPr>
              <w:pStyle w:val="ConsPlusNormal"/>
              <w:jc w:val="center"/>
            </w:pPr>
            <w:r>
              <w:lastRenderedPageBreak/>
              <w:t xml:space="preserve">Фактически перечислено субсидии с начала </w:t>
            </w:r>
            <w:r>
              <w:lastRenderedPageBreak/>
              <w:t>текущего финансового года</w:t>
            </w:r>
          </w:p>
        </w:tc>
        <w:tc>
          <w:tcPr>
            <w:tcW w:w="1764" w:type="dxa"/>
          </w:tcPr>
          <w:p w:rsidR="00B07640" w:rsidRDefault="001A0F5F">
            <w:pPr>
              <w:pStyle w:val="ConsPlusNormal"/>
              <w:jc w:val="center"/>
            </w:pPr>
            <w:r>
              <w:lastRenderedPageBreak/>
              <w:t xml:space="preserve">Значение, утвержденное на текущий период (месяц, квартал) </w:t>
            </w:r>
            <w:r>
              <w:lastRenderedPageBreak/>
              <w:t>в соответствии с графиком предоставления субсидии</w:t>
            </w:r>
          </w:p>
        </w:tc>
        <w:tc>
          <w:tcPr>
            <w:tcW w:w="1764" w:type="dxa"/>
          </w:tcPr>
          <w:p w:rsidR="00B07640" w:rsidRDefault="001A0F5F">
            <w:pPr>
              <w:pStyle w:val="ConsPlusNormal"/>
              <w:jc w:val="center"/>
            </w:pPr>
            <w:r>
              <w:lastRenderedPageBreak/>
              <w:t xml:space="preserve">Фактически перечислено за текущий период (месяц, квартал) </w:t>
            </w:r>
            <w:r>
              <w:lastRenderedPageBreak/>
              <w:t>в соответствии с графиком предоставления субсидии (аванс)</w:t>
            </w:r>
          </w:p>
        </w:tc>
        <w:tc>
          <w:tcPr>
            <w:tcW w:w="1624" w:type="dxa"/>
          </w:tcPr>
          <w:p w:rsidR="00B07640" w:rsidRDefault="001A0F5F">
            <w:pPr>
              <w:pStyle w:val="ConsPlusNormal"/>
              <w:jc w:val="center"/>
            </w:pPr>
            <w:r>
              <w:lastRenderedPageBreak/>
              <w:t>Остаток сре</w:t>
            </w:r>
            <w:proofErr w:type="gramStart"/>
            <w:r>
              <w:t>дств к п</w:t>
            </w:r>
            <w:proofErr w:type="gramEnd"/>
            <w:r>
              <w:t>еречислению</w:t>
            </w:r>
          </w:p>
        </w:tc>
      </w:tr>
      <w:tr w:rsidR="00B07640">
        <w:tc>
          <w:tcPr>
            <w:tcW w:w="1634" w:type="dxa"/>
          </w:tcPr>
          <w:p w:rsidR="00B07640" w:rsidRDefault="001A0F5F">
            <w:pPr>
              <w:pStyle w:val="ConsPlusNormal"/>
              <w:jc w:val="center"/>
            </w:pPr>
            <w:r>
              <w:lastRenderedPageBreak/>
              <w:t>1</w:t>
            </w:r>
          </w:p>
        </w:tc>
        <w:tc>
          <w:tcPr>
            <w:tcW w:w="1584" w:type="dxa"/>
          </w:tcPr>
          <w:p w:rsidR="00B07640" w:rsidRDefault="001A0F5F">
            <w:pPr>
              <w:pStyle w:val="ConsPlusNormal"/>
              <w:jc w:val="center"/>
            </w:pPr>
            <w:r>
              <w:t>2</w:t>
            </w:r>
          </w:p>
        </w:tc>
        <w:tc>
          <w:tcPr>
            <w:tcW w:w="1894" w:type="dxa"/>
          </w:tcPr>
          <w:p w:rsidR="00B07640" w:rsidRDefault="001A0F5F">
            <w:pPr>
              <w:pStyle w:val="ConsPlusNormal"/>
              <w:jc w:val="center"/>
            </w:pPr>
            <w:r>
              <w:t>3</w:t>
            </w:r>
          </w:p>
        </w:tc>
        <w:tc>
          <w:tcPr>
            <w:tcW w:w="1464" w:type="dxa"/>
          </w:tcPr>
          <w:p w:rsidR="00B07640" w:rsidRDefault="001A0F5F">
            <w:pPr>
              <w:pStyle w:val="ConsPlusNormal"/>
              <w:jc w:val="center"/>
            </w:pPr>
            <w:r>
              <w:t>4</w:t>
            </w:r>
          </w:p>
        </w:tc>
        <w:tc>
          <w:tcPr>
            <w:tcW w:w="1764" w:type="dxa"/>
          </w:tcPr>
          <w:p w:rsidR="00B07640" w:rsidRDefault="001A0F5F">
            <w:pPr>
              <w:pStyle w:val="ConsPlusNormal"/>
              <w:jc w:val="center"/>
            </w:pPr>
            <w:r>
              <w:t>5</w:t>
            </w:r>
          </w:p>
        </w:tc>
        <w:tc>
          <w:tcPr>
            <w:tcW w:w="1764" w:type="dxa"/>
          </w:tcPr>
          <w:p w:rsidR="00B07640" w:rsidRDefault="001A0F5F">
            <w:pPr>
              <w:pStyle w:val="ConsPlusNormal"/>
              <w:jc w:val="center"/>
            </w:pPr>
            <w:r>
              <w:t>6</w:t>
            </w:r>
          </w:p>
        </w:tc>
        <w:tc>
          <w:tcPr>
            <w:tcW w:w="1624" w:type="dxa"/>
          </w:tcPr>
          <w:p w:rsidR="00B07640" w:rsidRDefault="001A0F5F">
            <w:pPr>
              <w:pStyle w:val="ConsPlusNormal"/>
              <w:jc w:val="center"/>
            </w:pPr>
            <w:r>
              <w:t>7</w:t>
            </w:r>
          </w:p>
        </w:tc>
      </w:tr>
      <w:tr w:rsidR="00B07640">
        <w:tc>
          <w:tcPr>
            <w:tcW w:w="1634" w:type="dxa"/>
          </w:tcPr>
          <w:p w:rsidR="00B07640" w:rsidRDefault="00B07640">
            <w:pPr>
              <w:pStyle w:val="ConsPlusNormal"/>
              <w:jc w:val="center"/>
            </w:pPr>
          </w:p>
        </w:tc>
        <w:tc>
          <w:tcPr>
            <w:tcW w:w="1584" w:type="dxa"/>
          </w:tcPr>
          <w:p w:rsidR="00B07640" w:rsidRDefault="00B07640">
            <w:pPr>
              <w:pStyle w:val="ConsPlusNormal"/>
              <w:jc w:val="center"/>
            </w:pPr>
          </w:p>
        </w:tc>
        <w:tc>
          <w:tcPr>
            <w:tcW w:w="1894" w:type="dxa"/>
          </w:tcPr>
          <w:p w:rsidR="00B07640" w:rsidRDefault="00B07640">
            <w:pPr>
              <w:pStyle w:val="ConsPlusNormal"/>
              <w:jc w:val="center"/>
            </w:pPr>
          </w:p>
        </w:tc>
        <w:tc>
          <w:tcPr>
            <w:tcW w:w="1464" w:type="dxa"/>
          </w:tcPr>
          <w:p w:rsidR="00B07640" w:rsidRDefault="00B07640">
            <w:pPr>
              <w:pStyle w:val="ConsPlusNormal"/>
              <w:jc w:val="center"/>
            </w:pPr>
          </w:p>
        </w:tc>
        <w:tc>
          <w:tcPr>
            <w:tcW w:w="1764" w:type="dxa"/>
          </w:tcPr>
          <w:p w:rsidR="00B07640" w:rsidRDefault="00B07640">
            <w:pPr>
              <w:pStyle w:val="ConsPlusNormal"/>
              <w:jc w:val="center"/>
            </w:pPr>
          </w:p>
        </w:tc>
        <w:tc>
          <w:tcPr>
            <w:tcW w:w="1764" w:type="dxa"/>
          </w:tcPr>
          <w:p w:rsidR="00B07640" w:rsidRDefault="00B07640">
            <w:pPr>
              <w:pStyle w:val="ConsPlusNormal"/>
              <w:jc w:val="center"/>
            </w:pPr>
          </w:p>
        </w:tc>
        <w:tc>
          <w:tcPr>
            <w:tcW w:w="1624" w:type="dxa"/>
          </w:tcPr>
          <w:p w:rsidR="00B07640" w:rsidRDefault="00B07640">
            <w:pPr>
              <w:pStyle w:val="ConsPlusNormal"/>
              <w:jc w:val="center"/>
            </w:pPr>
          </w:p>
        </w:tc>
      </w:tr>
      <w:tr w:rsidR="00B07640">
        <w:tc>
          <w:tcPr>
            <w:tcW w:w="1634" w:type="dxa"/>
          </w:tcPr>
          <w:p w:rsidR="00B07640" w:rsidRDefault="00B07640">
            <w:pPr>
              <w:pStyle w:val="ConsPlusNormal"/>
              <w:jc w:val="center"/>
            </w:pPr>
          </w:p>
        </w:tc>
        <w:tc>
          <w:tcPr>
            <w:tcW w:w="1584" w:type="dxa"/>
          </w:tcPr>
          <w:p w:rsidR="00B07640" w:rsidRDefault="00B07640">
            <w:pPr>
              <w:pStyle w:val="ConsPlusNormal"/>
              <w:jc w:val="center"/>
            </w:pPr>
          </w:p>
        </w:tc>
        <w:tc>
          <w:tcPr>
            <w:tcW w:w="1894" w:type="dxa"/>
          </w:tcPr>
          <w:p w:rsidR="00B07640" w:rsidRDefault="00B07640">
            <w:pPr>
              <w:pStyle w:val="ConsPlusNormal"/>
              <w:jc w:val="center"/>
            </w:pPr>
          </w:p>
        </w:tc>
        <w:tc>
          <w:tcPr>
            <w:tcW w:w="1464" w:type="dxa"/>
          </w:tcPr>
          <w:p w:rsidR="00B07640" w:rsidRDefault="00B07640">
            <w:pPr>
              <w:pStyle w:val="ConsPlusNormal"/>
              <w:jc w:val="center"/>
            </w:pPr>
          </w:p>
        </w:tc>
        <w:tc>
          <w:tcPr>
            <w:tcW w:w="1764" w:type="dxa"/>
          </w:tcPr>
          <w:p w:rsidR="00B07640" w:rsidRDefault="00B07640">
            <w:pPr>
              <w:pStyle w:val="ConsPlusNormal"/>
              <w:jc w:val="center"/>
            </w:pPr>
          </w:p>
        </w:tc>
        <w:tc>
          <w:tcPr>
            <w:tcW w:w="1764" w:type="dxa"/>
          </w:tcPr>
          <w:p w:rsidR="00B07640" w:rsidRDefault="00B07640">
            <w:pPr>
              <w:pStyle w:val="ConsPlusNormal"/>
              <w:jc w:val="center"/>
            </w:pPr>
          </w:p>
        </w:tc>
        <w:tc>
          <w:tcPr>
            <w:tcW w:w="1624" w:type="dxa"/>
          </w:tcPr>
          <w:p w:rsidR="00B07640" w:rsidRDefault="00B07640">
            <w:pPr>
              <w:pStyle w:val="ConsPlusNormal"/>
              <w:jc w:val="center"/>
            </w:pPr>
          </w:p>
        </w:tc>
      </w:tr>
      <w:tr w:rsidR="00B07640">
        <w:tc>
          <w:tcPr>
            <w:tcW w:w="1634" w:type="dxa"/>
          </w:tcPr>
          <w:p w:rsidR="00B07640" w:rsidRDefault="001A0F5F">
            <w:pPr>
              <w:pStyle w:val="ConsPlusNormal"/>
              <w:jc w:val="both"/>
            </w:pPr>
            <w:r>
              <w:t>Итого</w:t>
            </w:r>
          </w:p>
        </w:tc>
        <w:tc>
          <w:tcPr>
            <w:tcW w:w="1584" w:type="dxa"/>
          </w:tcPr>
          <w:p w:rsidR="00B07640" w:rsidRDefault="001A0F5F">
            <w:pPr>
              <w:pStyle w:val="ConsPlusNormal"/>
              <w:jc w:val="center"/>
            </w:pPr>
            <w:r>
              <w:t>-</w:t>
            </w:r>
          </w:p>
        </w:tc>
        <w:tc>
          <w:tcPr>
            <w:tcW w:w="1894" w:type="dxa"/>
          </w:tcPr>
          <w:p w:rsidR="00B07640" w:rsidRDefault="00B07640">
            <w:pPr>
              <w:pStyle w:val="ConsPlusNormal"/>
              <w:jc w:val="center"/>
            </w:pPr>
          </w:p>
        </w:tc>
        <w:tc>
          <w:tcPr>
            <w:tcW w:w="1464" w:type="dxa"/>
          </w:tcPr>
          <w:p w:rsidR="00B07640" w:rsidRDefault="00B07640">
            <w:pPr>
              <w:pStyle w:val="ConsPlusNormal"/>
              <w:jc w:val="center"/>
            </w:pPr>
          </w:p>
        </w:tc>
        <w:tc>
          <w:tcPr>
            <w:tcW w:w="1764" w:type="dxa"/>
          </w:tcPr>
          <w:p w:rsidR="00B07640" w:rsidRDefault="00B07640">
            <w:pPr>
              <w:pStyle w:val="ConsPlusNormal"/>
              <w:jc w:val="center"/>
            </w:pPr>
          </w:p>
        </w:tc>
        <w:tc>
          <w:tcPr>
            <w:tcW w:w="1764" w:type="dxa"/>
          </w:tcPr>
          <w:p w:rsidR="00B07640" w:rsidRDefault="00B07640">
            <w:pPr>
              <w:pStyle w:val="ConsPlusNormal"/>
              <w:jc w:val="center"/>
            </w:pPr>
          </w:p>
        </w:tc>
        <w:tc>
          <w:tcPr>
            <w:tcW w:w="1624" w:type="dxa"/>
          </w:tcPr>
          <w:p w:rsidR="00B07640" w:rsidRDefault="00B07640">
            <w:pPr>
              <w:pStyle w:val="ConsPlusNormal"/>
              <w:jc w:val="center"/>
            </w:pPr>
          </w:p>
        </w:tc>
      </w:tr>
    </w:tbl>
    <w:p w:rsidR="00B07640" w:rsidRDefault="001A0F5F">
      <w:pPr>
        <w:pStyle w:val="ConsPlusNormal"/>
        <w:tabs>
          <w:tab w:val="left" w:pos="318"/>
          <w:tab w:val="right" w:pos="14570"/>
        </w:tabs>
      </w:pPr>
      <w:r>
        <w:tab/>
      </w:r>
      <w:r>
        <w:tab/>
        <w:t>(рубли)</w:t>
      </w:r>
    </w:p>
    <w:p w:rsidR="00B07640" w:rsidRDefault="00B07640">
      <w:pPr>
        <w:spacing w:after="1"/>
      </w:pPr>
    </w:p>
    <w:p w:rsidR="00B07640" w:rsidRDefault="00B07640"/>
    <w:p w:rsidR="00B07640" w:rsidRDefault="00B07640"/>
    <w:p w:rsidR="00B07640" w:rsidRDefault="00B07640"/>
    <w:p w:rsidR="00B07640" w:rsidRDefault="00B07640"/>
    <w:p w:rsidR="00B07640" w:rsidRDefault="00B07640"/>
    <w:p w:rsidR="00B07640" w:rsidRDefault="00B07640"/>
    <w:p w:rsidR="00B07640" w:rsidRDefault="00B07640"/>
    <w:p w:rsidR="00B07640" w:rsidRDefault="00B07640"/>
    <w:p w:rsidR="00B07640" w:rsidRDefault="001A0F5F">
      <w:pPr>
        <w:pStyle w:val="ConsPlusNonformat"/>
        <w:jc w:val="both"/>
      </w:pPr>
      <w:r>
        <w:t>Руководитель (уполномоченное лицо) ___________ __________ _________________</w:t>
      </w:r>
    </w:p>
    <w:p w:rsidR="00B07640" w:rsidRDefault="001A0F5F">
      <w:pPr>
        <w:pStyle w:val="ConsPlusNonformat"/>
        <w:jc w:val="both"/>
      </w:pPr>
      <w:proofErr w:type="gramStart"/>
      <w:r>
        <w:t>(должность)  (подпись)   (расшифровка</w:t>
      </w:r>
      <w:proofErr w:type="gramEnd"/>
    </w:p>
    <w:p w:rsidR="00B07640" w:rsidRDefault="001A0F5F">
      <w:pPr>
        <w:pStyle w:val="ConsPlusNonformat"/>
        <w:jc w:val="both"/>
      </w:pPr>
      <w:r>
        <w:t xml:space="preserve">                                                              подписи)</w:t>
      </w:r>
    </w:p>
    <w:p w:rsidR="00B07640" w:rsidRDefault="001A0F5F">
      <w:pPr>
        <w:pStyle w:val="ConsPlusNonformat"/>
        <w:jc w:val="both"/>
      </w:pPr>
      <w:r>
        <w:t xml:space="preserve">                                         М.П.</w:t>
      </w:r>
    </w:p>
    <w:p w:rsidR="00B07640" w:rsidRDefault="001A0F5F">
      <w:pPr>
        <w:pStyle w:val="ConsPlusNonformat"/>
        <w:jc w:val="both"/>
      </w:pPr>
      <w:r>
        <w:t>"___" _________ 20____ г.</w:t>
      </w:r>
    </w:p>
    <w:p w:rsidR="00B07640" w:rsidRDefault="001A0F5F">
      <w:pPr>
        <w:pStyle w:val="ConsPlusNormal"/>
        <w:ind w:firstLine="540"/>
        <w:jc w:val="both"/>
      </w:pPr>
      <w:r>
        <w:t>--------------------------------</w:t>
      </w:r>
    </w:p>
    <w:p w:rsidR="00B07640" w:rsidRDefault="001A0F5F">
      <w:pPr>
        <w:pStyle w:val="ConsPlusNormal"/>
        <w:spacing w:before="220"/>
        <w:ind w:firstLine="540"/>
        <w:jc w:val="both"/>
      </w:pPr>
      <w:r>
        <w:t>&lt;1</w:t>
      </w:r>
      <w:proofErr w:type="gramStart"/>
      <w:r>
        <w:t>&gt; Ф</w:t>
      </w:r>
      <w:proofErr w:type="gramEnd"/>
      <w: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B07640" w:rsidRDefault="001A0F5F">
      <w:pPr>
        <w:pStyle w:val="ConsPlusNormal"/>
        <w:spacing w:before="220"/>
        <w:ind w:firstLine="540"/>
        <w:jc w:val="both"/>
      </w:pPr>
      <w:bookmarkStart w:id="38" w:name="P1242"/>
      <w:bookmarkStart w:id="39" w:name="P1243"/>
      <w:bookmarkEnd w:id="38"/>
      <w:bookmarkEnd w:id="39"/>
      <w:r>
        <w:t>&lt;3</w:t>
      </w:r>
      <w:proofErr w:type="gramStart"/>
      <w:r>
        <w:t>&gt; З</w:t>
      </w:r>
      <w:proofErr w:type="gramEnd"/>
      <w:r>
        <w:t>аполняется при установлении соответствующего значения в муниципальном задании с учетом неравномерного оказания муниципальных услуг (выполнения работ) в течение календарного года.</w:t>
      </w:r>
    </w:p>
    <w:p w:rsidR="00B07640" w:rsidRDefault="001A0F5F">
      <w:pPr>
        <w:pStyle w:val="ConsPlusNormal"/>
        <w:spacing w:before="220"/>
        <w:ind w:firstLine="540"/>
        <w:jc w:val="both"/>
      </w:pPr>
      <w:bookmarkStart w:id="40" w:name="P1244"/>
      <w:bookmarkEnd w:id="40"/>
      <w:r>
        <w:t>&lt;4</w:t>
      </w:r>
      <w:proofErr w:type="gramStart"/>
      <w:r>
        <w:t>&gt; Ф</w:t>
      </w:r>
      <w:proofErr w:type="gramEnd"/>
      <w: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B07640" w:rsidRDefault="00B07640">
      <w:pPr>
        <w:sectPr w:rsidR="00B07640">
          <w:pgSz w:w="16838" w:h="11905" w:orient="landscape"/>
          <w:pgMar w:top="1701" w:right="1134" w:bottom="850" w:left="1134" w:header="0" w:footer="0" w:gutter="0"/>
          <w:cols w:space="720"/>
        </w:sectPr>
      </w:pPr>
    </w:p>
    <w:p w:rsidR="00B07640" w:rsidRDefault="001A0F5F">
      <w:pPr>
        <w:widowControl w:val="0"/>
        <w:autoSpaceDE w:val="0"/>
        <w:autoSpaceDN w:val="0"/>
        <w:adjustRightInd w:val="0"/>
        <w:spacing w:after="0" w:line="240" w:lineRule="auto"/>
        <w:jc w:val="right"/>
        <w:rPr>
          <w:rFonts w:ascii="Times New Roman" w:hAnsi="Times New Roman"/>
          <w:sz w:val="24"/>
          <w:szCs w:val="24"/>
        </w:rPr>
      </w:pPr>
      <w:bookmarkStart w:id="41" w:name="P1241"/>
      <w:bookmarkEnd w:id="41"/>
      <w:r>
        <w:rPr>
          <w:rFonts w:ascii="Times New Roman" w:hAnsi="Times New Roman"/>
          <w:sz w:val="24"/>
          <w:szCs w:val="24"/>
        </w:rPr>
        <w:lastRenderedPageBreak/>
        <w:t>Приложение № 3</w:t>
      </w:r>
    </w:p>
    <w:p w:rsidR="00B07640" w:rsidRDefault="001A0F5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Положению о формировании муниципального задания</w:t>
      </w:r>
    </w:p>
    <w:p w:rsidR="00B07640" w:rsidRDefault="001A0F5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на оказание муниципальных услуг (выполнение работ) </w:t>
      </w:r>
    </w:p>
    <w:p w:rsidR="00B07640" w:rsidRDefault="001A0F5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в отношении муниципальных учреждений </w:t>
      </w:r>
      <w:r w:rsidR="000569EC">
        <w:rPr>
          <w:rFonts w:ascii="Times New Roman" w:hAnsi="Times New Roman"/>
          <w:sz w:val="24"/>
          <w:szCs w:val="24"/>
        </w:rPr>
        <w:t xml:space="preserve">Гордеевского </w:t>
      </w:r>
      <w:r>
        <w:rPr>
          <w:rFonts w:ascii="Times New Roman" w:hAnsi="Times New Roman"/>
          <w:sz w:val="24"/>
          <w:szCs w:val="24"/>
        </w:rPr>
        <w:t xml:space="preserve"> района  </w:t>
      </w:r>
    </w:p>
    <w:p w:rsidR="00B07640" w:rsidRDefault="001A0F5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и финансовом </w:t>
      </w:r>
      <w:proofErr w:type="gramStart"/>
      <w:r>
        <w:rPr>
          <w:rFonts w:ascii="Times New Roman" w:hAnsi="Times New Roman"/>
          <w:sz w:val="24"/>
          <w:szCs w:val="24"/>
        </w:rPr>
        <w:t>обеспечении</w:t>
      </w:r>
      <w:proofErr w:type="gramEnd"/>
      <w:r>
        <w:rPr>
          <w:rFonts w:ascii="Times New Roman" w:hAnsi="Times New Roman"/>
          <w:sz w:val="24"/>
          <w:szCs w:val="24"/>
        </w:rPr>
        <w:t xml:space="preserve"> выполнения муниципального задания</w:t>
      </w:r>
    </w:p>
    <w:p w:rsidR="00B07640" w:rsidRDefault="00B07640">
      <w:pPr>
        <w:widowControl w:val="0"/>
        <w:autoSpaceDE w:val="0"/>
        <w:autoSpaceDN w:val="0"/>
        <w:adjustRightInd w:val="0"/>
        <w:spacing w:after="0" w:line="240" w:lineRule="auto"/>
        <w:jc w:val="right"/>
        <w:rPr>
          <w:rFonts w:ascii="Times New Roman" w:hAnsi="Times New Roman"/>
          <w:sz w:val="24"/>
          <w:szCs w:val="24"/>
        </w:rPr>
      </w:pPr>
    </w:p>
    <w:p w:rsidR="00B07640" w:rsidRDefault="001A0F5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Типовая форма соглашения</w:t>
      </w:r>
    </w:p>
    <w:p w:rsidR="00B07640" w:rsidRDefault="001A0F5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о предоставлении субсидии из бюджета </w:t>
      </w:r>
      <w:r w:rsidR="000569EC">
        <w:rPr>
          <w:rFonts w:ascii="Times New Roman" w:hAnsi="Times New Roman"/>
          <w:b/>
          <w:sz w:val="24"/>
          <w:szCs w:val="24"/>
        </w:rPr>
        <w:t>Гордеевского</w:t>
      </w:r>
      <w:r>
        <w:rPr>
          <w:rFonts w:ascii="Times New Roman" w:hAnsi="Times New Roman"/>
          <w:b/>
          <w:sz w:val="24"/>
          <w:szCs w:val="24"/>
        </w:rPr>
        <w:t xml:space="preserve"> муниципального района Брянской области муниципальному бюджетному или автономному учреждению</w:t>
      </w:r>
    </w:p>
    <w:p w:rsidR="00B07640" w:rsidRDefault="001A0F5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на финансовое обеспечение выполнения муниципального </w:t>
      </w:r>
      <w:proofErr w:type="gramStart"/>
      <w:r>
        <w:rPr>
          <w:rFonts w:ascii="Times New Roman" w:hAnsi="Times New Roman"/>
          <w:b/>
          <w:sz w:val="24"/>
          <w:szCs w:val="24"/>
        </w:rPr>
        <w:t>задания</w:t>
      </w:r>
      <w:proofErr w:type="gramEnd"/>
      <w:r>
        <w:rPr>
          <w:rFonts w:ascii="Times New Roman" w:hAnsi="Times New Roman"/>
          <w:b/>
          <w:sz w:val="24"/>
          <w:szCs w:val="24"/>
        </w:rPr>
        <w:t xml:space="preserve"> на оказание муниципальных услуг (выполнение работ)</w:t>
      </w:r>
    </w:p>
    <w:p w:rsidR="00B07640" w:rsidRDefault="00B07640">
      <w:pPr>
        <w:widowControl w:val="0"/>
        <w:autoSpaceDE w:val="0"/>
        <w:autoSpaceDN w:val="0"/>
        <w:adjustRightInd w:val="0"/>
        <w:spacing w:after="0" w:line="240" w:lineRule="auto"/>
        <w:jc w:val="center"/>
        <w:rPr>
          <w:rFonts w:ascii="Times New Roman" w:hAnsi="Times New Roman"/>
          <w:b/>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B07640">
        <w:tc>
          <w:tcPr>
            <w:tcW w:w="4784" w:type="dxa"/>
            <w:hideMark/>
          </w:tcPr>
          <w:p w:rsidR="00B07640" w:rsidRDefault="001A0F5F">
            <w:pPr>
              <w:pStyle w:val="ConsPlusNonformat"/>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г</w:t>
            </w:r>
            <w:proofErr w:type="gramEnd"/>
            <w:r>
              <w:rPr>
                <w:rFonts w:ascii="Times New Roman" w:hAnsi="Times New Roman" w:cs="Times New Roman"/>
                <w:sz w:val="24"/>
                <w:szCs w:val="24"/>
                <w:lang w:eastAsia="en-US"/>
              </w:rPr>
              <w:t>. _________________</w:t>
            </w:r>
          </w:p>
          <w:p w:rsidR="00B07640" w:rsidRDefault="001A0F5F">
            <w:pPr>
              <w:pStyle w:val="ConsPlusNonformat"/>
              <w:jc w:val="both"/>
              <w:rPr>
                <w:rFonts w:ascii="Times New Roman" w:hAnsi="Times New Roman" w:cs="Times New Roman"/>
                <w:lang w:eastAsia="en-US"/>
              </w:rPr>
            </w:pPr>
            <w:r>
              <w:rPr>
                <w:rFonts w:ascii="Times New Roman" w:hAnsi="Times New Roman" w:cs="Times New Roman"/>
                <w:lang w:eastAsia="en-US"/>
              </w:rPr>
              <w:t>(место заключения соглашения)</w:t>
            </w:r>
          </w:p>
        </w:tc>
        <w:tc>
          <w:tcPr>
            <w:tcW w:w="4785" w:type="dxa"/>
            <w:hideMark/>
          </w:tcPr>
          <w:p w:rsidR="00B07640" w:rsidRDefault="001A0F5F">
            <w:pPr>
              <w:pStyle w:val="ConsPlusNonformat"/>
              <w:jc w:val="right"/>
              <w:rPr>
                <w:rFonts w:ascii="Times New Roman" w:hAnsi="Times New Roman" w:cs="Times New Roman"/>
                <w:sz w:val="24"/>
                <w:szCs w:val="24"/>
                <w:lang w:eastAsia="en-US"/>
              </w:rPr>
            </w:pPr>
            <w:r>
              <w:rPr>
                <w:rFonts w:ascii="Times New Roman" w:hAnsi="Times New Roman" w:cs="Times New Roman"/>
                <w:sz w:val="24"/>
                <w:szCs w:val="24"/>
                <w:lang w:eastAsia="en-US"/>
              </w:rPr>
              <w:t>"__" ________________ 20__ г.</w:t>
            </w:r>
          </w:p>
          <w:p w:rsidR="00B07640" w:rsidRDefault="001A0F5F">
            <w:pPr>
              <w:pStyle w:val="ConsPlusNonformat"/>
              <w:jc w:val="right"/>
              <w:rPr>
                <w:rFonts w:ascii="Times New Roman" w:hAnsi="Times New Roman" w:cs="Times New Roman"/>
                <w:sz w:val="24"/>
                <w:szCs w:val="24"/>
                <w:lang w:eastAsia="en-US"/>
              </w:rPr>
            </w:pPr>
            <w:r>
              <w:rPr>
                <w:rFonts w:ascii="Times New Roman" w:hAnsi="Times New Roman" w:cs="Times New Roman"/>
                <w:lang w:eastAsia="en-US"/>
              </w:rPr>
              <w:t>(дата заключения соглашения</w:t>
            </w:r>
            <w:r>
              <w:rPr>
                <w:rFonts w:ascii="Times New Roman" w:hAnsi="Times New Roman" w:cs="Times New Roman"/>
                <w:sz w:val="24"/>
                <w:szCs w:val="24"/>
                <w:lang w:eastAsia="en-US"/>
              </w:rPr>
              <w:t>)</w:t>
            </w:r>
          </w:p>
        </w:tc>
      </w:tr>
      <w:tr w:rsidR="00B07640">
        <w:tc>
          <w:tcPr>
            <w:tcW w:w="4784" w:type="dxa"/>
          </w:tcPr>
          <w:p w:rsidR="00B07640" w:rsidRDefault="00B07640">
            <w:pPr>
              <w:pStyle w:val="ConsPlusNonformat"/>
              <w:jc w:val="both"/>
              <w:rPr>
                <w:rFonts w:ascii="Times New Roman" w:hAnsi="Times New Roman" w:cs="Times New Roman"/>
                <w:sz w:val="24"/>
                <w:szCs w:val="24"/>
                <w:lang w:eastAsia="en-US"/>
              </w:rPr>
            </w:pPr>
          </w:p>
        </w:tc>
        <w:tc>
          <w:tcPr>
            <w:tcW w:w="4785" w:type="dxa"/>
            <w:hideMark/>
          </w:tcPr>
          <w:p w:rsidR="00B07640" w:rsidRDefault="001A0F5F">
            <w:pPr>
              <w:pStyle w:val="ConsPlusNonformat"/>
              <w:spacing w:before="120"/>
              <w:jc w:val="right"/>
              <w:rPr>
                <w:rFonts w:ascii="Times New Roman" w:hAnsi="Times New Roman" w:cs="Times New Roman"/>
                <w:sz w:val="24"/>
                <w:szCs w:val="24"/>
                <w:lang w:eastAsia="en-US"/>
              </w:rPr>
            </w:pPr>
            <w:r>
              <w:rPr>
                <w:rFonts w:ascii="Times New Roman" w:hAnsi="Times New Roman" w:cs="Times New Roman"/>
                <w:sz w:val="24"/>
                <w:szCs w:val="24"/>
                <w:lang w:eastAsia="en-US"/>
              </w:rPr>
              <w:t>№____</w:t>
            </w:r>
          </w:p>
          <w:p w:rsidR="00B07640" w:rsidRDefault="001A0F5F">
            <w:pPr>
              <w:pStyle w:val="ConsPlusNonformat"/>
              <w:jc w:val="right"/>
              <w:rPr>
                <w:rFonts w:ascii="Times New Roman" w:hAnsi="Times New Roman" w:cs="Times New Roman"/>
                <w:lang w:eastAsia="en-US"/>
              </w:rPr>
            </w:pPr>
            <w:r>
              <w:rPr>
                <w:rFonts w:ascii="Times New Roman" w:hAnsi="Times New Roman" w:cs="Times New Roman"/>
                <w:lang w:eastAsia="en-US"/>
              </w:rPr>
              <w:t>(номер соглашения)</w:t>
            </w:r>
          </w:p>
        </w:tc>
      </w:tr>
    </w:tbl>
    <w:p w:rsidR="00B07640" w:rsidRDefault="00B07640">
      <w:pPr>
        <w:pStyle w:val="ConsPlusNonformat"/>
        <w:jc w:val="both"/>
        <w:rPr>
          <w:rFonts w:ascii="Times New Roman" w:hAnsi="Times New Roman" w:cs="Times New Roman"/>
          <w:sz w:val="24"/>
          <w:szCs w:val="24"/>
        </w:rPr>
      </w:pPr>
    </w:p>
    <w:p w:rsidR="00B07640" w:rsidRDefault="001A0F5F">
      <w:pPr>
        <w:pStyle w:val="ConsPlusNonformat"/>
        <w:jc w:val="both"/>
        <w:rPr>
          <w:rFonts w:ascii="Times New Roman" w:hAnsi="Times New Roman" w:cs="Times New Roman"/>
          <w:sz w:val="24"/>
          <w:szCs w:val="24"/>
        </w:rPr>
      </w:pPr>
      <w:bookmarkStart w:id="42" w:name="P18"/>
      <w:bookmarkEnd w:id="42"/>
      <w:r>
        <w:rPr>
          <w:rFonts w:ascii="Times New Roman" w:hAnsi="Times New Roman" w:cs="Times New Roman"/>
          <w:sz w:val="24"/>
          <w:szCs w:val="24"/>
        </w:rPr>
        <w:t>__________________________________________________________________,</w:t>
      </w:r>
    </w:p>
    <w:p w:rsidR="00B07640" w:rsidRDefault="001A0F5F">
      <w:pPr>
        <w:pStyle w:val="ConsPlusNonformat"/>
        <w:jc w:val="center"/>
        <w:rPr>
          <w:rFonts w:ascii="Times New Roman" w:hAnsi="Times New Roman" w:cs="Times New Roman"/>
        </w:rPr>
      </w:pPr>
      <w:proofErr w:type="gramStart"/>
      <w:r>
        <w:rPr>
          <w:rFonts w:ascii="Times New Roman" w:hAnsi="Times New Roman" w:cs="Times New Roman"/>
        </w:rPr>
        <w:t>(наименование органа местного самоуправления,</w:t>
      </w:r>
      <w:proofErr w:type="gramEnd"/>
    </w:p>
    <w:p w:rsidR="00B07640" w:rsidRDefault="001A0F5F">
      <w:pPr>
        <w:pStyle w:val="ConsPlusNonformat"/>
        <w:jc w:val="center"/>
        <w:rPr>
          <w:rFonts w:ascii="Times New Roman" w:hAnsi="Times New Roman" w:cs="Times New Roman"/>
        </w:rPr>
      </w:pPr>
      <w:r>
        <w:rPr>
          <w:rFonts w:ascii="Times New Roman" w:hAnsi="Times New Roman" w:cs="Times New Roman"/>
        </w:rPr>
        <w:t>осуществляющего функции и полномочия учредителя в отношении</w:t>
      </w:r>
      <w:r>
        <w:rPr>
          <w:rFonts w:ascii="Times New Roman" w:hAnsi="Times New Roman" w:cs="Times New Roman"/>
        </w:rPr>
        <w:br/>
        <w:t>муниципального бюджетного или автономного учреждения)</w:t>
      </w:r>
    </w:p>
    <w:p w:rsidR="00B07640" w:rsidRDefault="00B07640">
      <w:pPr>
        <w:pStyle w:val="ConsPlusNonformat"/>
        <w:jc w:val="both"/>
        <w:rPr>
          <w:rFonts w:ascii="Times New Roman" w:hAnsi="Times New Roman" w:cs="Times New Roman"/>
          <w:sz w:val="24"/>
          <w:szCs w:val="24"/>
        </w:rPr>
      </w:pPr>
    </w:p>
    <w:p w:rsidR="00B07640" w:rsidRDefault="001A0F5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которому как получателю средств бюджета </w:t>
      </w:r>
      <w:r w:rsidR="000569EC">
        <w:rPr>
          <w:rFonts w:ascii="Times New Roman" w:hAnsi="Times New Roman" w:cs="Times New Roman"/>
          <w:sz w:val="24"/>
          <w:szCs w:val="24"/>
        </w:rPr>
        <w:t>Гордеевского</w:t>
      </w:r>
      <w:r>
        <w:rPr>
          <w:rFonts w:ascii="Times New Roman" w:hAnsi="Times New Roman" w:cs="Times New Roman"/>
          <w:sz w:val="24"/>
          <w:szCs w:val="24"/>
        </w:rPr>
        <w:t xml:space="preserve"> муниципального района Брянской области (далее – районного бюджета) доведены лимиты бюджетных обязательств на предоставление субсидий муниципальным бюджетным и автономным учреждениям на финансовое обеспечение выполнения ими муниципального задания на оказание муниципальных услуг (выполнение работ), именуемый в дальнейшем «Учредитель», в лице</w:t>
      </w:r>
    </w:p>
    <w:p w:rsidR="00B07640" w:rsidRDefault="001A0F5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07640" w:rsidRDefault="001A0F5F">
      <w:pPr>
        <w:pStyle w:val="ConsPlusNonformat"/>
        <w:jc w:val="center"/>
        <w:rPr>
          <w:rFonts w:ascii="Times New Roman" w:hAnsi="Times New Roman" w:cs="Times New Roman"/>
        </w:rPr>
      </w:pPr>
      <w:proofErr w:type="gramStart"/>
      <w:r>
        <w:rPr>
          <w:rFonts w:ascii="Times New Roman" w:hAnsi="Times New Roman" w:cs="Times New Roman"/>
        </w:rPr>
        <w:t>(наименование должности руководителя Учредителя</w:t>
      </w:r>
      <w:proofErr w:type="gramEnd"/>
    </w:p>
    <w:p w:rsidR="00B07640" w:rsidRDefault="001A0F5F">
      <w:pPr>
        <w:pStyle w:val="ConsPlusNonformat"/>
        <w:jc w:val="center"/>
        <w:rPr>
          <w:rFonts w:ascii="Times New Roman" w:hAnsi="Times New Roman" w:cs="Times New Roman"/>
        </w:rPr>
      </w:pPr>
      <w:r>
        <w:rPr>
          <w:rFonts w:ascii="Times New Roman" w:hAnsi="Times New Roman" w:cs="Times New Roman"/>
        </w:rPr>
        <w:t>или уполномоченного им лица)</w:t>
      </w:r>
    </w:p>
    <w:p w:rsidR="00B07640" w:rsidRDefault="001A0F5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p>
    <w:p w:rsidR="00B07640" w:rsidRDefault="001A0F5F">
      <w:pPr>
        <w:pStyle w:val="ConsPlusNonformat"/>
        <w:jc w:val="center"/>
        <w:rPr>
          <w:rFonts w:ascii="Times New Roman" w:hAnsi="Times New Roman" w:cs="Times New Roman"/>
        </w:rPr>
      </w:pPr>
      <w:proofErr w:type="gramStart"/>
      <w:r>
        <w:rPr>
          <w:rFonts w:ascii="Times New Roman" w:hAnsi="Times New Roman" w:cs="Times New Roman"/>
        </w:rPr>
        <w:t>(фамилия, имя, отчество (при наличии) руководителя Учредителя</w:t>
      </w:r>
      <w:proofErr w:type="gramEnd"/>
    </w:p>
    <w:p w:rsidR="00B07640" w:rsidRDefault="001A0F5F">
      <w:pPr>
        <w:pStyle w:val="ConsPlusNonformat"/>
        <w:jc w:val="center"/>
        <w:rPr>
          <w:rFonts w:ascii="Times New Roman" w:hAnsi="Times New Roman" w:cs="Times New Roman"/>
          <w:sz w:val="28"/>
          <w:szCs w:val="28"/>
        </w:rPr>
      </w:pPr>
      <w:r>
        <w:rPr>
          <w:rFonts w:ascii="Times New Roman" w:hAnsi="Times New Roman" w:cs="Times New Roman"/>
        </w:rPr>
        <w:t>или уполномоченного им лица)</w:t>
      </w:r>
    </w:p>
    <w:p w:rsidR="00B07640" w:rsidRDefault="001A0F5F">
      <w:pPr>
        <w:pStyle w:val="ConsPlusNonformat"/>
        <w:rPr>
          <w:rFonts w:ascii="Times New Roman" w:hAnsi="Times New Roman" w:cs="Times New Roman"/>
          <w:sz w:val="28"/>
          <w:szCs w:val="28"/>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w:t>
      </w:r>
      <w:r>
        <w:rPr>
          <w:rFonts w:ascii="Times New Roman" w:hAnsi="Times New Roman" w:cs="Times New Roman"/>
          <w:sz w:val="28"/>
          <w:szCs w:val="28"/>
        </w:rPr>
        <w:t xml:space="preserve"> __________________________________________________________________,</w:t>
      </w:r>
    </w:p>
    <w:p w:rsidR="00B07640" w:rsidRDefault="001A0F5F">
      <w:pPr>
        <w:pStyle w:val="ConsPlusNonformat"/>
        <w:jc w:val="center"/>
        <w:rPr>
          <w:rFonts w:ascii="Times New Roman" w:hAnsi="Times New Roman" w:cs="Times New Roman"/>
        </w:rPr>
      </w:pPr>
      <w:r>
        <w:rPr>
          <w:rFonts w:ascii="Times New Roman" w:hAnsi="Times New Roman" w:cs="Times New Roman"/>
        </w:rPr>
        <w:t>(положение об органе местного самоуправления, доверенность,</w:t>
      </w:r>
      <w:r>
        <w:rPr>
          <w:rFonts w:ascii="Times New Roman" w:hAnsi="Times New Roman" w:cs="Times New Roman"/>
        </w:rPr>
        <w:br/>
        <w:t>приказ или иной документ, удостоверяющий полномочия)</w:t>
      </w:r>
    </w:p>
    <w:p w:rsidR="00B07640" w:rsidRDefault="001A0F5F">
      <w:pPr>
        <w:pStyle w:val="ConsPlusNonformat"/>
        <w:jc w:val="both"/>
        <w:rPr>
          <w:rFonts w:ascii="Times New Roman" w:hAnsi="Times New Roman" w:cs="Times New Roman"/>
          <w:sz w:val="28"/>
          <w:szCs w:val="28"/>
        </w:rPr>
      </w:pPr>
      <w:r>
        <w:rPr>
          <w:rFonts w:ascii="Times New Roman" w:hAnsi="Times New Roman" w:cs="Times New Roman"/>
          <w:sz w:val="24"/>
          <w:szCs w:val="24"/>
        </w:rPr>
        <w:t>с одной стороны и</w:t>
      </w:r>
      <w:r>
        <w:rPr>
          <w:rFonts w:ascii="Times New Roman" w:hAnsi="Times New Roman" w:cs="Times New Roman"/>
          <w:sz w:val="28"/>
          <w:szCs w:val="28"/>
        </w:rPr>
        <w:t>___________________________________________________ __________________________________________________________________,</w:t>
      </w:r>
    </w:p>
    <w:p w:rsidR="00B07640" w:rsidRDefault="001A0F5F">
      <w:pPr>
        <w:pStyle w:val="ConsPlusNonformat"/>
        <w:jc w:val="center"/>
        <w:rPr>
          <w:rFonts w:ascii="Times New Roman" w:hAnsi="Times New Roman" w:cs="Times New Roman"/>
        </w:rPr>
      </w:pPr>
      <w:proofErr w:type="gramStart"/>
      <w:r>
        <w:rPr>
          <w:rFonts w:ascii="Times New Roman" w:hAnsi="Times New Roman" w:cs="Times New Roman"/>
        </w:rPr>
        <w:t>(наименование муниципального бюджетного</w:t>
      </w:r>
      <w:proofErr w:type="gramEnd"/>
    </w:p>
    <w:p w:rsidR="00B07640" w:rsidRDefault="001A0F5F">
      <w:pPr>
        <w:pStyle w:val="ConsPlusNonformat"/>
        <w:jc w:val="center"/>
        <w:rPr>
          <w:rFonts w:ascii="Times New Roman" w:hAnsi="Times New Roman" w:cs="Times New Roman"/>
        </w:rPr>
      </w:pPr>
      <w:r>
        <w:rPr>
          <w:rFonts w:ascii="Times New Roman" w:hAnsi="Times New Roman" w:cs="Times New Roman"/>
        </w:rPr>
        <w:t>или автономного учреждения)</w:t>
      </w:r>
    </w:p>
    <w:p w:rsidR="00B07640" w:rsidRDefault="001A0F5F">
      <w:pPr>
        <w:pStyle w:val="ConsPlusNonformat"/>
        <w:jc w:val="both"/>
        <w:rPr>
          <w:rFonts w:ascii="Times New Roman" w:hAnsi="Times New Roman" w:cs="Times New Roman"/>
          <w:sz w:val="28"/>
          <w:szCs w:val="28"/>
        </w:rPr>
      </w:pPr>
      <w:r>
        <w:rPr>
          <w:rFonts w:ascii="Times New Roman" w:hAnsi="Times New Roman" w:cs="Times New Roman"/>
          <w:sz w:val="24"/>
          <w:szCs w:val="24"/>
        </w:rPr>
        <w:t>именуемое в дальнейшем «Учреждение», в лице</w:t>
      </w:r>
      <w:r>
        <w:rPr>
          <w:rFonts w:ascii="Times New Roman" w:hAnsi="Times New Roman" w:cs="Times New Roman"/>
          <w:sz w:val="28"/>
          <w:szCs w:val="28"/>
        </w:rPr>
        <w:t xml:space="preserve"> _______________________</w:t>
      </w:r>
    </w:p>
    <w:p w:rsidR="00B07640" w:rsidRDefault="001A0F5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07640" w:rsidRDefault="001A0F5F">
      <w:pPr>
        <w:pStyle w:val="ConsPlusNonformat"/>
        <w:jc w:val="center"/>
        <w:rPr>
          <w:rFonts w:ascii="Times New Roman" w:hAnsi="Times New Roman" w:cs="Times New Roman"/>
        </w:rPr>
      </w:pPr>
      <w:proofErr w:type="gramStart"/>
      <w:r>
        <w:rPr>
          <w:rFonts w:ascii="Times New Roman" w:hAnsi="Times New Roman" w:cs="Times New Roman"/>
        </w:rPr>
        <w:t>(наименование должности руководителя Учреждения</w:t>
      </w:r>
      <w:proofErr w:type="gramEnd"/>
    </w:p>
    <w:p w:rsidR="00B07640" w:rsidRDefault="001A0F5F">
      <w:pPr>
        <w:pStyle w:val="ConsPlusNonformat"/>
        <w:jc w:val="center"/>
        <w:rPr>
          <w:rFonts w:ascii="Times New Roman" w:hAnsi="Times New Roman" w:cs="Times New Roman"/>
        </w:rPr>
      </w:pPr>
      <w:r>
        <w:rPr>
          <w:rFonts w:ascii="Times New Roman" w:hAnsi="Times New Roman" w:cs="Times New Roman"/>
        </w:rPr>
        <w:t>или уполномоченного им лица)</w:t>
      </w:r>
    </w:p>
    <w:p w:rsidR="00B07640" w:rsidRDefault="001A0F5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 </w:t>
      </w:r>
    </w:p>
    <w:p w:rsidR="00B07640" w:rsidRDefault="001A0F5F">
      <w:pPr>
        <w:pStyle w:val="ConsPlusNonformat"/>
        <w:jc w:val="center"/>
        <w:rPr>
          <w:rFonts w:ascii="Times New Roman" w:hAnsi="Times New Roman" w:cs="Times New Roman"/>
        </w:rPr>
      </w:pPr>
      <w:proofErr w:type="gramStart"/>
      <w:r>
        <w:rPr>
          <w:rFonts w:ascii="Times New Roman" w:hAnsi="Times New Roman" w:cs="Times New Roman"/>
        </w:rPr>
        <w:t>(фамилия, имя, отчество (при наличии)   руководителя</w:t>
      </w:r>
      <w:proofErr w:type="gramEnd"/>
    </w:p>
    <w:p w:rsidR="00B07640" w:rsidRDefault="001A0F5F">
      <w:pPr>
        <w:pStyle w:val="ConsPlusNonformat"/>
        <w:jc w:val="center"/>
        <w:rPr>
          <w:rFonts w:ascii="Times New Roman" w:hAnsi="Times New Roman" w:cs="Times New Roman"/>
        </w:rPr>
      </w:pPr>
      <w:proofErr w:type="gramStart"/>
      <w:r>
        <w:rPr>
          <w:rFonts w:ascii="Times New Roman" w:hAnsi="Times New Roman" w:cs="Times New Roman"/>
        </w:rPr>
        <w:t>Учреждения или уполномоченного им лица)</w:t>
      </w:r>
      <w:proofErr w:type="gramEnd"/>
    </w:p>
    <w:p w:rsidR="00B07640" w:rsidRDefault="001A0F5F">
      <w:pPr>
        <w:pStyle w:val="ConsPlusNonformat"/>
        <w:jc w:val="both"/>
        <w:rPr>
          <w:rFonts w:ascii="Times New Roman" w:hAnsi="Times New Roman" w:cs="Times New Roman"/>
          <w:sz w:val="28"/>
          <w:szCs w:val="28"/>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w:t>
      </w:r>
      <w:r>
        <w:rPr>
          <w:rFonts w:ascii="Times New Roman" w:hAnsi="Times New Roman" w:cs="Times New Roman"/>
          <w:sz w:val="28"/>
          <w:szCs w:val="28"/>
        </w:rPr>
        <w:t>__________________________________________ __________________________________________________________________,</w:t>
      </w:r>
    </w:p>
    <w:p w:rsidR="00B07640" w:rsidRDefault="001A0F5F">
      <w:pPr>
        <w:pStyle w:val="ConsPlusNonformat"/>
        <w:jc w:val="center"/>
        <w:rPr>
          <w:rFonts w:ascii="Times New Roman" w:hAnsi="Times New Roman" w:cs="Times New Roman"/>
        </w:rPr>
      </w:pPr>
      <w:r>
        <w:rPr>
          <w:rFonts w:ascii="Times New Roman" w:hAnsi="Times New Roman" w:cs="Times New Roman"/>
        </w:rPr>
        <w:t>(устав Учреждения или иной уполномочивающий документ)</w:t>
      </w:r>
    </w:p>
    <w:p w:rsidR="00B07640" w:rsidRDefault="001A0F5F">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 xml:space="preserve">с другой стороны, далее именуемые «Стороны», в соответствии с Бюджетным </w:t>
      </w:r>
      <w:hyperlink r:id="rId21" w:history="1">
        <w:r>
          <w:rPr>
            <w:rStyle w:val="a6"/>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 Положением о формировании муниципального задания на </w:t>
      </w:r>
      <w:r>
        <w:rPr>
          <w:rFonts w:ascii="Times New Roman" w:hAnsi="Times New Roman" w:cs="Times New Roman"/>
          <w:sz w:val="24"/>
          <w:szCs w:val="24"/>
        </w:rPr>
        <w:lastRenderedPageBreak/>
        <w:t xml:space="preserve">оказание муниципальных услуг (выполнение работ) в отношении муниципальных учреждений </w:t>
      </w:r>
      <w:r w:rsidR="00734B98">
        <w:rPr>
          <w:rFonts w:ascii="Times New Roman" w:hAnsi="Times New Roman" w:cs="Times New Roman"/>
          <w:sz w:val="24"/>
          <w:szCs w:val="24"/>
        </w:rPr>
        <w:t>Гордеевского</w:t>
      </w:r>
      <w:r>
        <w:rPr>
          <w:rFonts w:ascii="Times New Roman" w:hAnsi="Times New Roman" w:cs="Times New Roman"/>
          <w:sz w:val="24"/>
          <w:szCs w:val="24"/>
        </w:rPr>
        <w:t xml:space="preserve"> муниципального района Брянской области (далее – </w:t>
      </w:r>
      <w:r w:rsidR="00F64A48">
        <w:rPr>
          <w:rFonts w:ascii="Times New Roman" w:hAnsi="Times New Roman" w:cs="Times New Roman"/>
          <w:sz w:val="24"/>
          <w:szCs w:val="24"/>
        </w:rPr>
        <w:t>Гордеевского</w:t>
      </w:r>
      <w:r>
        <w:rPr>
          <w:rFonts w:ascii="Times New Roman" w:hAnsi="Times New Roman" w:cs="Times New Roman"/>
          <w:sz w:val="24"/>
          <w:szCs w:val="24"/>
        </w:rPr>
        <w:t xml:space="preserve"> района) и финансовом обеспечении выполнения муниципального задания, утвержденным постановлением администрации </w:t>
      </w:r>
      <w:r w:rsidR="00F64A48">
        <w:rPr>
          <w:rFonts w:ascii="Times New Roman" w:hAnsi="Times New Roman" w:cs="Times New Roman"/>
          <w:sz w:val="24"/>
          <w:szCs w:val="24"/>
        </w:rPr>
        <w:t>Гордеевского</w:t>
      </w:r>
      <w:r>
        <w:rPr>
          <w:rFonts w:ascii="Times New Roman" w:hAnsi="Times New Roman" w:cs="Times New Roman"/>
          <w:sz w:val="24"/>
          <w:szCs w:val="24"/>
        </w:rPr>
        <w:t xml:space="preserve"> района от ___________ № ______ (далее – Положение), заключили настоящее Соглашение о нижеследующем.</w:t>
      </w:r>
      <w:proofErr w:type="gramEnd"/>
    </w:p>
    <w:p w:rsidR="00B07640" w:rsidRDefault="001A0F5F">
      <w:pPr>
        <w:keepNext/>
        <w:widowControl w:val="0"/>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sz w:val="24"/>
          <w:szCs w:val="24"/>
        </w:rPr>
        <w:t>I. Предмет Соглашения</w:t>
      </w:r>
    </w:p>
    <w:p w:rsidR="00B07640" w:rsidRDefault="001A0F5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 Предметом настоящего Соглашения является предоставление Учреждению из районного бюджета в 20__ году (20__ - 20__ годах) субсидии на финансовое обеспечение выполнения муниципального задания на оказание муниципальных услуг (выполнение работ) № ___ от "__" _________ 20__ года (далее – Субсидия, муниципальное задание).</w:t>
      </w:r>
    </w:p>
    <w:p w:rsidR="00B07640" w:rsidRDefault="001A0F5F">
      <w:pPr>
        <w:keepNext/>
        <w:widowControl w:val="0"/>
        <w:autoSpaceDE w:val="0"/>
        <w:autoSpaceDN w:val="0"/>
        <w:adjustRightInd w:val="0"/>
        <w:spacing w:before="240" w:after="240" w:line="240" w:lineRule="auto"/>
        <w:jc w:val="center"/>
        <w:rPr>
          <w:rFonts w:ascii="Times New Roman" w:hAnsi="Times New Roman"/>
          <w:sz w:val="24"/>
          <w:szCs w:val="24"/>
        </w:rPr>
      </w:pPr>
      <w:r>
        <w:rPr>
          <w:rFonts w:ascii="Times New Roman" w:hAnsi="Times New Roman"/>
          <w:sz w:val="24"/>
          <w:szCs w:val="24"/>
        </w:rPr>
        <w:t>II. Порядок, условия предоставления Субсидии и финансовое</w:t>
      </w:r>
      <w:r>
        <w:rPr>
          <w:rFonts w:ascii="Times New Roman" w:hAnsi="Times New Roman"/>
          <w:sz w:val="24"/>
          <w:szCs w:val="24"/>
        </w:rPr>
        <w:br/>
        <w:t>обеспечение выполнения муниципального задания</w:t>
      </w:r>
    </w:p>
    <w:p w:rsidR="00B07640" w:rsidRDefault="001A0F5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 Субсидия предоставляется Учреждению на оказание муниципальных услуг (выполнение работ), установленных в муниципальном задании.</w:t>
      </w:r>
    </w:p>
    <w:p w:rsidR="00B07640" w:rsidRDefault="001A0F5F">
      <w:pPr>
        <w:widowControl w:val="0"/>
        <w:autoSpaceDE w:val="0"/>
        <w:autoSpaceDN w:val="0"/>
        <w:adjustRightInd w:val="0"/>
        <w:spacing w:after="0" w:line="240" w:lineRule="auto"/>
        <w:ind w:firstLine="709"/>
        <w:jc w:val="both"/>
        <w:rPr>
          <w:rFonts w:ascii="Times New Roman" w:hAnsi="Times New Roman"/>
          <w:sz w:val="24"/>
          <w:szCs w:val="24"/>
        </w:rPr>
      </w:pPr>
      <w:bookmarkStart w:id="43" w:name="P74"/>
      <w:bookmarkEnd w:id="43"/>
      <w:r>
        <w:rPr>
          <w:rFonts w:ascii="Times New Roman" w:hAnsi="Times New Roman"/>
          <w:sz w:val="24"/>
          <w:szCs w:val="24"/>
        </w:rPr>
        <w:t>2.2. Субсидия предоставляется в пределах лимитов бюджетных обязательств, доведенных Учредителю как получателю средств районного бюджета по кодам бюджетной классификации расходов (далее – коды БК), в следующем размере:</w:t>
      </w:r>
    </w:p>
    <w:p w:rsidR="00B07640" w:rsidRDefault="001A0F5F">
      <w:pPr>
        <w:widowControl w:val="0"/>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4"/>
          <w:szCs w:val="24"/>
        </w:rPr>
        <w:t>в 20__ году</w:t>
      </w:r>
      <w:proofErr w:type="gramStart"/>
      <w:r>
        <w:rPr>
          <w:rFonts w:ascii="Times New Roman" w:hAnsi="Times New Roman"/>
          <w:sz w:val="24"/>
          <w:szCs w:val="24"/>
        </w:rPr>
        <w:t xml:space="preserve"> ___________ (______________________________) </w:t>
      </w:r>
      <w:proofErr w:type="gramEnd"/>
      <w:r>
        <w:rPr>
          <w:rFonts w:ascii="Times New Roman" w:hAnsi="Times New Roman"/>
          <w:sz w:val="24"/>
          <w:szCs w:val="24"/>
        </w:rPr>
        <w:t>рублей</w:t>
      </w:r>
      <w:r>
        <w:rPr>
          <w:rFonts w:ascii="Times New Roman" w:hAnsi="Times New Roman"/>
          <w:sz w:val="28"/>
          <w:szCs w:val="28"/>
        </w:rPr>
        <w:t xml:space="preserve"> – </w:t>
      </w:r>
      <w:r>
        <w:rPr>
          <w:rFonts w:ascii="Times New Roman" w:hAnsi="Times New Roman"/>
          <w:sz w:val="28"/>
          <w:szCs w:val="28"/>
        </w:rPr>
        <w:br/>
      </w:r>
      <w:r>
        <w:rPr>
          <w:rFonts w:ascii="Times New Roman" w:hAnsi="Times New Roman"/>
          <w:sz w:val="20"/>
          <w:szCs w:val="20"/>
        </w:rPr>
        <w:t xml:space="preserve">                                                                                       (сумма прописью)</w:t>
      </w:r>
      <w:r>
        <w:rPr>
          <w:rFonts w:ascii="Times New Roman" w:hAnsi="Times New Roman"/>
          <w:sz w:val="28"/>
          <w:szCs w:val="28"/>
        </w:rPr>
        <w:br/>
      </w:r>
      <w:r>
        <w:rPr>
          <w:rFonts w:ascii="Times New Roman" w:hAnsi="Times New Roman"/>
          <w:sz w:val="24"/>
          <w:szCs w:val="24"/>
        </w:rPr>
        <w:t>по коду БК</w:t>
      </w:r>
      <w:r>
        <w:rPr>
          <w:rFonts w:ascii="Times New Roman" w:hAnsi="Times New Roman"/>
          <w:sz w:val="28"/>
          <w:szCs w:val="28"/>
        </w:rPr>
        <w:t xml:space="preserve"> ____</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_____________;</w:t>
      </w:r>
    </w:p>
    <w:p w:rsidR="00B07640" w:rsidRDefault="001A0F5F">
      <w:pPr>
        <w:widowControl w:val="0"/>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в 20__ году</w:t>
      </w:r>
      <w:proofErr w:type="gramStart"/>
      <w:r>
        <w:rPr>
          <w:rFonts w:ascii="Times New Roman" w:hAnsi="Times New Roman"/>
          <w:sz w:val="28"/>
          <w:szCs w:val="28"/>
        </w:rPr>
        <w:t xml:space="preserve"> ___________ (______________________________) </w:t>
      </w:r>
      <w:proofErr w:type="gramEnd"/>
      <w:r>
        <w:rPr>
          <w:rFonts w:ascii="Times New Roman" w:hAnsi="Times New Roman"/>
          <w:sz w:val="28"/>
          <w:szCs w:val="28"/>
        </w:rPr>
        <w:t xml:space="preserve">рублей – </w:t>
      </w:r>
      <w:r>
        <w:rPr>
          <w:rFonts w:ascii="Times New Roman" w:hAnsi="Times New Roman"/>
          <w:sz w:val="28"/>
          <w:szCs w:val="28"/>
        </w:rPr>
        <w:br/>
      </w:r>
      <w:r>
        <w:rPr>
          <w:rFonts w:ascii="Times New Roman" w:hAnsi="Times New Roman"/>
          <w:sz w:val="20"/>
          <w:szCs w:val="20"/>
        </w:rPr>
        <w:t xml:space="preserve">                                                                                                  (сумма прописью)</w:t>
      </w:r>
      <w:r>
        <w:rPr>
          <w:rFonts w:ascii="Times New Roman" w:hAnsi="Times New Roman"/>
          <w:sz w:val="28"/>
          <w:szCs w:val="28"/>
        </w:rPr>
        <w:br/>
      </w:r>
      <w:r>
        <w:rPr>
          <w:rFonts w:ascii="Times New Roman" w:hAnsi="Times New Roman"/>
          <w:sz w:val="24"/>
          <w:szCs w:val="24"/>
        </w:rPr>
        <w:t>по коду БК</w:t>
      </w:r>
      <w:r>
        <w:rPr>
          <w:rFonts w:ascii="Times New Roman" w:hAnsi="Times New Roman"/>
          <w:sz w:val="28"/>
          <w:szCs w:val="28"/>
        </w:rPr>
        <w:t xml:space="preserve"> ____</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_____________;</w:t>
      </w:r>
    </w:p>
    <w:p w:rsidR="00B07640" w:rsidRDefault="001A0F5F">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sz w:val="28"/>
          <w:szCs w:val="28"/>
        </w:rPr>
        <w:t>в 20__ году</w:t>
      </w:r>
      <w:proofErr w:type="gramStart"/>
      <w:r>
        <w:rPr>
          <w:rFonts w:ascii="Times New Roman" w:hAnsi="Times New Roman"/>
          <w:sz w:val="28"/>
          <w:szCs w:val="28"/>
        </w:rPr>
        <w:t xml:space="preserve"> ___________ (______________________________) </w:t>
      </w:r>
      <w:proofErr w:type="gramEnd"/>
      <w:r>
        <w:rPr>
          <w:rFonts w:ascii="Times New Roman" w:hAnsi="Times New Roman"/>
          <w:sz w:val="28"/>
          <w:szCs w:val="28"/>
        </w:rPr>
        <w:t xml:space="preserve">рублей – </w:t>
      </w:r>
      <w:r>
        <w:rPr>
          <w:rFonts w:ascii="Times New Roman" w:hAnsi="Times New Roman"/>
          <w:sz w:val="28"/>
          <w:szCs w:val="28"/>
        </w:rPr>
        <w:br/>
      </w:r>
      <w:r>
        <w:rPr>
          <w:rFonts w:ascii="Times New Roman" w:hAnsi="Times New Roman"/>
          <w:sz w:val="20"/>
          <w:szCs w:val="20"/>
        </w:rPr>
        <w:t xml:space="preserve">                                                                                                               (сумма прописью)</w:t>
      </w:r>
      <w:r>
        <w:rPr>
          <w:rFonts w:ascii="Times New Roman" w:hAnsi="Times New Roman"/>
          <w:sz w:val="28"/>
          <w:szCs w:val="28"/>
        </w:rPr>
        <w:br/>
      </w:r>
      <w:r>
        <w:rPr>
          <w:rFonts w:ascii="Times New Roman" w:hAnsi="Times New Roman" w:cs="Times New Roman"/>
          <w:sz w:val="24"/>
          <w:szCs w:val="24"/>
        </w:rPr>
        <w:t>по коду БК 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w:t>
      </w:r>
    </w:p>
    <w:p w:rsidR="00B07640" w:rsidRDefault="001A0F5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Размер Субсидии рассчитывается </w:t>
      </w:r>
      <w:proofErr w:type="gramStart"/>
      <w:r>
        <w:rPr>
          <w:rFonts w:ascii="Times New Roman" w:hAnsi="Times New Roman" w:cs="Times New Roman"/>
          <w:sz w:val="24"/>
          <w:szCs w:val="24"/>
        </w:rPr>
        <w:t>в соответствии с показателями муниципального задания на основании нормативных затрат на оказание муниципальных услуг с применением</w:t>
      </w:r>
      <w:proofErr w:type="gramEnd"/>
      <w:r>
        <w:rPr>
          <w:rFonts w:ascii="Times New Roman" w:hAnsi="Times New Roman" w:cs="Times New Roman"/>
          <w:sz w:val="24"/>
          <w:szCs w:val="24"/>
        </w:rPr>
        <w:t xml:space="preserve"> базовых нормативов затрат и корректирующих коэффициентов к базовым нормативам затрат (нормативных затрат на выполнение работ), определенных в соответствии с </w:t>
      </w:r>
      <w:hyperlink r:id="rId22" w:history="1">
        <w:r>
          <w:rPr>
            <w:rStyle w:val="a6"/>
            <w:rFonts w:ascii="Times New Roman" w:hAnsi="Times New Roman" w:cs="Times New Roman"/>
            <w:color w:val="auto"/>
            <w:sz w:val="24"/>
            <w:szCs w:val="24"/>
          </w:rPr>
          <w:t>Положением</w:t>
        </w:r>
      </w:hyperlink>
      <w:r>
        <w:rPr>
          <w:rFonts w:ascii="Times New Roman" w:hAnsi="Times New Roman" w:cs="Times New Roman"/>
          <w:sz w:val="24"/>
          <w:szCs w:val="24"/>
        </w:rPr>
        <w:t>.</w:t>
      </w:r>
    </w:p>
    <w:p w:rsidR="00B07640" w:rsidRDefault="001A0F5F">
      <w:pPr>
        <w:keepNext/>
        <w:widowControl w:val="0"/>
        <w:autoSpaceDE w:val="0"/>
        <w:autoSpaceDN w:val="0"/>
        <w:adjustRightInd w:val="0"/>
        <w:spacing w:before="240" w:after="240" w:line="240" w:lineRule="auto"/>
        <w:jc w:val="center"/>
        <w:rPr>
          <w:rFonts w:ascii="Times New Roman" w:hAnsi="Times New Roman" w:cs="Times New Roman"/>
          <w:sz w:val="24"/>
          <w:szCs w:val="24"/>
        </w:rPr>
      </w:pPr>
      <w:bookmarkStart w:id="44" w:name="P88"/>
      <w:bookmarkEnd w:id="44"/>
      <w:r>
        <w:rPr>
          <w:rFonts w:ascii="Times New Roman" w:hAnsi="Times New Roman" w:cs="Times New Roman"/>
          <w:sz w:val="24"/>
          <w:szCs w:val="24"/>
        </w:rPr>
        <w:t>III. Порядок перечисления Субсидии</w:t>
      </w:r>
    </w:p>
    <w:p w:rsidR="00B07640" w:rsidRDefault="001A0F5F">
      <w:pPr>
        <w:pStyle w:val="ConsPlusNormal"/>
        <w:ind w:firstLine="709"/>
        <w:jc w:val="both"/>
        <w:rPr>
          <w:rFonts w:ascii="Times New Roman" w:hAnsi="Times New Roman" w:cs="Times New Roman"/>
          <w:sz w:val="24"/>
          <w:szCs w:val="24"/>
        </w:rPr>
      </w:pPr>
      <w:r>
        <w:t>3</w:t>
      </w:r>
      <w:r>
        <w:rPr>
          <w:rFonts w:ascii="Times New Roman" w:hAnsi="Times New Roman" w:cs="Times New Roman"/>
          <w:sz w:val="24"/>
          <w:szCs w:val="24"/>
        </w:rPr>
        <w:t xml:space="preserve">.1. Перечисление Субсидии осуществляется в соответствии с </w:t>
      </w:r>
      <w:hyperlink r:id="rId23" w:history="1">
        <w:r>
          <w:rPr>
            <w:rStyle w:val="a6"/>
            <w:rFonts w:ascii="Times New Roman" w:hAnsi="Times New Roman" w:cs="Times New Roman"/>
            <w:color w:val="auto"/>
            <w:sz w:val="24"/>
            <w:szCs w:val="24"/>
          </w:rPr>
          <w:t>Положением</w:t>
        </w:r>
      </w:hyperlink>
      <w:bookmarkStart w:id="45" w:name="P91"/>
      <w:bookmarkEnd w:id="45"/>
      <w:r>
        <w:rPr>
          <w:rFonts w:ascii="Times New Roman" w:hAnsi="Times New Roman" w:cs="Times New Roman"/>
          <w:sz w:val="24"/>
          <w:szCs w:val="24"/>
        </w:rPr>
        <w:t xml:space="preserve"> на лицевой счет, открытый Учреждению в Управлении Федерального Казначейства по Брянской области.</w:t>
      </w:r>
    </w:p>
    <w:p w:rsidR="00B07640" w:rsidRDefault="001A0F5F">
      <w:pPr>
        <w:keepNext/>
        <w:widowControl w:val="0"/>
        <w:autoSpaceDE w:val="0"/>
        <w:autoSpaceDN w:val="0"/>
        <w:adjustRightInd w:val="0"/>
        <w:spacing w:before="240" w:after="240" w:line="240" w:lineRule="auto"/>
        <w:jc w:val="center"/>
        <w:rPr>
          <w:rFonts w:ascii="Times New Roman" w:hAnsi="Times New Roman" w:cs="Times New Roman"/>
          <w:sz w:val="24"/>
          <w:szCs w:val="24"/>
        </w:rPr>
      </w:pPr>
      <w:bookmarkStart w:id="46" w:name="P100"/>
      <w:bookmarkEnd w:id="46"/>
      <w:r>
        <w:rPr>
          <w:rFonts w:ascii="Times New Roman" w:hAnsi="Times New Roman" w:cs="Times New Roman"/>
          <w:sz w:val="24"/>
          <w:szCs w:val="24"/>
        </w:rPr>
        <w:t>IV. Взаимодействие Сторон</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 Учредитель обязуется:</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4.1.1. обеспечить предоставление Субсидии в соответствии с </w:t>
      </w:r>
      <w:hyperlink r:id="rId24" w:anchor="P70" w:history="1">
        <w:r>
          <w:rPr>
            <w:rStyle w:val="a6"/>
            <w:rFonts w:ascii="Times New Roman" w:hAnsi="Times New Roman" w:cs="Times New Roman"/>
            <w:color w:val="auto"/>
            <w:sz w:val="24"/>
            <w:szCs w:val="24"/>
          </w:rPr>
          <w:t>разделом II</w:t>
        </w:r>
      </w:hyperlink>
      <w:r>
        <w:rPr>
          <w:rFonts w:ascii="Times New Roman" w:hAnsi="Times New Roman" w:cs="Times New Roman"/>
          <w:sz w:val="24"/>
          <w:szCs w:val="24"/>
        </w:rPr>
        <w:t xml:space="preserve"> настоящего Соглашения;</w:t>
      </w:r>
    </w:p>
    <w:p w:rsidR="00B07640" w:rsidRDefault="001A0F5F">
      <w:pPr>
        <w:pStyle w:val="ConsPlusNormal"/>
        <w:ind w:firstLine="709"/>
        <w:jc w:val="both"/>
        <w:rPr>
          <w:rFonts w:ascii="Times New Roman" w:hAnsi="Times New Roman" w:cs="Times New Roman"/>
          <w:sz w:val="24"/>
          <w:szCs w:val="24"/>
        </w:rPr>
      </w:pPr>
      <w:bookmarkStart w:id="47" w:name="P104"/>
      <w:bookmarkEnd w:id="47"/>
      <w:r>
        <w:rPr>
          <w:rFonts w:ascii="Times New Roman" w:hAnsi="Times New Roman" w:cs="Times New Roman"/>
          <w:sz w:val="24"/>
          <w:szCs w:val="24"/>
        </w:rPr>
        <w:t xml:space="preserve">4.1.2. размещать на официальном сайте Учредителя в информационно-телекоммуникационной сети «Интернет» информацию о нормативных затратах, на основании которых рассчитан размер Субсидии, указанный в </w:t>
      </w:r>
      <w:hyperlink r:id="rId25" w:anchor="P74" w:history="1">
        <w:r>
          <w:rPr>
            <w:rStyle w:val="a6"/>
            <w:rFonts w:ascii="Times New Roman" w:hAnsi="Times New Roman" w:cs="Times New Roman"/>
            <w:color w:val="auto"/>
            <w:sz w:val="24"/>
            <w:szCs w:val="24"/>
          </w:rPr>
          <w:t>пункте 2.2</w:t>
        </w:r>
      </w:hyperlink>
      <w:r>
        <w:rPr>
          <w:rFonts w:ascii="Times New Roman" w:hAnsi="Times New Roman" w:cs="Times New Roman"/>
          <w:sz w:val="24"/>
          <w:szCs w:val="24"/>
        </w:rPr>
        <w:t xml:space="preserve"> настоящего Соглашения, не позднее ___ рабочих дней после утверждения нормативных затрат (внесения в них изменений);</w:t>
      </w:r>
    </w:p>
    <w:p w:rsidR="00B07640" w:rsidRDefault="001A0F5F">
      <w:pPr>
        <w:pStyle w:val="ConsPlusNormal"/>
        <w:ind w:firstLine="709"/>
        <w:jc w:val="both"/>
        <w:rPr>
          <w:rFonts w:ascii="Times New Roman" w:hAnsi="Times New Roman" w:cs="Times New Roman"/>
          <w:sz w:val="24"/>
          <w:szCs w:val="24"/>
        </w:rPr>
      </w:pPr>
      <w:bookmarkStart w:id="48" w:name="P105"/>
      <w:bookmarkEnd w:id="48"/>
      <w:r>
        <w:rPr>
          <w:rFonts w:ascii="Times New Roman" w:hAnsi="Times New Roman" w:cs="Times New Roman"/>
          <w:sz w:val="24"/>
          <w:szCs w:val="24"/>
        </w:rPr>
        <w:t xml:space="preserve">4.1.3. обеспечивать перечисление Субсидии на соответствующий счет, указанный в </w:t>
      </w:r>
      <w:hyperlink r:id="rId26" w:anchor="P241" w:history="1">
        <w:r>
          <w:rPr>
            <w:rStyle w:val="a6"/>
            <w:rFonts w:ascii="Times New Roman" w:hAnsi="Times New Roman" w:cs="Times New Roman"/>
            <w:color w:val="auto"/>
            <w:sz w:val="24"/>
            <w:szCs w:val="24"/>
          </w:rPr>
          <w:t>разделе VIII</w:t>
        </w:r>
      </w:hyperlink>
      <w:r>
        <w:rPr>
          <w:rFonts w:ascii="Times New Roman" w:hAnsi="Times New Roman" w:cs="Times New Roman"/>
          <w:sz w:val="24"/>
          <w:szCs w:val="24"/>
        </w:rPr>
        <w:t xml:space="preserve"> настоящего Соглашения, согласно графику перечисления Субсидии в </w:t>
      </w:r>
      <w:r>
        <w:rPr>
          <w:rFonts w:ascii="Times New Roman" w:hAnsi="Times New Roman" w:cs="Times New Roman"/>
          <w:sz w:val="24"/>
          <w:szCs w:val="24"/>
        </w:rPr>
        <w:lastRenderedPageBreak/>
        <w:t>соответствии с приложением № ___ к настоящему Соглашению, являющимся неотъемлемой частью настоящего Соглашения;</w:t>
      </w:r>
    </w:p>
    <w:p w:rsidR="00B07640" w:rsidRDefault="001A0F5F">
      <w:pPr>
        <w:pStyle w:val="ConsPlusNormal"/>
        <w:ind w:firstLine="709"/>
        <w:jc w:val="both"/>
        <w:rPr>
          <w:rFonts w:ascii="Times New Roman" w:hAnsi="Times New Roman" w:cs="Times New Roman"/>
          <w:sz w:val="24"/>
          <w:szCs w:val="24"/>
        </w:rPr>
      </w:pPr>
      <w:bookmarkStart w:id="49" w:name="P109"/>
      <w:bookmarkEnd w:id="49"/>
      <w:r>
        <w:rPr>
          <w:rFonts w:ascii="Times New Roman" w:hAnsi="Times New Roman" w:cs="Times New Roman"/>
          <w:sz w:val="24"/>
          <w:szCs w:val="24"/>
        </w:rPr>
        <w:t xml:space="preserve">4.1.4.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Учреждением муниципального задания в порядке, предусмотренном муниципальным заданием, и соблюдением Учреждением условий, установленных </w:t>
      </w:r>
      <w:hyperlink r:id="rId27" w:history="1">
        <w:r>
          <w:rPr>
            <w:rStyle w:val="a6"/>
            <w:rFonts w:ascii="Times New Roman" w:hAnsi="Times New Roman" w:cs="Times New Roman"/>
            <w:color w:val="auto"/>
            <w:sz w:val="24"/>
            <w:szCs w:val="24"/>
          </w:rPr>
          <w:t>Положением</w:t>
        </w:r>
      </w:hyperlink>
      <w:r>
        <w:rPr>
          <w:rFonts w:ascii="Times New Roman" w:hAnsi="Times New Roman" w:cs="Times New Roman"/>
          <w:sz w:val="24"/>
          <w:szCs w:val="24"/>
        </w:rPr>
        <w:t xml:space="preserve"> и настоящим Соглашением;</w:t>
      </w:r>
    </w:p>
    <w:p w:rsidR="00B07640" w:rsidRDefault="001A0F5F">
      <w:pPr>
        <w:pStyle w:val="ConsPlusNormal"/>
        <w:ind w:firstLine="709"/>
        <w:jc w:val="both"/>
        <w:rPr>
          <w:rFonts w:ascii="Times New Roman" w:hAnsi="Times New Roman" w:cs="Times New Roman"/>
          <w:sz w:val="24"/>
          <w:szCs w:val="24"/>
        </w:rPr>
      </w:pPr>
      <w:bookmarkStart w:id="50" w:name="P110"/>
      <w:bookmarkEnd w:id="50"/>
      <w:r>
        <w:rPr>
          <w:rFonts w:ascii="Times New Roman" w:hAnsi="Times New Roman" w:cs="Times New Roman"/>
          <w:sz w:val="24"/>
          <w:szCs w:val="24"/>
        </w:rPr>
        <w:t>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w:t>
      </w:r>
    </w:p>
    <w:p w:rsidR="00B07640" w:rsidRDefault="001A0F5F">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4.1.5(1) вносить изменения в показатели, характеризующие объем муниципальных услуг (работ), установленные в муниципальном задании, на основании данных предварительного отчета о выполнении муниципального задания в текущем финансовом году, представленного Учреждением в соответствии с пунктом 4.3.4.1 настоящего Соглашения, в течение ___ дней со дня его представления Учреждением, в случае если на основании данных предварительного отчета о выполнении муниципального задания необходимо уменьшить показатели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характеризующие</w:t>
      </w:r>
      <w:proofErr w:type="gramEnd"/>
      <w:r>
        <w:rPr>
          <w:rFonts w:ascii="Times New Roman" w:hAnsi="Times New Roman" w:cs="Times New Roman"/>
          <w:sz w:val="24"/>
          <w:szCs w:val="24"/>
        </w:rPr>
        <w:t xml:space="preserve"> объем муниципальных услуг (работ), установленные в муниципальном задании.</w:t>
      </w:r>
    </w:p>
    <w:p w:rsidR="00B07640" w:rsidRDefault="001A0F5F">
      <w:pPr>
        <w:pStyle w:val="ConsPlusNormal"/>
        <w:ind w:firstLine="709"/>
        <w:jc w:val="both"/>
        <w:rPr>
          <w:rFonts w:ascii="Times New Roman" w:hAnsi="Times New Roman" w:cs="Times New Roman"/>
          <w:sz w:val="24"/>
          <w:szCs w:val="24"/>
        </w:rPr>
      </w:pPr>
      <w:bookmarkStart w:id="51" w:name="P115"/>
      <w:bookmarkEnd w:id="51"/>
      <w:r>
        <w:rPr>
          <w:rFonts w:ascii="Times New Roman" w:hAnsi="Times New Roman" w:cs="Times New Roman"/>
          <w:sz w:val="24"/>
          <w:szCs w:val="24"/>
        </w:rPr>
        <w:t>4.1.6. направлять Учреждению расчет средств Субсидии, подлежащих возврату в районный бюджет на 1 января 20__ г., составленный по форме согласно приложению № ___ к настоящему Соглашению, являющемуся неотъемлемой частью настоящего Соглашения, в срок до "__" ______ 20__ г.;</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4.1.7. принимать меры, обеспечивающие перечисление Учреждением Учредителю в районный бюджет средств Субсидии, подлежащих возврату в районный бюджет на 1 января 20__ г., в соответствии с расчетом, указанным в </w:t>
      </w:r>
      <w:hyperlink r:id="rId28" w:anchor="P115" w:history="1">
        <w:r>
          <w:rPr>
            <w:rStyle w:val="a6"/>
            <w:rFonts w:ascii="Times New Roman" w:hAnsi="Times New Roman" w:cs="Times New Roman"/>
            <w:color w:val="auto"/>
            <w:sz w:val="24"/>
            <w:szCs w:val="24"/>
          </w:rPr>
          <w:t>пункте 4.1.</w:t>
        </w:r>
      </w:hyperlink>
      <w:r>
        <w:rPr>
          <w:rFonts w:ascii="Times New Roman" w:hAnsi="Times New Roman" w:cs="Times New Roman"/>
          <w:sz w:val="24"/>
          <w:szCs w:val="24"/>
        </w:rPr>
        <w:t xml:space="preserve">6 настоящего Соглашения, в срок, указанный в </w:t>
      </w:r>
      <w:hyperlink r:id="rId29" w:anchor="P144" w:history="1">
        <w:r>
          <w:rPr>
            <w:rStyle w:val="a6"/>
            <w:rFonts w:ascii="Times New Roman" w:hAnsi="Times New Roman" w:cs="Times New Roman"/>
            <w:color w:val="auto"/>
            <w:sz w:val="24"/>
            <w:szCs w:val="24"/>
          </w:rPr>
          <w:t>пункте 4.3.2</w:t>
        </w:r>
      </w:hyperlink>
      <w:r>
        <w:rPr>
          <w:rFonts w:ascii="Times New Roman" w:hAnsi="Times New Roman" w:cs="Times New Roman"/>
          <w:sz w:val="24"/>
          <w:szCs w:val="24"/>
        </w:rPr>
        <w:t xml:space="preserve"> настоящего Соглашения;</w:t>
      </w:r>
    </w:p>
    <w:p w:rsidR="00B07640" w:rsidRDefault="001A0F5F">
      <w:pPr>
        <w:pStyle w:val="ConsPlusNormal"/>
        <w:ind w:firstLine="709"/>
        <w:jc w:val="both"/>
        <w:rPr>
          <w:rFonts w:ascii="Times New Roman" w:hAnsi="Times New Roman" w:cs="Times New Roman"/>
          <w:sz w:val="24"/>
          <w:szCs w:val="24"/>
        </w:rPr>
      </w:pPr>
      <w:bookmarkStart w:id="52" w:name="P122"/>
      <w:bookmarkEnd w:id="52"/>
      <w:r>
        <w:rPr>
          <w:rFonts w:ascii="Times New Roman" w:hAnsi="Times New Roman" w:cs="Times New Roman"/>
          <w:sz w:val="24"/>
          <w:szCs w:val="24"/>
        </w:rPr>
        <w:t xml:space="preserve">4.1.8. выполнять иные обязательства, установленные бюджетным законодательством Российской Федерации, </w:t>
      </w:r>
      <w:hyperlink r:id="rId30" w:history="1">
        <w:r>
          <w:rPr>
            <w:rStyle w:val="a6"/>
            <w:rFonts w:ascii="Times New Roman" w:hAnsi="Times New Roman" w:cs="Times New Roman"/>
            <w:color w:val="auto"/>
            <w:sz w:val="24"/>
            <w:szCs w:val="24"/>
          </w:rPr>
          <w:t>Положением</w:t>
        </w:r>
      </w:hyperlink>
      <w:r>
        <w:rPr>
          <w:rFonts w:ascii="Times New Roman" w:hAnsi="Times New Roman" w:cs="Times New Roman"/>
          <w:sz w:val="24"/>
          <w:szCs w:val="24"/>
        </w:rPr>
        <w:t xml:space="preserve"> и настоящим Соглашением:</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4.1.8.1. ______________________________________________________;</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4.1.8.2. ______________________________________________________.</w:t>
      </w:r>
    </w:p>
    <w:p w:rsidR="00B07640" w:rsidRDefault="001A0F5F">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(иные обязательства при наличии)</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 Учредитель вправе:</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4.2.1. запрашивать у Учреждения информацию и документы, необходимые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выполнением Учреждением муниципального задания;</w:t>
      </w:r>
    </w:p>
    <w:p w:rsidR="00B07640" w:rsidRDefault="001A0F5F">
      <w:pPr>
        <w:pStyle w:val="ConsPlusNormal"/>
        <w:ind w:firstLine="709"/>
        <w:jc w:val="both"/>
        <w:rPr>
          <w:rFonts w:ascii="Times New Roman" w:hAnsi="Times New Roman" w:cs="Times New Roman"/>
          <w:sz w:val="24"/>
          <w:szCs w:val="24"/>
        </w:rPr>
      </w:pPr>
      <w:bookmarkStart w:id="53" w:name="P130"/>
      <w:bookmarkEnd w:id="53"/>
      <w:r>
        <w:rPr>
          <w:rFonts w:ascii="Times New Roman" w:hAnsi="Times New Roman" w:cs="Times New Roman"/>
          <w:sz w:val="24"/>
          <w:szCs w:val="24"/>
        </w:rPr>
        <w:t>4.2.2. принимать решение об изменении размера Субсидии:</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4.2.2.1. при соответствующем изменении показателей, характеризующих объем муниципальных услуг (работ), установленных в муниципальном задании, в случае:</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4.2.2.1.1. уменьшения Учредителю ранее утвержденных лимитов бюджетных обязательств, указанных в </w:t>
      </w:r>
      <w:hyperlink r:id="rId31" w:anchor="P74" w:history="1">
        <w:r>
          <w:rPr>
            <w:rStyle w:val="a6"/>
            <w:rFonts w:ascii="Times New Roman" w:hAnsi="Times New Roman" w:cs="Times New Roman"/>
            <w:color w:val="auto"/>
            <w:sz w:val="24"/>
            <w:szCs w:val="24"/>
          </w:rPr>
          <w:t>пункте 2.2</w:t>
        </w:r>
      </w:hyperlink>
      <w:r>
        <w:rPr>
          <w:rFonts w:ascii="Times New Roman" w:hAnsi="Times New Roman" w:cs="Times New Roman"/>
          <w:sz w:val="24"/>
          <w:szCs w:val="24"/>
        </w:rPr>
        <w:t xml:space="preserve"> настоящего Соглашения;</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4.2.2.1.2. увеличения (при налич</w:t>
      </w:r>
      <w:proofErr w:type="gramStart"/>
      <w:r>
        <w:rPr>
          <w:rFonts w:ascii="Times New Roman" w:hAnsi="Times New Roman" w:cs="Times New Roman"/>
          <w:sz w:val="24"/>
          <w:szCs w:val="24"/>
        </w:rPr>
        <w:t>ии у У</w:t>
      </w:r>
      <w:proofErr w:type="gramEnd"/>
      <w:r>
        <w:rPr>
          <w:rFonts w:ascii="Times New Roman" w:hAnsi="Times New Roman" w:cs="Times New Roman"/>
          <w:sz w:val="24"/>
          <w:szCs w:val="24"/>
        </w:rPr>
        <w:t xml:space="preserve">чредителя лимитов бюджетных обязательств, указанных в </w:t>
      </w:r>
      <w:hyperlink r:id="rId32" w:anchor="P74" w:history="1">
        <w:r>
          <w:rPr>
            <w:rStyle w:val="a6"/>
            <w:rFonts w:ascii="Times New Roman" w:hAnsi="Times New Roman" w:cs="Times New Roman"/>
            <w:color w:val="auto"/>
            <w:sz w:val="24"/>
            <w:szCs w:val="24"/>
          </w:rPr>
          <w:t>пункте 2.2</w:t>
        </w:r>
      </w:hyperlink>
      <w:r>
        <w:rPr>
          <w:rFonts w:ascii="Times New Roman" w:hAnsi="Times New Roman" w:cs="Times New Roman"/>
          <w:sz w:val="24"/>
          <w:szCs w:val="24"/>
        </w:rPr>
        <w:t xml:space="preserve"> настоящего Соглашения) или уменьшения потребности в оказании муниципальных услуг (выполнении работ);</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4.2.2.1.3. принятия решения по результатам рассмотрения предложений Учреждения, направленных в соответствии с </w:t>
      </w:r>
      <w:hyperlink r:id="rId33" w:anchor="P178" w:history="1">
        <w:r>
          <w:rPr>
            <w:rStyle w:val="a6"/>
            <w:rFonts w:ascii="Times New Roman" w:hAnsi="Times New Roman" w:cs="Times New Roman"/>
            <w:color w:val="auto"/>
            <w:sz w:val="24"/>
            <w:szCs w:val="24"/>
          </w:rPr>
          <w:t>пунктом 4.4.2</w:t>
        </w:r>
      </w:hyperlink>
      <w:r>
        <w:rPr>
          <w:rFonts w:ascii="Times New Roman" w:hAnsi="Times New Roman" w:cs="Times New Roman"/>
          <w:sz w:val="24"/>
          <w:szCs w:val="24"/>
        </w:rPr>
        <w:t xml:space="preserve"> настоящего Соглашения;</w:t>
      </w:r>
    </w:p>
    <w:p w:rsidR="00B07640" w:rsidRDefault="001A0F5F">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4.2.2.2. без соответствующего изменения показателей, характеризующих объем муниципальных услуг (работ), установленных в муниципальном задании, в случае внесения изменений в нормативные затраты в связи с изменением размеров выплат работникам (отдельным категориям работников) Учреждения, непосредственно связанных с оказанием муниципальной услуги (выполнением работы), иных затрат,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w:t>
      </w:r>
      <w:proofErr w:type="gramEnd"/>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4.2.3. осуществлять иные права, установленные бюджетным законодательством Российской Федерации, </w:t>
      </w:r>
      <w:hyperlink r:id="rId34" w:history="1">
        <w:r>
          <w:rPr>
            <w:rStyle w:val="a6"/>
            <w:rFonts w:ascii="Times New Roman" w:hAnsi="Times New Roman" w:cs="Times New Roman"/>
            <w:color w:val="auto"/>
            <w:sz w:val="24"/>
            <w:szCs w:val="24"/>
          </w:rPr>
          <w:t>Положением</w:t>
        </w:r>
      </w:hyperlink>
      <w:r>
        <w:rPr>
          <w:rFonts w:ascii="Times New Roman" w:hAnsi="Times New Roman" w:cs="Times New Roman"/>
          <w:sz w:val="24"/>
          <w:szCs w:val="24"/>
        </w:rPr>
        <w:t xml:space="preserve"> и настоящим Соглашением:</w:t>
      </w:r>
    </w:p>
    <w:p w:rsidR="00B07640" w:rsidRDefault="001A0F5F">
      <w:pPr>
        <w:pStyle w:val="ConsPlusNormal"/>
        <w:ind w:left="540" w:firstLine="169"/>
        <w:jc w:val="both"/>
        <w:rPr>
          <w:rFonts w:ascii="Times New Roman" w:hAnsi="Times New Roman" w:cs="Times New Roman"/>
          <w:sz w:val="24"/>
          <w:szCs w:val="24"/>
        </w:rPr>
      </w:pPr>
      <w:r>
        <w:rPr>
          <w:rFonts w:ascii="Times New Roman" w:hAnsi="Times New Roman" w:cs="Times New Roman"/>
          <w:sz w:val="24"/>
          <w:szCs w:val="24"/>
        </w:rPr>
        <w:t>4.2.3.1. ______________________________________________________;</w:t>
      </w:r>
      <w:r>
        <w:rPr>
          <w:rFonts w:ascii="Times New Roman" w:hAnsi="Times New Roman" w:cs="Times New Roman"/>
          <w:sz w:val="24"/>
          <w:szCs w:val="24"/>
        </w:rPr>
        <w:br/>
      </w:r>
      <w:r>
        <w:rPr>
          <w:rFonts w:ascii="Times New Roman" w:hAnsi="Times New Roman" w:cs="Times New Roman"/>
          <w:sz w:val="24"/>
          <w:szCs w:val="24"/>
        </w:rPr>
        <w:lastRenderedPageBreak/>
        <w:t xml:space="preserve">  4.2.3.2._______________________________________________________.</w:t>
      </w:r>
    </w:p>
    <w:p w:rsidR="00B07640" w:rsidRDefault="001A0F5F">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(иные права при наличии)</w:t>
      </w:r>
    </w:p>
    <w:p w:rsidR="00B07640" w:rsidRDefault="00B07640">
      <w:pPr>
        <w:pStyle w:val="ConsPlusNormal"/>
        <w:ind w:left="540" w:firstLine="169"/>
        <w:jc w:val="both"/>
        <w:rPr>
          <w:rFonts w:ascii="Times New Roman" w:hAnsi="Times New Roman" w:cs="Times New Roman"/>
          <w:sz w:val="24"/>
          <w:szCs w:val="24"/>
        </w:rPr>
      </w:pP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 Учреждение обязуется:</w:t>
      </w:r>
    </w:p>
    <w:p w:rsidR="00B07640" w:rsidRDefault="001A0F5F">
      <w:pPr>
        <w:pStyle w:val="ConsPlusNormal"/>
        <w:ind w:firstLine="709"/>
        <w:jc w:val="both"/>
        <w:rPr>
          <w:rFonts w:ascii="Times New Roman" w:hAnsi="Times New Roman" w:cs="Times New Roman"/>
          <w:sz w:val="24"/>
          <w:szCs w:val="24"/>
        </w:rPr>
      </w:pPr>
      <w:bookmarkStart w:id="54" w:name="P143"/>
      <w:bookmarkEnd w:id="54"/>
      <w:r>
        <w:rPr>
          <w:rFonts w:ascii="Times New Roman" w:hAnsi="Times New Roman" w:cs="Times New Roman"/>
          <w:sz w:val="24"/>
          <w:szCs w:val="24"/>
        </w:rPr>
        <w:t xml:space="preserve">4.3.1. предоставлять в течение ___ дней по запросу Учредителя информацию и документы, необходимые для осуществления контроля, предусмотренного </w:t>
      </w:r>
      <w:hyperlink r:id="rId35" w:anchor="P109" w:history="1">
        <w:r>
          <w:rPr>
            <w:rStyle w:val="a6"/>
            <w:rFonts w:ascii="Times New Roman" w:hAnsi="Times New Roman" w:cs="Times New Roman"/>
            <w:color w:val="auto"/>
            <w:sz w:val="24"/>
            <w:szCs w:val="24"/>
          </w:rPr>
          <w:t>пунктом 4.1.4</w:t>
        </w:r>
      </w:hyperlink>
      <w:r>
        <w:rPr>
          <w:rFonts w:ascii="Times New Roman" w:hAnsi="Times New Roman" w:cs="Times New Roman"/>
          <w:sz w:val="24"/>
          <w:szCs w:val="24"/>
        </w:rPr>
        <w:t xml:space="preserve"> настоящего Соглашения;</w:t>
      </w:r>
    </w:p>
    <w:p w:rsidR="00B07640" w:rsidRDefault="001A0F5F">
      <w:pPr>
        <w:pStyle w:val="ConsPlusNormal"/>
        <w:ind w:firstLine="709"/>
        <w:jc w:val="both"/>
        <w:rPr>
          <w:rFonts w:ascii="Times New Roman" w:hAnsi="Times New Roman" w:cs="Times New Roman"/>
          <w:sz w:val="24"/>
          <w:szCs w:val="24"/>
        </w:rPr>
      </w:pPr>
      <w:bookmarkStart w:id="55" w:name="P144"/>
      <w:bookmarkEnd w:id="55"/>
      <w:r>
        <w:rPr>
          <w:rFonts w:ascii="Times New Roman" w:hAnsi="Times New Roman" w:cs="Times New Roman"/>
          <w:sz w:val="24"/>
          <w:szCs w:val="24"/>
        </w:rPr>
        <w:t xml:space="preserve">4.3.2. осуществлять в срок до "__" ____________ 20__ г. возврат средств Субсидии, подлежащих возврату в районный бюджет на 1 января 20__ г., в размере, указанном в расчете, представленном Учредителем в соответствии с </w:t>
      </w:r>
      <w:hyperlink r:id="rId36" w:anchor="P115" w:history="1">
        <w:r>
          <w:rPr>
            <w:rStyle w:val="a6"/>
            <w:rFonts w:ascii="Times New Roman" w:hAnsi="Times New Roman" w:cs="Times New Roman"/>
            <w:color w:val="auto"/>
            <w:sz w:val="24"/>
            <w:szCs w:val="24"/>
          </w:rPr>
          <w:t>пунктом 4.1.</w:t>
        </w:r>
      </w:hyperlink>
      <w:r>
        <w:rPr>
          <w:rFonts w:ascii="Times New Roman" w:hAnsi="Times New Roman" w:cs="Times New Roman"/>
          <w:sz w:val="24"/>
          <w:szCs w:val="24"/>
        </w:rPr>
        <w:t>6 настоящего Соглашения;</w:t>
      </w:r>
    </w:p>
    <w:p w:rsidR="00B07640" w:rsidRDefault="001A0F5F">
      <w:pPr>
        <w:pStyle w:val="ConsPlusNonformat"/>
        <w:ind w:firstLine="709"/>
        <w:jc w:val="both"/>
        <w:rPr>
          <w:rFonts w:ascii="Times New Roman" w:hAnsi="Times New Roman" w:cs="Times New Roman"/>
          <w:sz w:val="24"/>
          <w:szCs w:val="24"/>
        </w:rPr>
      </w:pPr>
      <w:bookmarkStart w:id="56" w:name="P148"/>
      <w:bookmarkEnd w:id="56"/>
      <w:r>
        <w:rPr>
          <w:rFonts w:ascii="Times New Roman" w:hAnsi="Times New Roman" w:cs="Times New Roman"/>
          <w:sz w:val="24"/>
          <w:szCs w:val="24"/>
        </w:rPr>
        <w:t>4.3.3. направлять средства Субсидии на выплаты, установленные планом финансово-хозяйственной деятельности Учреждения (далее – план финансово-хозяйственной деятельности), сформированным и утвержденным в порядке, определенном ______________________________________________</w:t>
      </w:r>
    </w:p>
    <w:p w:rsidR="00B07640" w:rsidRDefault="001A0F5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B07640" w:rsidRDefault="001A0F5F">
      <w:pPr>
        <w:pStyle w:val="ConsPlusNormal"/>
        <w:jc w:val="center"/>
        <w:rPr>
          <w:rFonts w:ascii="Times New Roman" w:hAnsi="Times New Roman" w:cs="Times New Roman"/>
          <w:sz w:val="20"/>
        </w:rPr>
      </w:pPr>
      <w:bookmarkStart w:id="57" w:name="P154"/>
      <w:bookmarkEnd w:id="57"/>
      <w:r>
        <w:rPr>
          <w:rFonts w:ascii="Times New Roman" w:hAnsi="Times New Roman" w:cs="Times New Roman"/>
          <w:sz w:val="20"/>
        </w:rPr>
        <w:t>(реквизиты нормативного правового акта Учредителя, определяющего порядок составления и утверждения плана финансово-хозяйственной деятельности Учреждения)</w:t>
      </w:r>
    </w:p>
    <w:p w:rsidR="00B07640" w:rsidRDefault="00B07640">
      <w:pPr>
        <w:pStyle w:val="ConsPlusNormal"/>
        <w:ind w:firstLine="709"/>
        <w:jc w:val="both"/>
        <w:rPr>
          <w:sz w:val="28"/>
          <w:szCs w:val="28"/>
        </w:rPr>
      </w:pP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4.3.4. представлять Учредителю в соответствии с Положением:</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4.3.4.1. предварительный отчет о выполнении муниципального задания, составленный по форме, предусмотренной для отчета о выполнении муниципального задания, в срок до «__» ______________ 20__ г.;</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4.3.4.2.  отчет о выполнении муниципального задания по </w:t>
      </w:r>
      <w:hyperlink r:id="rId37" w:history="1">
        <w:r>
          <w:rPr>
            <w:rStyle w:val="a6"/>
            <w:rFonts w:ascii="Times New Roman" w:hAnsi="Times New Roman" w:cs="Times New Roman"/>
            <w:color w:val="auto"/>
            <w:sz w:val="24"/>
            <w:szCs w:val="24"/>
          </w:rPr>
          <w:t>форме</w:t>
        </w:r>
      </w:hyperlink>
      <w:r>
        <w:rPr>
          <w:rFonts w:ascii="Times New Roman" w:hAnsi="Times New Roman" w:cs="Times New Roman"/>
          <w:sz w:val="24"/>
          <w:szCs w:val="24"/>
        </w:rPr>
        <w:t>, согласно приложению № 2 к Положению, в сроки, установленные муниципальным заданием;</w:t>
      </w:r>
    </w:p>
    <w:p w:rsidR="00B07640" w:rsidRDefault="001A0F5F">
      <w:pPr>
        <w:pStyle w:val="ConsPlusNormal"/>
        <w:ind w:firstLine="709"/>
        <w:jc w:val="both"/>
        <w:rPr>
          <w:rFonts w:ascii="Times New Roman" w:hAnsi="Times New Roman" w:cs="Times New Roman"/>
          <w:sz w:val="24"/>
          <w:szCs w:val="24"/>
        </w:rPr>
      </w:pPr>
      <w:bookmarkStart w:id="58" w:name="P166"/>
      <w:bookmarkEnd w:id="58"/>
      <w:r>
        <w:rPr>
          <w:rFonts w:ascii="Times New Roman" w:hAnsi="Times New Roman" w:cs="Times New Roman"/>
          <w:sz w:val="24"/>
          <w:szCs w:val="24"/>
        </w:rPr>
        <w:t xml:space="preserve">4.3.5. выполнять иные обязательства, установленные бюджетным законодательством Российской Федерации, </w:t>
      </w:r>
      <w:hyperlink r:id="rId38" w:history="1">
        <w:r>
          <w:rPr>
            <w:rStyle w:val="a6"/>
            <w:rFonts w:ascii="Times New Roman" w:hAnsi="Times New Roman" w:cs="Times New Roman"/>
            <w:color w:val="auto"/>
            <w:sz w:val="24"/>
            <w:szCs w:val="24"/>
          </w:rPr>
          <w:t>Положением</w:t>
        </w:r>
      </w:hyperlink>
      <w:r>
        <w:rPr>
          <w:rFonts w:ascii="Times New Roman" w:hAnsi="Times New Roman" w:cs="Times New Roman"/>
          <w:sz w:val="24"/>
          <w:szCs w:val="24"/>
        </w:rPr>
        <w:t xml:space="preserve"> и настоящим Соглашением:</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4.3.5.1._______________________________________________________;</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4.3.5.2._______________________________________________________.</w:t>
      </w:r>
    </w:p>
    <w:p w:rsidR="00B07640" w:rsidRDefault="001A0F5F">
      <w:pPr>
        <w:pStyle w:val="ConsPlusNonformat"/>
        <w:tabs>
          <w:tab w:val="center" w:pos="5031"/>
          <w:tab w:val="left" w:pos="7820"/>
        </w:tabs>
        <w:ind w:firstLine="709"/>
        <w:rPr>
          <w:rFonts w:ascii="Times New Roman" w:hAnsi="Times New Roman" w:cs="Times New Roman"/>
          <w:sz w:val="28"/>
          <w:szCs w:val="28"/>
        </w:rPr>
      </w:pPr>
      <w:r>
        <w:rPr>
          <w:rFonts w:ascii="Times New Roman" w:hAnsi="Times New Roman" w:cs="Times New Roman"/>
        </w:rPr>
        <w:tab/>
        <w:t>(иные обязательства при наличии)</w:t>
      </w:r>
      <w:r>
        <w:rPr>
          <w:rFonts w:ascii="Times New Roman" w:hAnsi="Times New Roman" w:cs="Times New Roman"/>
        </w:rPr>
        <w:tab/>
      </w:r>
    </w:p>
    <w:p w:rsidR="00B07640" w:rsidRDefault="00B07640">
      <w:pPr>
        <w:pStyle w:val="ConsPlusNormal"/>
        <w:ind w:firstLine="709"/>
        <w:jc w:val="both"/>
      </w:pP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 Учреждение вправе:</w:t>
      </w:r>
    </w:p>
    <w:p w:rsidR="00B07640" w:rsidRDefault="001A0F5F">
      <w:pPr>
        <w:pStyle w:val="ConsPlusNormal"/>
        <w:ind w:firstLine="709"/>
        <w:jc w:val="both"/>
        <w:rPr>
          <w:rFonts w:ascii="Times New Roman" w:hAnsi="Times New Roman" w:cs="Times New Roman"/>
          <w:sz w:val="24"/>
          <w:szCs w:val="24"/>
        </w:rPr>
      </w:pPr>
      <w:bookmarkStart w:id="59" w:name="P173"/>
      <w:bookmarkEnd w:id="59"/>
      <w:r>
        <w:rPr>
          <w:rFonts w:ascii="Times New Roman" w:hAnsi="Times New Roman" w:cs="Times New Roman"/>
          <w:sz w:val="24"/>
          <w:szCs w:val="24"/>
        </w:rPr>
        <w:t xml:space="preserve">4.4.1. направлять не использованный в 20__ г. остаток Субсидии на осуществление в 20__ г. расходов в соответствии с планом финансово-хозяйственной деятельности для достижения целей, предусмотренных уставом Учреждения, за исключением средств Субсидии, подлежащих возврату в районный бюджет в соответствии с </w:t>
      </w:r>
      <w:hyperlink r:id="rId39" w:anchor="P144" w:history="1">
        <w:r>
          <w:rPr>
            <w:rStyle w:val="a6"/>
            <w:rFonts w:ascii="Times New Roman" w:hAnsi="Times New Roman" w:cs="Times New Roman"/>
            <w:color w:val="auto"/>
            <w:sz w:val="24"/>
            <w:szCs w:val="24"/>
          </w:rPr>
          <w:t>пунктом 4.3.2</w:t>
        </w:r>
      </w:hyperlink>
      <w:r>
        <w:rPr>
          <w:rFonts w:ascii="Times New Roman" w:hAnsi="Times New Roman" w:cs="Times New Roman"/>
          <w:sz w:val="24"/>
          <w:szCs w:val="24"/>
        </w:rPr>
        <w:t xml:space="preserve"> настоящего Соглашения;</w:t>
      </w:r>
    </w:p>
    <w:p w:rsidR="00B07640" w:rsidRDefault="001A0F5F">
      <w:pPr>
        <w:pStyle w:val="ConsPlusNormal"/>
        <w:ind w:firstLine="709"/>
        <w:jc w:val="both"/>
        <w:rPr>
          <w:rFonts w:ascii="Times New Roman" w:hAnsi="Times New Roman" w:cs="Times New Roman"/>
          <w:sz w:val="24"/>
          <w:szCs w:val="24"/>
        </w:rPr>
      </w:pPr>
      <w:bookmarkStart w:id="60" w:name="P178"/>
      <w:bookmarkEnd w:id="60"/>
      <w:r>
        <w:rPr>
          <w:rFonts w:ascii="Times New Roman" w:hAnsi="Times New Roman" w:cs="Times New Roman"/>
          <w:sz w:val="24"/>
          <w:szCs w:val="24"/>
        </w:rPr>
        <w:t>4.4.2. направлять Учредителю предложения по исполнению настоящего Соглашения, в том числе по изменению размера Субсидии;</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4.4.3. обращаться к Учредителю в целях получения разъяснений в связи с исполнением настоящего Соглашения;</w:t>
      </w:r>
    </w:p>
    <w:p w:rsidR="00B07640" w:rsidRDefault="001A0F5F">
      <w:pPr>
        <w:pStyle w:val="ConsPlusNormal"/>
        <w:ind w:firstLine="709"/>
        <w:jc w:val="both"/>
        <w:rPr>
          <w:rFonts w:ascii="Times New Roman" w:hAnsi="Times New Roman" w:cs="Times New Roman"/>
          <w:sz w:val="24"/>
          <w:szCs w:val="24"/>
        </w:rPr>
      </w:pPr>
      <w:bookmarkStart w:id="61" w:name="P180"/>
      <w:bookmarkEnd w:id="61"/>
      <w:r>
        <w:rPr>
          <w:rFonts w:ascii="Times New Roman" w:hAnsi="Times New Roman" w:cs="Times New Roman"/>
          <w:sz w:val="24"/>
          <w:szCs w:val="24"/>
        </w:rPr>
        <w:t xml:space="preserve">4.4.4. осуществлять иные права, установленные бюджетным законодательством Российской Федерации, </w:t>
      </w:r>
      <w:hyperlink r:id="rId40" w:history="1">
        <w:r>
          <w:rPr>
            <w:rStyle w:val="a6"/>
            <w:rFonts w:ascii="Times New Roman" w:hAnsi="Times New Roman" w:cs="Times New Roman"/>
            <w:color w:val="auto"/>
            <w:sz w:val="24"/>
            <w:szCs w:val="24"/>
          </w:rPr>
          <w:t>Положением</w:t>
        </w:r>
      </w:hyperlink>
      <w:r>
        <w:rPr>
          <w:rFonts w:ascii="Times New Roman" w:hAnsi="Times New Roman" w:cs="Times New Roman"/>
          <w:sz w:val="24"/>
          <w:szCs w:val="24"/>
        </w:rPr>
        <w:t xml:space="preserve"> и настоящим Соглашением:</w:t>
      </w:r>
    </w:p>
    <w:p w:rsidR="00B07640" w:rsidRDefault="001A0F5F">
      <w:pPr>
        <w:pStyle w:val="ConsPlusNormal"/>
        <w:ind w:left="540" w:firstLine="169"/>
        <w:jc w:val="both"/>
        <w:rPr>
          <w:rFonts w:ascii="Times New Roman" w:hAnsi="Times New Roman" w:cs="Times New Roman"/>
          <w:sz w:val="24"/>
          <w:szCs w:val="24"/>
        </w:rPr>
      </w:pPr>
      <w:r>
        <w:rPr>
          <w:rFonts w:ascii="Times New Roman" w:hAnsi="Times New Roman" w:cs="Times New Roman"/>
          <w:sz w:val="24"/>
          <w:szCs w:val="24"/>
        </w:rPr>
        <w:t>4.4.4.1. ______________________________________________________;</w:t>
      </w:r>
      <w:r>
        <w:rPr>
          <w:rFonts w:ascii="Times New Roman" w:hAnsi="Times New Roman" w:cs="Times New Roman"/>
          <w:sz w:val="24"/>
          <w:szCs w:val="24"/>
        </w:rPr>
        <w:br/>
        <w:t xml:space="preserve">  4.4.4.2. ______________________________________________________.</w:t>
      </w:r>
    </w:p>
    <w:p w:rsidR="00B07640" w:rsidRDefault="001A0F5F">
      <w:pPr>
        <w:pStyle w:val="ConsPlusNonformat"/>
        <w:ind w:firstLine="709"/>
        <w:jc w:val="center"/>
        <w:rPr>
          <w:rFonts w:ascii="Times New Roman" w:hAnsi="Times New Roman" w:cs="Times New Roman"/>
          <w:sz w:val="28"/>
          <w:szCs w:val="28"/>
        </w:rPr>
      </w:pPr>
      <w:r>
        <w:rPr>
          <w:rFonts w:ascii="Times New Roman" w:hAnsi="Times New Roman" w:cs="Times New Roman"/>
        </w:rPr>
        <w:t>(иные права при наличии)</w:t>
      </w:r>
    </w:p>
    <w:p w:rsidR="00B07640" w:rsidRDefault="001A0F5F">
      <w:pPr>
        <w:keepNext/>
        <w:widowControl w:val="0"/>
        <w:autoSpaceDE w:val="0"/>
        <w:autoSpaceDN w:val="0"/>
        <w:adjustRightInd w:val="0"/>
        <w:spacing w:before="240" w:after="240" w:line="240" w:lineRule="auto"/>
        <w:jc w:val="center"/>
        <w:rPr>
          <w:rFonts w:ascii="Times New Roman" w:hAnsi="Times New Roman" w:cs="Times New Roman"/>
          <w:sz w:val="28"/>
          <w:szCs w:val="28"/>
        </w:rPr>
      </w:pPr>
      <w:r>
        <w:rPr>
          <w:rFonts w:ascii="Times New Roman" w:hAnsi="Times New Roman"/>
          <w:sz w:val="28"/>
          <w:szCs w:val="28"/>
        </w:rPr>
        <w:t>V. Ответственность Сторон</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B07640" w:rsidRDefault="001A0F5F">
      <w:pPr>
        <w:pStyle w:val="ConsPlusNormal"/>
        <w:ind w:firstLine="709"/>
        <w:jc w:val="both"/>
        <w:rPr>
          <w:rFonts w:ascii="Times New Roman" w:hAnsi="Times New Roman" w:cs="Times New Roman"/>
          <w:sz w:val="24"/>
          <w:szCs w:val="24"/>
        </w:rPr>
      </w:pPr>
      <w:bookmarkStart w:id="62" w:name="P190"/>
      <w:bookmarkEnd w:id="62"/>
      <w:r>
        <w:rPr>
          <w:rFonts w:ascii="Times New Roman" w:hAnsi="Times New Roman" w:cs="Times New Roman"/>
          <w:sz w:val="24"/>
          <w:szCs w:val="24"/>
        </w:rPr>
        <w:t xml:space="preserve">5.2. Иные положения об ответственности за неисполнение или ненадлежащее </w:t>
      </w:r>
      <w:r>
        <w:rPr>
          <w:rFonts w:ascii="Times New Roman" w:hAnsi="Times New Roman" w:cs="Times New Roman"/>
          <w:sz w:val="24"/>
          <w:szCs w:val="24"/>
        </w:rPr>
        <w:lastRenderedPageBreak/>
        <w:t>исполнение Сторонами обязательств по настоящему Соглашению:</w:t>
      </w:r>
    </w:p>
    <w:p w:rsidR="00B07640" w:rsidRDefault="001A0F5F">
      <w:pPr>
        <w:pStyle w:val="ConsPlusNormal"/>
        <w:ind w:left="540" w:firstLine="169"/>
        <w:jc w:val="both"/>
        <w:rPr>
          <w:rFonts w:ascii="Times New Roman" w:hAnsi="Times New Roman" w:cs="Times New Roman"/>
          <w:sz w:val="24"/>
          <w:szCs w:val="24"/>
        </w:rPr>
      </w:pPr>
      <w:r>
        <w:rPr>
          <w:rFonts w:ascii="Times New Roman" w:hAnsi="Times New Roman" w:cs="Times New Roman"/>
          <w:sz w:val="24"/>
          <w:szCs w:val="24"/>
        </w:rPr>
        <w:t>5.2.1. ______________________________________________________;</w:t>
      </w:r>
      <w:r>
        <w:rPr>
          <w:rFonts w:ascii="Times New Roman" w:hAnsi="Times New Roman" w:cs="Times New Roman"/>
          <w:sz w:val="24"/>
          <w:szCs w:val="24"/>
        </w:rPr>
        <w:br/>
        <w:t xml:space="preserve">   5.2.2. _______________________________________________________.</w:t>
      </w:r>
    </w:p>
    <w:p w:rsidR="00B07640" w:rsidRDefault="001A0F5F">
      <w:pPr>
        <w:pStyle w:val="ConsPlusNonformat"/>
        <w:ind w:firstLine="709"/>
        <w:jc w:val="center"/>
        <w:rPr>
          <w:rFonts w:ascii="Times New Roman" w:hAnsi="Times New Roman" w:cs="Times New Roman"/>
          <w:sz w:val="28"/>
          <w:szCs w:val="28"/>
        </w:rPr>
      </w:pPr>
      <w:r>
        <w:rPr>
          <w:rFonts w:ascii="Times New Roman" w:hAnsi="Times New Roman" w:cs="Times New Roman"/>
        </w:rPr>
        <w:t>(иные положения при наличии)</w:t>
      </w:r>
    </w:p>
    <w:p w:rsidR="00B07640" w:rsidRDefault="001A0F5F">
      <w:pPr>
        <w:keepNext/>
        <w:widowControl w:val="0"/>
        <w:autoSpaceDE w:val="0"/>
        <w:autoSpaceDN w:val="0"/>
        <w:adjustRightInd w:val="0"/>
        <w:spacing w:before="240" w:after="240" w:line="240" w:lineRule="auto"/>
        <w:jc w:val="center"/>
        <w:rPr>
          <w:rFonts w:ascii="Times New Roman" w:hAnsi="Times New Roman" w:cs="Times New Roman"/>
        </w:rPr>
      </w:pPr>
      <w:r>
        <w:rPr>
          <w:rFonts w:ascii="Times New Roman" w:hAnsi="Times New Roman" w:cs="Times New Roman"/>
          <w:sz w:val="28"/>
          <w:szCs w:val="28"/>
        </w:rPr>
        <w:t>VI. Иные условия</w:t>
      </w:r>
    </w:p>
    <w:p w:rsidR="00B07640" w:rsidRDefault="001A0F5F">
      <w:pPr>
        <w:pStyle w:val="ConsPlusNormal"/>
        <w:ind w:firstLine="709"/>
        <w:jc w:val="both"/>
        <w:rPr>
          <w:rFonts w:ascii="Times New Roman" w:hAnsi="Times New Roman" w:cs="Times New Roman"/>
          <w:sz w:val="24"/>
          <w:szCs w:val="24"/>
        </w:rPr>
      </w:pPr>
      <w:bookmarkStart w:id="63" w:name="P199"/>
      <w:bookmarkEnd w:id="63"/>
      <w:r>
        <w:rPr>
          <w:rFonts w:ascii="Times New Roman" w:hAnsi="Times New Roman" w:cs="Times New Roman"/>
          <w:sz w:val="24"/>
          <w:szCs w:val="24"/>
        </w:rPr>
        <w:t>6.1. Иные условия по настоящему Соглашению:</w:t>
      </w:r>
    </w:p>
    <w:p w:rsidR="00B07640" w:rsidRDefault="001A0F5F">
      <w:pPr>
        <w:pStyle w:val="ConsPlusNormal"/>
        <w:ind w:left="540" w:firstLine="169"/>
        <w:jc w:val="both"/>
        <w:rPr>
          <w:rFonts w:ascii="Times New Roman" w:hAnsi="Times New Roman" w:cs="Times New Roman"/>
          <w:sz w:val="24"/>
          <w:szCs w:val="24"/>
        </w:rPr>
      </w:pPr>
      <w:r>
        <w:rPr>
          <w:rFonts w:ascii="Times New Roman" w:hAnsi="Times New Roman" w:cs="Times New Roman"/>
          <w:sz w:val="24"/>
          <w:szCs w:val="24"/>
        </w:rPr>
        <w:t>6.1.1. ______________________________________________________;</w:t>
      </w:r>
      <w:r>
        <w:rPr>
          <w:rFonts w:ascii="Times New Roman" w:hAnsi="Times New Roman" w:cs="Times New Roman"/>
          <w:sz w:val="24"/>
          <w:szCs w:val="24"/>
        </w:rPr>
        <w:br/>
        <w:t xml:space="preserve">   6.1.2. _______________________________________________________.</w:t>
      </w:r>
    </w:p>
    <w:p w:rsidR="00B07640" w:rsidRDefault="001A0F5F">
      <w:pPr>
        <w:pStyle w:val="ConsPlusNonformat"/>
        <w:ind w:firstLine="709"/>
        <w:jc w:val="center"/>
        <w:rPr>
          <w:rFonts w:ascii="Times New Roman" w:hAnsi="Times New Roman" w:cs="Times New Roman"/>
        </w:rPr>
      </w:pPr>
      <w:r>
        <w:rPr>
          <w:rFonts w:ascii="Times New Roman" w:hAnsi="Times New Roman" w:cs="Times New Roman"/>
        </w:rPr>
        <w:t>(иные конкретные условия помимо условий, установленных настоящей</w:t>
      </w:r>
      <w:r>
        <w:rPr>
          <w:rFonts w:ascii="Times New Roman" w:hAnsi="Times New Roman" w:cs="Times New Roman"/>
        </w:rPr>
        <w:br/>
        <w:t>Типовой формой, при наличии)</w:t>
      </w:r>
    </w:p>
    <w:p w:rsidR="00B07640" w:rsidRDefault="001A0F5F">
      <w:pPr>
        <w:keepNext/>
        <w:widowControl w:val="0"/>
        <w:autoSpaceDE w:val="0"/>
        <w:autoSpaceDN w:val="0"/>
        <w:adjustRightInd w:val="0"/>
        <w:spacing w:before="200" w:after="240" w:line="240" w:lineRule="auto"/>
        <w:jc w:val="center"/>
        <w:rPr>
          <w:rFonts w:ascii="Times New Roman" w:hAnsi="Times New Roman" w:cs="Times New Roman"/>
          <w:sz w:val="24"/>
          <w:szCs w:val="24"/>
        </w:rPr>
      </w:pPr>
      <w:r>
        <w:rPr>
          <w:rFonts w:ascii="Times New Roman" w:hAnsi="Times New Roman" w:cs="Times New Roman"/>
          <w:sz w:val="24"/>
          <w:szCs w:val="24"/>
        </w:rPr>
        <w:t>VII. Заключительные положения</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7.1. Расторжение Соглашения осуществляется по соглашению сторон и оформляется в виде дополнительного соглашения о расторжении настоящего Соглашения, за исключением расторжения Соглашения в односторонне порядке, предусмотренного пунктом 7.2 настоящего Соглашения.</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 Расторжение настоящего Соглашения Учредителем в одностороннем порядке возможно в случаях:</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7.2.1. прекращения деятельности Учреждения при реорганизации или ликвидации;</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7.2.2. нарушения Учреждением условий предоставления субсидии, предусмотренных настоящим Соглашением;</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7.2.3. ________________________________________________________.</w:t>
      </w:r>
    </w:p>
    <w:p w:rsidR="00B07640" w:rsidRDefault="001A0F5F">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(указываются иные случаи расторжения Соглашения)</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7.3.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Pr>
          <w:rFonts w:ascii="Times New Roman" w:hAnsi="Times New Roman" w:cs="Times New Roman"/>
          <w:sz w:val="24"/>
          <w:szCs w:val="24"/>
        </w:rPr>
        <w:t>неоказанных</w:t>
      </w:r>
      <w:proofErr w:type="spellEnd"/>
      <w:r>
        <w:rPr>
          <w:rFonts w:ascii="Times New Roman" w:hAnsi="Times New Roman" w:cs="Times New Roman"/>
          <w:sz w:val="24"/>
          <w:szCs w:val="24"/>
        </w:rPr>
        <w:t xml:space="preserve"> муниципальных услуг (невыполненных работ), подлежат перечислению Учреждением в районный бюджет в установленном порядке.</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7.4.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Pr>
          <w:rFonts w:ascii="Times New Roman" w:hAnsi="Times New Roman" w:cs="Times New Roman"/>
          <w:sz w:val="24"/>
          <w:szCs w:val="24"/>
        </w:rPr>
        <w:t>недостижении</w:t>
      </w:r>
      <w:proofErr w:type="spellEnd"/>
      <w:r>
        <w:rPr>
          <w:rFonts w:ascii="Times New Roman" w:hAnsi="Times New Roman" w:cs="Times New Roman"/>
          <w:sz w:val="24"/>
          <w:szCs w:val="24"/>
        </w:rPr>
        <w:t xml:space="preserve"> согласия споры между Сторонами решаются в судебном порядке.</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7.5. Настоящее Соглашение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r:id="rId41" w:anchor="P74" w:history="1">
        <w:r>
          <w:rPr>
            <w:rStyle w:val="a6"/>
            <w:rFonts w:ascii="Times New Roman" w:hAnsi="Times New Roman" w:cs="Times New Roman"/>
            <w:color w:val="auto"/>
            <w:sz w:val="24"/>
            <w:szCs w:val="24"/>
          </w:rPr>
          <w:t>пункте 2.2</w:t>
        </w:r>
      </w:hyperlink>
      <w:r>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по настоящему Соглашению.</w:t>
      </w:r>
    </w:p>
    <w:p w:rsidR="00B07640" w:rsidRDefault="001A0F5F">
      <w:pPr>
        <w:pStyle w:val="ConsPlusNormal"/>
        <w:ind w:firstLine="709"/>
        <w:jc w:val="both"/>
        <w:rPr>
          <w:rFonts w:ascii="Times New Roman" w:hAnsi="Times New Roman" w:cs="Times New Roman"/>
          <w:sz w:val="24"/>
          <w:szCs w:val="24"/>
        </w:rPr>
      </w:pPr>
      <w:bookmarkStart w:id="64" w:name="P215"/>
      <w:bookmarkEnd w:id="64"/>
      <w:r>
        <w:rPr>
          <w:rFonts w:ascii="Times New Roman" w:hAnsi="Times New Roman" w:cs="Times New Roman"/>
          <w:sz w:val="24"/>
          <w:szCs w:val="24"/>
        </w:rPr>
        <w:t xml:space="preserve">7.6. Изменение настоящего Соглашения, в том числе в соответствии с положениями </w:t>
      </w:r>
      <w:hyperlink r:id="rId42" w:anchor="P130" w:history="1">
        <w:r>
          <w:rPr>
            <w:rStyle w:val="a6"/>
            <w:rFonts w:ascii="Times New Roman" w:hAnsi="Times New Roman" w:cs="Times New Roman"/>
            <w:color w:val="auto"/>
            <w:sz w:val="24"/>
            <w:szCs w:val="24"/>
          </w:rPr>
          <w:t>пункта 4.2.2</w:t>
        </w:r>
      </w:hyperlink>
      <w:r>
        <w:rPr>
          <w:rFonts w:ascii="Times New Roman" w:hAnsi="Times New Roman" w:cs="Times New Roman"/>
          <w:sz w:val="24"/>
          <w:szCs w:val="24"/>
        </w:rPr>
        <w:t xml:space="preserve">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7.7. Настоящее Соглашение заключено Сторонами в форме электронного документа в информационной системе управления государственными финансами Брянской области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B07640" w:rsidRDefault="001A0F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отсутствия электронного документооборота Соглашение заключается на бумажном носителе.</w:t>
      </w:r>
    </w:p>
    <w:p w:rsidR="00B07640" w:rsidRDefault="001A0F5F">
      <w:pPr>
        <w:keepNext/>
        <w:widowControl w:val="0"/>
        <w:autoSpaceDE w:val="0"/>
        <w:autoSpaceDN w:val="0"/>
        <w:adjustRightInd w:val="0"/>
        <w:spacing w:before="240" w:after="240" w:line="240" w:lineRule="auto"/>
        <w:jc w:val="center"/>
        <w:rPr>
          <w:rFonts w:ascii="Times New Roman" w:hAnsi="Times New Roman" w:cs="Times New Roman"/>
          <w:sz w:val="28"/>
          <w:szCs w:val="28"/>
        </w:rPr>
      </w:pPr>
      <w:bookmarkStart w:id="65" w:name="P241"/>
      <w:bookmarkEnd w:id="65"/>
      <w:r>
        <w:rPr>
          <w:rFonts w:ascii="Times New Roman" w:hAnsi="Times New Roman" w:cs="Times New Roman"/>
          <w:sz w:val="28"/>
          <w:szCs w:val="28"/>
        </w:rPr>
        <w:lastRenderedPageBreak/>
        <w:t>VIII. Платежные реквизиты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97"/>
        <w:gridCol w:w="4680"/>
      </w:tblGrid>
      <w:tr w:rsidR="00B07640">
        <w:tc>
          <w:tcPr>
            <w:tcW w:w="2531" w:type="pct"/>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Учредитель</w:t>
            </w:r>
          </w:p>
        </w:tc>
        <w:tc>
          <w:tcPr>
            <w:tcW w:w="2469" w:type="pct"/>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Учреждение</w:t>
            </w:r>
          </w:p>
        </w:tc>
      </w:tr>
      <w:tr w:rsidR="00B07640">
        <w:tc>
          <w:tcPr>
            <w:tcW w:w="2531" w:type="pct"/>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rPr>
                <w:rFonts w:ascii="Times New Roman" w:eastAsiaTheme="minorHAnsi" w:hAnsi="Times New Roman" w:cs="Times New Roman"/>
                <w:sz w:val="24"/>
                <w:szCs w:val="24"/>
              </w:rPr>
            </w:pPr>
            <w:r>
              <w:rPr>
                <w:rFonts w:ascii="Times New Roman" w:hAnsi="Times New Roman" w:cs="Times New Roman"/>
                <w:sz w:val="24"/>
                <w:szCs w:val="24"/>
              </w:rPr>
              <w:t>Наименование Учредителя</w:t>
            </w:r>
          </w:p>
          <w:p w:rsidR="00B07640" w:rsidRDefault="001A0F5F">
            <w:pPr>
              <w:pStyle w:val="ConsPlusNormal"/>
              <w:spacing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ОГРН, </w:t>
            </w:r>
            <w:hyperlink r:id="rId43" w:history="1">
              <w:r>
                <w:rPr>
                  <w:rStyle w:val="a6"/>
                  <w:rFonts w:ascii="Times New Roman" w:hAnsi="Times New Roman" w:cs="Times New Roman"/>
                  <w:color w:val="auto"/>
                  <w:sz w:val="24"/>
                  <w:szCs w:val="24"/>
                </w:rPr>
                <w:t>ОКТМО</w:t>
              </w:r>
            </w:hyperlink>
          </w:p>
        </w:tc>
        <w:tc>
          <w:tcPr>
            <w:tcW w:w="2469" w:type="pct"/>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rPr>
                <w:rFonts w:ascii="Times New Roman" w:eastAsiaTheme="minorHAnsi" w:hAnsi="Times New Roman" w:cs="Times New Roman"/>
                <w:sz w:val="24"/>
                <w:szCs w:val="24"/>
              </w:rPr>
            </w:pPr>
            <w:r>
              <w:rPr>
                <w:rFonts w:ascii="Times New Roman" w:hAnsi="Times New Roman" w:cs="Times New Roman"/>
                <w:sz w:val="24"/>
                <w:szCs w:val="24"/>
              </w:rPr>
              <w:t>Наименование Учреждения</w:t>
            </w:r>
          </w:p>
          <w:p w:rsidR="00B07640" w:rsidRDefault="001A0F5F">
            <w:pPr>
              <w:pStyle w:val="ConsPlusNormal"/>
              <w:spacing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ОГРН, </w:t>
            </w:r>
            <w:hyperlink r:id="rId44" w:history="1">
              <w:r>
                <w:rPr>
                  <w:rStyle w:val="a6"/>
                  <w:rFonts w:ascii="Times New Roman" w:hAnsi="Times New Roman" w:cs="Times New Roman"/>
                  <w:color w:val="auto"/>
                  <w:sz w:val="24"/>
                  <w:szCs w:val="24"/>
                </w:rPr>
                <w:t>ОКТМО</w:t>
              </w:r>
            </w:hyperlink>
          </w:p>
        </w:tc>
      </w:tr>
      <w:tr w:rsidR="00B07640">
        <w:tc>
          <w:tcPr>
            <w:tcW w:w="2531" w:type="pct"/>
            <w:tcBorders>
              <w:top w:val="nil"/>
              <w:left w:val="single" w:sz="4" w:space="0" w:color="auto"/>
              <w:bottom w:val="nil"/>
              <w:right w:val="single" w:sz="4" w:space="0" w:color="auto"/>
            </w:tcBorders>
            <w:hideMark/>
          </w:tcPr>
          <w:p w:rsidR="00B07640" w:rsidRDefault="001A0F5F">
            <w:pPr>
              <w:pStyle w:val="ConsPlusNormal"/>
              <w:spacing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Место нахождения:</w:t>
            </w:r>
          </w:p>
        </w:tc>
        <w:tc>
          <w:tcPr>
            <w:tcW w:w="2469" w:type="pct"/>
            <w:tcBorders>
              <w:top w:val="nil"/>
              <w:left w:val="single" w:sz="4" w:space="0" w:color="auto"/>
              <w:bottom w:val="nil"/>
              <w:right w:val="single" w:sz="4" w:space="0" w:color="auto"/>
            </w:tcBorders>
            <w:hideMark/>
          </w:tcPr>
          <w:p w:rsidR="00B07640" w:rsidRDefault="001A0F5F">
            <w:pPr>
              <w:pStyle w:val="ConsPlusNormal"/>
              <w:spacing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Место нахождения:</w:t>
            </w:r>
          </w:p>
        </w:tc>
      </w:tr>
      <w:tr w:rsidR="00B07640">
        <w:tc>
          <w:tcPr>
            <w:tcW w:w="2531" w:type="pct"/>
            <w:tcBorders>
              <w:top w:val="nil"/>
              <w:left w:val="single" w:sz="4" w:space="0" w:color="auto"/>
              <w:bottom w:val="nil"/>
              <w:right w:val="single" w:sz="4" w:space="0" w:color="auto"/>
            </w:tcBorders>
          </w:tcPr>
          <w:p w:rsidR="00B07640" w:rsidRDefault="00B07640">
            <w:pPr>
              <w:pStyle w:val="ConsPlusNormal"/>
              <w:spacing w:line="276" w:lineRule="auto"/>
              <w:rPr>
                <w:rFonts w:ascii="Times New Roman" w:eastAsiaTheme="minorHAnsi" w:hAnsi="Times New Roman" w:cs="Times New Roman"/>
                <w:sz w:val="24"/>
                <w:szCs w:val="24"/>
                <w:lang w:eastAsia="en-US"/>
              </w:rPr>
            </w:pPr>
          </w:p>
        </w:tc>
        <w:tc>
          <w:tcPr>
            <w:tcW w:w="2469" w:type="pct"/>
            <w:tcBorders>
              <w:top w:val="nil"/>
              <w:left w:val="single" w:sz="4" w:space="0" w:color="auto"/>
              <w:bottom w:val="nil"/>
              <w:right w:val="single" w:sz="4" w:space="0" w:color="auto"/>
            </w:tcBorders>
          </w:tcPr>
          <w:p w:rsidR="00B07640" w:rsidRDefault="00B07640">
            <w:pPr>
              <w:pStyle w:val="ConsPlusNormal"/>
              <w:spacing w:line="276" w:lineRule="auto"/>
              <w:rPr>
                <w:rFonts w:ascii="Times New Roman" w:eastAsiaTheme="minorHAnsi" w:hAnsi="Times New Roman" w:cs="Times New Roman"/>
                <w:sz w:val="24"/>
                <w:szCs w:val="24"/>
                <w:lang w:eastAsia="en-US"/>
              </w:rPr>
            </w:pPr>
          </w:p>
        </w:tc>
      </w:tr>
      <w:tr w:rsidR="00B07640">
        <w:tc>
          <w:tcPr>
            <w:tcW w:w="2531" w:type="pct"/>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ИНН/КПП</w:t>
            </w:r>
          </w:p>
        </w:tc>
        <w:tc>
          <w:tcPr>
            <w:tcW w:w="2469" w:type="pct"/>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ИНН/КПП</w:t>
            </w:r>
          </w:p>
        </w:tc>
      </w:tr>
      <w:tr w:rsidR="00B07640">
        <w:trPr>
          <w:trHeight w:val="994"/>
        </w:trPr>
        <w:tc>
          <w:tcPr>
            <w:tcW w:w="2531" w:type="pct"/>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after="3600"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Платежные реквизиты:</w:t>
            </w:r>
          </w:p>
        </w:tc>
        <w:tc>
          <w:tcPr>
            <w:tcW w:w="2469" w:type="pct"/>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Платежные реквизиты:</w:t>
            </w:r>
          </w:p>
        </w:tc>
      </w:tr>
    </w:tbl>
    <w:p w:rsidR="00B07640" w:rsidRDefault="00B07640">
      <w:pPr>
        <w:pStyle w:val="ConsPlusNormal"/>
        <w:jc w:val="both"/>
        <w:rPr>
          <w:rFonts w:ascii="Times New Roman" w:eastAsiaTheme="minorHAnsi" w:hAnsi="Times New Roman"/>
          <w:sz w:val="28"/>
          <w:szCs w:val="28"/>
          <w:lang w:eastAsia="en-US"/>
        </w:rPr>
      </w:pPr>
    </w:p>
    <w:p w:rsidR="00B07640" w:rsidRDefault="001A0F5F">
      <w:pPr>
        <w:pStyle w:val="ConsPlusNormal"/>
        <w:keepNext/>
        <w:jc w:val="center"/>
        <w:outlineLvl w:val="1"/>
        <w:rPr>
          <w:rFonts w:ascii="Times New Roman" w:hAnsi="Times New Roman" w:cs="Times New Roman"/>
          <w:sz w:val="24"/>
          <w:szCs w:val="24"/>
        </w:rPr>
      </w:pPr>
      <w:r>
        <w:rPr>
          <w:rFonts w:ascii="Times New Roman" w:hAnsi="Times New Roman" w:cs="Times New Roman"/>
          <w:sz w:val="24"/>
          <w:szCs w:val="24"/>
        </w:rPr>
        <w:t>IX. Подписи Сторон</w:t>
      </w:r>
    </w:p>
    <w:p w:rsidR="00B07640" w:rsidRDefault="00B07640">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90"/>
        <w:gridCol w:w="2202"/>
        <w:gridCol w:w="2369"/>
        <w:gridCol w:w="2616"/>
      </w:tblGrid>
      <w:tr w:rsidR="00B07640">
        <w:tc>
          <w:tcPr>
            <w:tcW w:w="2370" w:type="pct"/>
            <w:gridSpan w:val="2"/>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Учредитель</w:t>
            </w:r>
          </w:p>
        </w:tc>
        <w:tc>
          <w:tcPr>
            <w:tcW w:w="2630" w:type="pct"/>
            <w:gridSpan w:val="2"/>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Учреждение</w:t>
            </w:r>
          </w:p>
        </w:tc>
      </w:tr>
      <w:tr w:rsidR="00B07640">
        <w:tc>
          <w:tcPr>
            <w:tcW w:w="1208" w:type="pct"/>
            <w:tcBorders>
              <w:top w:val="single" w:sz="4" w:space="0" w:color="auto"/>
              <w:left w:val="single" w:sz="4" w:space="0" w:color="auto"/>
              <w:bottom w:val="single" w:sz="4" w:space="0" w:color="auto"/>
              <w:right w:val="nil"/>
            </w:tcBorders>
            <w:hideMark/>
          </w:tcPr>
          <w:p w:rsidR="00B07640" w:rsidRDefault="001A0F5F">
            <w:pPr>
              <w:pStyle w:val="ConsPlusNormal"/>
              <w:spacing w:line="276" w:lineRule="auto"/>
              <w:jc w:val="center"/>
              <w:rPr>
                <w:rFonts w:ascii="Times New Roman" w:eastAsiaTheme="minorHAnsi" w:hAnsi="Times New Roman" w:cs="Times New Roman"/>
                <w:sz w:val="20"/>
              </w:rPr>
            </w:pPr>
            <w:r>
              <w:rPr>
                <w:rFonts w:ascii="Times New Roman" w:hAnsi="Times New Roman" w:cs="Times New Roman"/>
                <w:sz w:val="20"/>
              </w:rPr>
              <w:t>_______________/</w:t>
            </w:r>
          </w:p>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(подпись)</w:t>
            </w:r>
          </w:p>
        </w:tc>
        <w:tc>
          <w:tcPr>
            <w:tcW w:w="1162" w:type="pct"/>
            <w:tcBorders>
              <w:top w:val="single" w:sz="4" w:space="0" w:color="auto"/>
              <w:left w:val="nil"/>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0"/>
              </w:rPr>
            </w:pPr>
            <w:r>
              <w:rPr>
                <w:rFonts w:ascii="Times New Roman" w:hAnsi="Times New Roman" w:cs="Times New Roman"/>
                <w:sz w:val="20"/>
              </w:rPr>
              <w:t>________________</w:t>
            </w:r>
          </w:p>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(ФИО)</w:t>
            </w:r>
          </w:p>
        </w:tc>
        <w:tc>
          <w:tcPr>
            <w:tcW w:w="1250" w:type="pct"/>
            <w:tcBorders>
              <w:top w:val="single" w:sz="4" w:space="0" w:color="auto"/>
              <w:left w:val="single" w:sz="4" w:space="0" w:color="auto"/>
              <w:bottom w:val="single" w:sz="4" w:space="0" w:color="auto"/>
              <w:right w:val="nil"/>
            </w:tcBorders>
            <w:hideMark/>
          </w:tcPr>
          <w:p w:rsidR="00B07640" w:rsidRDefault="001A0F5F">
            <w:pPr>
              <w:pStyle w:val="ConsPlusNormal"/>
              <w:spacing w:line="276" w:lineRule="auto"/>
              <w:jc w:val="center"/>
              <w:rPr>
                <w:rFonts w:ascii="Times New Roman" w:eastAsiaTheme="minorHAnsi" w:hAnsi="Times New Roman" w:cs="Times New Roman"/>
                <w:sz w:val="20"/>
              </w:rPr>
            </w:pPr>
            <w:r>
              <w:rPr>
                <w:rFonts w:ascii="Times New Roman" w:hAnsi="Times New Roman" w:cs="Times New Roman"/>
                <w:sz w:val="20"/>
              </w:rPr>
              <w:t>________________/</w:t>
            </w:r>
          </w:p>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(подпись)</w:t>
            </w:r>
          </w:p>
        </w:tc>
        <w:tc>
          <w:tcPr>
            <w:tcW w:w="1381" w:type="pct"/>
            <w:tcBorders>
              <w:top w:val="single" w:sz="4" w:space="0" w:color="auto"/>
              <w:left w:val="nil"/>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0"/>
              </w:rPr>
            </w:pPr>
            <w:r>
              <w:rPr>
                <w:rFonts w:ascii="Times New Roman" w:hAnsi="Times New Roman" w:cs="Times New Roman"/>
                <w:sz w:val="20"/>
              </w:rPr>
              <w:t>_________________</w:t>
            </w:r>
          </w:p>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(ФИО)</w:t>
            </w:r>
          </w:p>
        </w:tc>
      </w:tr>
    </w:tbl>
    <w:p w:rsidR="00B07640" w:rsidRDefault="00B07640">
      <w:pPr>
        <w:widowControl w:val="0"/>
        <w:autoSpaceDE w:val="0"/>
        <w:autoSpaceDN w:val="0"/>
        <w:adjustRightInd w:val="0"/>
        <w:spacing w:after="0" w:line="240" w:lineRule="auto"/>
        <w:ind w:firstLine="709"/>
        <w:jc w:val="both"/>
        <w:rPr>
          <w:rFonts w:ascii="Times New Roman" w:eastAsia="Calibri" w:hAnsi="Times New Roman"/>
          <w:sz w:val="28"/>
          <w:szCs w:val="28"/>
        </w:rPr>
      </w:pPr>
    </w:p>
    <w:p w:rsidR="00B07640" w:rsidRDefault="001A0F5F">
      <w:pPr>
        <w:widowControl w:val="0"/>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____________________</w:t>
      </w:r>
    </w:p>
    <w:p w:rsidR="00B07640" w:rsidRDefault="001A0F5F">
      <w:pPr>
        <w:widowControl w:val="0"/>
        <w:autoSpaceDE w:val="0"/>
        <w:autoSpaceDN w:val="0"/>
        <w:adjustRightInd w:val="0"/>
        <w:spacing w:after="0" w:line="240" w:lineRule="auto"/>
        <w:ind w:firstLine="851"/>
        <w:jc w:val="both"/>
        <w:rPr>
          <w:rFonts w:ascii="Times New Roman" w:eastAsia="Calibri" w:hAnsi="Times New Roman"/>
        </w:rPr>
      </w:pPr>
      <w:r>
        <w:rPr>
          <w:rFonts w:ascii="Times New Roman" w:eastAsia="Calibri" w:hAnsi="Times New Roman"/>
          <w:vertAlign w:val="superscript"/>
        </w:rPr>
        <w:t>1</w:t>
      </w:r>
      <w:r>
        <w:rPr>
          <w:rFonts w:ascii="Times New Roman" w:eastAsia="Calibri" w:hAnsi="Times New Roman"/>
        </w:rPr>
        <w:t>Дополнительное соглашение о расторжении соглашения оформляется согласно приложению 3.1 к Положению.</w:t>
      </w:r>
    </w:p>
    <w:p w:rsidR="00B07640" w:rsidRDefault="001A0F5F">
      <w:pPr>
        <w:rPr>
          <w:rFonts w:ascii="Times New Roman" w:hAnsi="Times New Roman"/>
          <w:sz w:val="28"/>
          <w:szCs w:val="28"/>
        </w:rPr>
      </w:pPr>
      <w:r>
        <w:rPr>
          <w:rFonts w:ascii="Times New Roman" w:hAnsi="Times New Roman"/>
          <w:sz w:val="28"/>
          <w:szCs w:val="28"/>
        </w:rPr>
        <w:br w:type="page"/>
      </w:r>
    </w:p>
    <w:p w:rsidR="00B07640" w:rsidRDefault="001A0F5F">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lastRenderedPageBreak/>
        <w:t>Приложение № ___</w:t>
      </w:r>
    </w:p>
    <w:p w:rsidR="00B07640" w:rsidRDefault="001A0F5F">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к Соглашению</w:t>
      </w:r>
    </w:p>
    <w:p w:rsidR="00B07640" w:rsidRDefault="001A0F5F">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от __________ № ___</w:t>
      </w:r>
    </w:p>
    <w:p w:rsidR="00B07640" w:rsidRDefault="001A0F5F">
      <w:pPr>
        <w:widowControl w:val="0"/>
        <w:autoSpaceDE w:val="0"/>
        <w:autoSpaceDN w:val="0"/>
        <w:adjustRightInd w:val="0"/>
        <w:spacing w:before="120" w:after="0" w:line="240" w:lineRule="auto"/>
        <w:ind w:firstLine="709"/>
        <w:jc w:val="right"/>
        <w:rPr>
          <w:rFonts w:ascii="Times New Roman" w:hAnsi="Times New Roman"/>
          <w:sz w:val="24"/>
          <w:szCs w:val="24"/>
        </w:rPr>
      </w:pPr>
      <w:proofErr w:type="gramStart"/>
      <w:r>
        <w:rPr>
          <w:rFonts w:ascii="Times New Roman" w:hAnsi="Times New Roman"/>
          <w:sz w:val="24"/>
          <w:szCs w:val="24"/>
        </w:rPr>
        <w:t>(Приложение № ___</w:t>
      </w:r>
      <w:proofErr w:type="gramEnd"/>
    </w:p>
    <w:p w:rsidR="00B07640" w:rsidRDefault="001A0F5F">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к Дополнительному соглашению</w:t>
      </w:r>
    </w:p>
    <w:p w:rsidR="00B07640" w:rsidRDefault="001A0F5F">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от __________ № ___)</w:t>
      </w:r>
    </w:p>
    <w:p w:rsidR="00B07640" w:rsidRDefault="001A0F5F">
      <w:pPr>
        <w:pStyle w:val="ConsPlusNonformat"/>
        <w:spacing w:before="480"/>
        <w:jc w:val="center"/>
        <w:rPr>
          <w:rFonts w:ascii="Times New Roman" w:hAnsi="Times New Roman" w:cs="Times New Roman"/>
          <w:sz w:val="24"/>
          <w:szCs w:val="24"/>
        </w:rPr>
      </w:pPr>
      <w:r>
        <w:rPr>
          <w:rFonts w:ascii="Times New Roman" w:hAnsi="Times New Roman" w:cs="Times New Roman"/>
          <w:sz w:val="24"/>
          <w:szCs w:val="24"/>
        </w:rPr>
        <w:t>График перечисления субсидий</w:t>
      </w:r>
    </w:p>
    <w:p w:rsidR="00B07640" w:rsidRDefault="001A0F5F">
      <w:pPr>
        <w:pStyle w:val="ConsPlusNonformat"/>
        <w:spacing w:before="480"/>
        <w:jc w:val="both"/>
        <w:rPr>
          <w:rFonts w:ascii="Times New Roman" w:hAnsi="Times New Roman" w:cs="Times New Roman"/>
          <w:sz w:val="24"/>
          <w:szCs w:val="24"/>
        </w:rPr>
      </w:pPr>
      <w:r>
        <w:rPr>
          <w:rFonts w:ascii="Times New Roman" w:hAnsi="Times New Roman" w:cs="Times New Roman"/>
          <w:sz w:val="24"/>
          <w:szCs w:val="24"/>
        </w:rPr>
        <w:t>Наименование Учредителя ___________________________________________</w:t>
      </w:r>
    </w:p>
    <w:p w:rsidR="00B07640" w:rsidRDefault="001A0F5F">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Учреждения __________________________________________</w:t>
      </w:r>
    </w:p>
    <w:p w:rsidR="00B07640" w:rsidRDefault="001A0F5F">
      <w:pPr>
        <w:pStyle w:val="ConsPlusNonformat"/>
        <w:jc w:val="both"/>
        <w:rPr>
          <w:rFonts w:ascii="Times New Roman" w:hAnsi="Times New Roman" w:cs="Times New Roman"/>
          <w:sz w:val="24"/>
          <w:szCs w:val="24"/>
        </w:rPr>
      </w:pPr>
      <w:r>
        <w:rPr>
          <w:rFonts w:ascii="Times New Roman" w:hAnsi="Times New Roman" w:cs="Times New Roman"/>
          <w:sz w:val="24"/>
          <w:szCs w:val="24"/>
        </w:rPr>
        <w:t>Код бюджетной классификации Российской Федерации (по расходам районного бюджета на предоставление Субсидии): ___________________________</w:t>
      </w:r>
    </w:p>
    <w:p w:rsidR="00B07640" w:rsidRDefault="00B07640">
      <w:pPr>
        <w:pStyle w:val="ConsPlusNormal"/>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2110"/>
        <w:gridCol w:w="1244"/>
        <w:gridCol w:w="1243"/>
        <w:gridCol w:w="1243"/>
        <w:gridCol w:w="1243"/>
        <w:gridCol w:w="1243"/>
        <w:gridCol w:w="1243"/>
      </w:tblGrid>
      <w:tr w:rsidR="00B07640">
        <w:trPr>
          <w:trHeight w:val="752"/>
        </w:trPr>
        <w:tc>
          <w:tcPr>
            <w:tcW w:w="2110" w:type="dxa"/>
            <w:vMerge w:val="restart"/>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jc w:val="center"/>
              <w:rPr>
                <w:rFonts w:ascii="Times New Roman" w:eastAsiaTheme="minorHAnsi" w:hAnsi="Times New Roman" w:cs="Times New Roman"/>
                <w:sz w:val="24"/>
                <w:szCs w:val="24"/>
                <w:lang w:eastAsia="en-US"/>
              </w:rPr>
            </w:pPr>
            <w:bookmarkStart w:id="66" w:name="P409"/>
            <w:bookmarkEnd w:id="66"/>
            <w:r>
              <w:rPr>
                <w:rFonts w:ascii="Times New Roman" w:hAnsi="Times New Roman" w:cs="Times New Roman"/>
                <w:sz w:val="24"/>
                <w:szCs w:val="24"/>
              </w:rPr>
              <w:t>Период</w:t>
            </w:r>
            <w:r>
              <w:rPr>
                <w:rFonts w:ascii="Times New Roman" w:hAnsi="Times New Roman" w:cs="Times New Roman"/>
                <w:sz w:val="24"/>
                <w:szCs w:val="24"/>
              </w:rPr>
              <w:br/>
              <w:t>предоставления субсидии</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Авансовый платеж</w:t>
            </w:r>
          </w:p>
        </w:tc>
        <w:tc>
          <w:tcPr>
            <w:tcW w:w="2486" w:type="dxa"/>
            <w:gridSpan w:val="2"/>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Окончательный</w:t>
            </w:r>
            <w:r>
              <w:rPr>
                <w:rFonts w:ascii="Times New Roman" w:hAnsi="Times New Roman" w:cs="Times New Roman"/>
                <w:sz w:val="24"/>
                <w:szCs w:val="24"/>
              </w:rPr>
              <w:br/>
              <w:t>расчет</w:t>
            </w:r>
          </w:p>
        </w:tc>
        <w:tc>
          <w:tcPr>
            <w:tcW w:w="2486" w:type="dxa"/>
            <w:gridSpan w:val="2"/>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Всего</w:t>
            </w:r>
          </w:p>
        </w:tc>
      </w:tr>
      <w:tr w:rsidR="00B07640">
        <w:tc>
          <w:tcPr>
            <w:tcW w:w="0" w:type="auto"/>
            <w:vMerge/>
            <w:tcBorders>
              <w:top w:val="single" w:sz="4" w:space="0" w:color="auto"/>
              <w:left w:val="single" w:sz="4" w:space="0" w:color="auto"/>
              <w:bottom w:val="single" w:sz="4" w:space="0" w:color="auto"/>
              <w:right w:val="single" w:sz="4" w:space="0" w:color="auto"/>
            </w:tcBorders>
            <w:vAlign w:val="center"/>
            <w:hideMark/>
          </w:tcPr>
          <w:p w:rsidR="00B07640" w:rsidRDefault="00B0764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Сумма, рублей</w:t>
            </w:r>
          </w:p>
        </w:tc>
        <w:tc>
          <w:tcPr>
            <w:tcW w:w="1243" w:type="dxa"/>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Сумма, рублей</w:t>
            </w:r>
          </w:p>
        </w:tc>
        <w:tc>
          <w:tcPr>
            <w:tcW w:w="1243" w:type="dxa"/>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Сумма, рублей</w:t>
            </w:r>
          </w:p>
        </w:tc>
        <w:tc>
          <w:tcPr>
            <w:tcW w:w="1243" w:type="dxa"/>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w:t>
            </w:r>
          </w:p>
        </w:tc>
      </w:tr>
      <w:tr w:rsidR="00B07640">
        <w:tc>
          <w:tcPr>
            <w:tcW w:w="2110"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4"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r>
      <w:tr w:rsidR="00B07640">
        <w:tc>
          <w:tcPr>
            <w:tcW w:w="2110"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4"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r>
      <w:tr w:rsidR="00B07640">
        <w:tc>
          <w:tcPr>
            <w:tcW w:w="2110"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4"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r>
      <w:tr w:rsidR="00B07640">
        <w:tc>
          <w:tcPr>
            <w:tcW w:w="2110"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4"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ascii="Times New Roman" w:eastAsiaTheme="minorHAnsi" w:hAnsi="Times New Roman" w:cs="Times New Roman"/>
                <w:sz w:val="24"/>
                <w:szCs w:val="24"/>
                <w:lang w:eastAsia="en-US"/>
              </w:rPr>
            </w:pPr>
          </w:p>
        </w:tc>
      </w:tr>
      <w:tr w:rsidR="00B07640">
        <w:tc>
          <w:tcPr>
            <w:tcW w:w="2110"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eastAsiaTheme="minorHAnsi"/>
                <w:sz w:val="24"/>
                <w:szCs w:val="24"/>
                <w:lang w:eastAsia="en-US"/>
              </w:rPr>
            </w:pPr>
          </w:p>
        </w:tc>
        <w:tc>
          <w:tcPr>
            <w:tcW w:w="1244"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eastAsiaTheme="minorHAnsi"/>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eastAsiaTheme="minorHAnsi"/>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eastAsiaTheme="minorHAnsi"/>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eastAsiaTheme="minorHAnsi"/>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eastAsiaTheme="minorHAnsi"/>
                <w:sz w:val="24"/>
                <w:szCs w:val="24"/>
                <w:lang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B07640" w:rsidRDefault="00B07640">
            <w:pPr>
              <w:pStyle w:val="ConsPlusNormal"/>
              <w:jc w:val="center"/>
              <w:rPr>
                <w:rFonts w:eastAsiaTheme="minorHAnsi"/>
                <w:sz w:val="24"/>
                <w:szCs w:val="24"/>
                <w:lang w:eastAsia="en-US"/>
              </w:rPr>
            </w:pPr>
          </w:p>
        </w:tc>
      </w:tr>
    </w:tbl>
    <w:p w:rsidR="00B07640" w:rsidRDefault="00B07640">
      <w:pPr>
        <w:pStyle w:val="ConsPlusNormal"/>
        <w:spacing w:before="240"/>
        <w:ind w:firstLine="540"/>
        <w:jc w:val="both"/>
        <w:rPr>
          <w:rFonts w:ascii="Times New Roman" w:eastAsiaTheme="minorHAnsi" w:hAnsi="Times New Roman"/>
          <w:sz w:val="24"/>
          <w:szCs w:val="24"/>
          <w:lang w:eastAsia="en-US"/>
        </w:rPr>
      </w:pPr>
    </w:p>
    <w:tbl>
      <w:tblPr>
        <w:tblStyle w:val="a5"/>
        <w:tblW w:w="0" w:type="auto"/>
        <w:tblLook w:val="04A0" w:firstRow="1" w:lastRow="0" w:firstColumn="1" w:lastColumn="0" w:noHBand="0" w:noVBand="1"/>
      </w:tblPr>
      <w:tblGrid>
        <w:gridCol w:w="4784"/>
        <w:gridCol w:w="4785"/>
      </w:tblGrid>
      <w:tr w:rsidR="00B07640">
        <w:tc>
          <w:tcPr>
            <w:tcW w:w="4784" w:type="dxa"/>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after="36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Учредитель</w:t>
            </w:r>
          </w:p>
        </w:tc>
        <w:tc>
          <w:tcPr>
            <w:tcW w:w="4785" w:type="dxa"/>
            <w:tcBorders>
              <w:top w:val="single" w:sz="4" w:space="0" w:color="auto"/>
              <w:left w:val="single" w:sz="4" w:space="0" w:color="auto"/>
              <w:bottom w:val="single" w:sz="4" w:space="0" w:color="auto"/>
              <w:right w:val="single" w:sz="4" w:space="0" w:color="auto"/>
            </w:tcBorders>
            <w:hideMark/>
          </w:tcPr>
          <w:p w:rsidR="00B07640" w:rsidRDefault="001A0F5F">
            <w:pPr>
              <w:pStyle w:val="ConsPlusNormal"/>
              <w:jc w:val="both"/>
              <w:rPr>
                <w:rFonts w:ascii="Times New Roman" w:eastAsiaTheme="minorHAnsi" w:hAnsi="Times New Roman" w:cs="Times New Roman"/>
                <w:sz w:val="24"/>
                <w:szCs w:val="24"/>
                <w:lang w:eastAsia="en-US"/>
              </w:rPr>
            </w:pPr>
            <w:r>
              <w:rPr>
                <w:rFonts w:ascii="Times New Roman" w:hAnsi="Times New Roman" w:cs="Times New Roman"/>
                <w:sz w:val="24"/>
                <w:szCs w:val="24"/>
              </w:rPr>
              <w:t>Учреждение</w:t>
            </w:r>
          </w:p>
        </w:tc>
      </w:tr>
      <w:tr w:rsidR="00B07640">
        <w:tc>
          <w:tcPr>
            <w:tcW w:w="4784" w:type="dxa"/>
            <w:tcBorders>
              <w:top w:val="single" w:sz="4" w:space="0" w:color="auto"/>
              <w:left w:val="single" w:sz="4" w:space="0" w:color="auto"/>
              <w:bottom w:val="single" w:sz="4" w:space="0" w:color="auto"/>
              <w:right w:val="single" w:sz="4" w:space="0" w:color="auto"/>
            </w:tcBorders>
          </w:tcPr>
          <w:p w:rsidR="00B07640" w:rsidRDefault="001A0F5F">
            <w:pPr>
              <w:pStyle w:val="ConsPlusNormal"/>
              <w:jc w:val="both"/>
              <w:rPr>
                <w:rFonts w:ascii="Times New Roman" w:eastAsiaTheme="minorHAnsi" w:hAnsi="Times New Roman" w:cs="Times New Roman"/>
                <w:sz w:val="24"/>
                <w:szCs w:val="24"/>
              </w:rPr>
            </w:pPr>
            <w:r>
              <w:rPr>
                <w:rFonts w:ascii="Times New Roman" w:hAnsi="Times New Roman" w:cs="Times New Roman"/>
                <w:sz w:val="24"/>
                <w:szCs w:val="24"/>
              </w:rPr>
              <w:t>Руководитель:</w:t>
            </w:r>
            <w:r>
              <w:rPr>
                <w:rFonts w:ascii="Times New Roman" w:hAnsi="Times New Roman" w:cs="Times New Roman"/>
                <w:sz w:val="24"/>
                <w:szCs w:val="24"/>
              </w:rPr>
              <w:br/>
            </w:r>
            <w:r>
              <w:rPr>
                <w:rFonts w:ascii="Times New Roman" w:hAnsi="Times New Roman" w:cs="Times New Roman"/>
                <w:sz w:val="24"/>
                <w:szCs w:val="24"/>
              </w:rPr>
              <w:br/>
              <w:t>________________________ (ФИО)</w:t>
            </w:r>
          </w:p>
          <w:p w:rsidR="00B07640" w:rsidRDefault="001A0F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(подпись)</w:t>
            </w:r>
          </w:p>
          <w:p w:rsidR="00B07640" w:rsidRDefault="00B07640">
            <w:pPr>
              <w:pStyle w:val="ConsPlusNormal"/>
              <w:jc w:val="both"/>
              <w:rPr>
                <w:rFonts w:ascii="Times New Roman" w:hAnsi="Times New Roman" w:cs="Times New Roman"/>
                <w:sz w:val="24"/>
                <w:szCs w:val="24"/>
              </w:rPr>
            </w:pPr>
          </w:p>
          <w:p w:rsidR="00B07640" w:rsidRDefault="001A0F5F">
            <w:pPr>
              <w:pStyle w:val="ConsPlusNormal"/>
              <w:jc w:val="both"/>
              <w:rPr>
                <w:rFonts w:ascii="Times New Roman" w:eastAsiaTheme="minorHAnsi" w:hAnsi="Times New Roman" w:cs="Times New Roman"/>
                <w:sz w:val="24"/>
                <w:szCs w:val="24"/>
                <w:lang w:eastAsia="en-US"/>
              </w:rPr>
            </w:pPr>
            <w:r>
              <w:rPr>
                <w:rFonts w:ascii="Times New Roman" w:hAnsi="Times New Roman" w:cs="Times New Roman"/>
                <w:sz w:val="24"/>
                <w:szCs w:val="24"/>
              </w:rPr>
              <w:t>М.П.</w:t>
            </w:r>
          </w:p>
        </w:tc>
        <w:tc>
          <w:tcPr>
            <w:tcW w:w="4785" w:type="dxa"/>
            <w:tcBorders>
              <w:top w:val="single" w:sz="4" w:space="0" w:color="auto"/>
              <w:left w:val="single" w:sz="4" w:space="0" w:color="auto"/>
              <w:bottom w:val="single" w:sz="4" w:space="0" w:color="auto"/>
              <w:right w:val="single" w:sz="4" w:space="0" w:color="auto"/>
            </w:tcBorders>
          </w:tcPr>
          <w:p w:rsidR="00B07640" w:rsidRDefault="001A0F5F">
            <w:pPr>
              <w:pStyle w:val="ConsPlusNormal"/>
              <w:jc w:val="both"/>
              <w:rPr>
                <w:rFonts w:ascii="Times New Roman" w:eastAsiaTheme="minorHAnsi" w:hAnsi="Times New Roman" w:cs="Times New Roman"/>
                <w:sz w:val="24"/>
                <w:szCs w:val="24"/>
              </w:rPr>
            </w:pPr>
            <w:r>
              <w:rPr>
                <w:rFonts w:ascii="Times New Roman" w:hAnsi="Times New Roman" w:cs="Times New Roman"/>
                <w:sz w:val="24"/>
                <w:szCs w:val="24"/>
              </w:rPr>
              <w:t>Руководитель:</w:t>
            </w:r>
            <w:r>
              <w:rPr>
                <w:rFonts w:ascii="Times New Roman" w:hAnsi="Times New Roman" w:cs="Times New Roman"/>
                <w:sz w:val="24"/>
                <w:szCs w:val="24"/>
              </w:rPr>
              <w:br/>
            </w:r>
            <w:r>
              <w:rPr>
                <w:rFonts w:ascii="Times New Roman" w:hAnsi="Times New Roman" w:cs="Times New Roman"/>
                <w:sz w:val="24"/>
                <w:szCs w:val="24"/>
              </w:rPr>
              <w:br/>
              <w:t>________________________ (ФИО)</w:t>
            </w:r>
          </w:p>
          <w:p w:rsidR="00B07640" w:rsidRDefault="001A0F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(подпись)</w:t>
            </w:r>
          </w:p>
          <w:p w:rsidR="00B07640" w:rsidRDefault="00B07640">
            <w:pPr>
              <w:pStyle w:val="ConsPlusNormal"/>
              <w:jc w:val="both"/>
              <w:rPr>
                <w:rFonts w:ascii="Times New Roman" w:hAnsi="Times New Roman" w:cs="Times New Roman"/>
                <w:sz w:val="24"/>
                <w:szCs w:val="24"/>
              </w:rPr>
            </w:pPr>
          </w:p>
          <w:p w:rsidR="00B07640" w:rsidRDefault="001A0F5F">
            <w:pPr>
              <w:pStyle w:val="ConsPlusNormal"/>
              <w:jc w:val="both"/>
              <w:rPr>
                <w:rFonts w:ascii="Times New Roman" w:eastAsiaTheme="minorHAnsi" w:hAnsi="Times New Roman" w:cs="Times New Roman"/>
                <w:sz w:val="24"/>
                <w:szCs w:val="24"/>
                <w:lang w:eastAsia="en-US"/>
              </w:rPr>
            </w:pPr>
            <w:r>
              <w:rPr>
                <w:rFonts w:ascii="Times New Roman" w:hAnsi="Times New Roman" w:cs="Times New Roman"/>
                <w:sz w:val="24"/>
                <w:szCs w:val="24"/>
              </w:rPr>
              <w:t>М.П.</w:t>
            </w:r>
          </w:p>
        </w:tc>
      </w:tr>
    </w:tbl>
    <w:p w:rsidR="00B07640" w:rsidRDefault="00B07640">
      <w:pPr>
        <w:pStyle w:val="ConsPlusNormal"/>
        <w:spacing w:before="240"/>
        <w:ind w:firstLine="540"/>
        <w:jc w:val="both"/>
        <w:rPr>
          <w:rFonts w:ascii="Times New Roman" w:eastAsiaTheme="minorHAnsi" w:hAnsi="Times New Roman"/>
          <w:sz w:val="28"/>
          <w:szCs w:val="28"/>
          <w:lang w:eastAsia="en-US"/>
        </w:rPr>
      </w:pPr>
    </w:p>
    <w:p w:rsidR="00B07640" w:rsidRDefault="00B07640">
      <w:pPr>
        <w:spacing w:after="0" w:line="240" w:lineRule="auto"/>
        <w:rPr>
          <w:rFonts w:ascii="Times New Roman" w:hAnsi="Times New Roman"/>
          <w:sz w:val="24"/>
          <w:szCs w:val="24"/>
        </w:rPr>
      </w:pPr>
    </w:p>
    <w:p w:rsidR="00B07640" w:rsidRDefault="00B07640">
      <w:pPr>
        <w:spacing w:after="0" w:line="240" w:lineRule="auto"/>
        <w:rPr>
          <w:rFonts w:ascii="Times New Roman" w:hAnsi="Times New Roman"/>
          <w:sz w:val="24"/>
          <w:szCs w:val="24"/>
        </w:rPr>
      </w:pPr>
    </w:p>
    <w:p w:rsidR="00B07640" w:rsidRDefault="00B07640">
      <w:pPr>
        <w:spacing w:after="0" w:line="240" w:lineRule="auto"/>
        <w:rPr>
          <w:rFonts w:ascii="Times New Roman" w:hAnsi="Times New Roman"/>
          <w:sz w:val="24"/>
          <w:szCs w:val="24"/>
        </w:rPr>
      </w:pPr>
    </w:p>
    <w:p w:rsidR="00B07640" w:rsidRDefault="00B07640">
      <w:pPr>
        <w:spacing w:after="0" w:line="240" w:lineRule="auto"/>
        <w:rPr>
          <w:rFonts w:ascii="Times New Roman" w:hAnsi="Times New Roman"/>
          <w:sz w:val="24"/>
          <w:szCs w:val="24"/>
        </w:rPr>
      </w:pPr>
    </w:p>
    <w:p w:rsidR="00B07640" w:rsidRDefault="00B07640">
      <w:pPr>
        <w:spacing w:after="0" w:line="240" w:lineRule="auto"/>
        <w:rPr>
          <w:rFonts w:ascii="Times New Roman" w:hAnsi="Times New Roman"/>
          <w:sz w:val="24"/>
          <w:szCs w:val="24"/>
        </w:rPr>
      </w:pPr>
    </w:p>
    <w:p w:rsidR="00B07640" w:rsidRDefault="00B07640">
      <w:pPr>
        <w:spacing w:after="0" w:line="240" w:lineRule="auto"/>
        <w:rPr>
          <w:rFonts w:ascii="Times New Roman" w:hAnsi="Times New Roman"/>
          <w:sz w:val="24"/>
          <w:szCs w:val="24"/>
        </w:rPr>
      </w:pPr>
    </w:p>
    <w:p w:rsidR="00B07640" w:rsidRDefault="00B07640">
      <w:pPr>
        <w:spacing w:after="0" w:line="240" w:lineRule="auto"/>
        <w:rPr>
          <w:rFonts w:ascii="Times New Roman" w:hAnsi="Times New Roman"/>
          <w:sz w:val="24"/>
          <w:szCs w:val="24"/>
        </w:rPr>
      </w:pPr>
    </w:p>
    <w:p w:rsidR="00B07640" w:rsidRDefault="00B07640">
      <w:pPr>
        <w:spacing w:after="0" w:line="240" w:lineRule="auto"/>
        <w:rPr>
          <w:rFonts w:ascii="Times New Roman" w:hAnsi="Times New Roman"/>
          <w:sz w:val="24"/>
          <w:szCs w:val="24"/>
        </w:rPr>
      </w:pPr>
    </w:p>
    <w:p w:rsidR="00B07640" w:rsidRDefault="00B07640">
      <w:pPr>
        <w:spacing w:after="0" w:line="240" w:lineRule="auto"/>
        <w:rPr>
          <w:rFonts w:ascii="Times New Roman" w:hAnsi="Times New Roman"/>
          <w:sz w:val="24"/>
          <w:szCs w:val="24"/>
        </w:rPr>
      </w:pPr>
    </w:p>
    <w:p w:rsidR="00B07640" w:rsidRDefault="00B07640">
      <w:pPr>
        <w:spacing w:after="0" w:line="240" w:lineRule="auto"/>
        <w:rPr>
          <w:rFonts w:ascii="Times New Roman" w:hAnsi="Times New Roman"/>
          <w:sz w:val="24"/>
          <w:szCs w:val="24"/>
        </w:rPr>
      </w:pPr>
    </w:p>
    <w:p w:rsidR="00B07640" w:rsidRDefault="00B07640">
      <w:pPr>
        <w:spacing w:after="0" w:line="240" w:lineRule="auto"/>
        <w:rPr>
          <w:rFonts w:ascii="Times New Roman" w:hAnsi="Times New Roman"/>
          <w:sz w:val="24"/>
          <w:szCs w:val="24"/>
        </w:rPr>
      </w:pPr>
    </w:p>
    <w:p w:rsidR="00B07640" w:rsidRDefault="00B07640">
      <w:pPr>
        <w:spacing w:after="0" w:line="240" w:lineRule="auto"/>
        <w:rPr>
          <w:rFonts w:ascii="Times New Roman" w:hAnsi="Times New Roman"/>
          <w:sz w:val="24"/>
          <w:szCs w:val="24"/>
        </w:rPr>
      </w:pPr>
    </w:p>
    <w:p w:rsidR="00B07640" w:rsidRDefault="00B07640">
      <w:pPr>
        <w:spacing w:after="0" w:line="240" w:lineRule="auto"/>
        <w:rPr>
          <w:rFonts w:ascii="Times New Roman" w:hAnsi="Times New Roman"/>
          <w:sz w:val="24"/>
          <w:szCs w:val="24"/>
        </w:rPr>
      </w:pPr>
    </w:p>
    <w:p w:rsidR="00B07640" w:rsidRDefault="00B07640">
      <w:pPr>
        <w:spacing w:after="0" w:line="240" w:lineRule="auto"/>
        <w:rPr>
          <w:rFonts w:ascii="Times New Roman" w:hAnsi="Times New Roman"/>
          <w:sz w:val="24"/>
          <w:szCs w:val="24"/>
        </w:rPr>
      </w:pPr>
    </w:p>
    <w:p w:rsidR="00B07640" w:rsidRDefault="00B07640">
      <w:pPr>
        <w:pStyle w:val="ConsPlusNormal"/>
        <w:suppressAutoHyphens/>
        <w:ind w:left="3119"/>
        <w:jc w:val="right"/>
        <w:outlineLvl w:val="0"/>
        <w:rPr>
          <w:rFonts w:ascii="Times New Roman" w:hAnsi="Times New Roman" w:cs="Times New Roman"/>
          <w:sz w:val="24"/>
          <w:szCs w:val="24"/>
        </w:rPr>
      </w:pPr>
    </w:p>
    <w:p w:rsidR="00B07640" w:rsidRDefault="001A0F5F">
      <w:pPr>
        <w:pStyle w:val="ConsPlusNormal"/>
        <w:suppressAutoHyphens/>
        <w:ind w:left="3119"/>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3.1</w:t>
      </w:r>
    </w:p>
    <w:p w:rsidR="00B07640" w:rsidRDefault="001A0F5F">
      <w:pPr>
        <w:pStyle w:val="ConsPlusNormal"/>
        <w:suppressAutoHyphens/>
        <w:ind w:left="3119"/>
        <w:jc w:val="right"/>
        <w:outlineLvl w:val="0"/>
        <w:rPr>
          <w:rFonts w:ascii="Times New Roman" w:hAnsi="Times New Roman" w:cs="Times New Roman"/>
          <w:sz w:val="24"/>
          <w:szCs w:val="24"/>
        </w:rPr>
      </w:pPr>
      <w:r>
        <w:rPr>
          <w:rFonts w:ascii="Times New Roman" w:hAnsi="Times New Roman" w:cs="Times New Roman"/>
          <w:sz w:val="24"/>
          <w:szCs w:val="24"/>
        </w:rPr>
        <w:t>к Положению о формировании муниципального задания</w:t>
      </w:r>
    </w:p>
    <w:p w:rsidR="00B07640" w:rsidRDefault="001A0F5F">
      <w:pPr>
        <w:pStyle w:val="ConsPlusNormal"/>
        <w:suppressAutoHyphens/>
        <w:ind w:left="3119"/>
        <w:jc w:val="right"/>
        <w:outlineLvl w:val="0"/>
        <w:rPr>
          <w:rFonts w:ascii="Times New Roman" w:hAnsi="Times New Roman" w:cs="Times New Roman"/>
          <w:sz w:val="24"/>
          <w:szCs w:val="24"/>
        </w:rPr>
      </w:pPr>
      <w:r>
        <w:rPr>
          <w:rFonts w:ascii="Times New Roman" w:hAnsi="Times New Roman" w:cs="Times New Roman"/>
          <w:sz w:val="24"/>
          <w:szCs w:val="24"/>
        </w:rPr>
        <w:t xml:space="preserve">на оказание муниципальных услуг (выполнение работ) </w:t>
      </w:r>
    </w:p>
    <w:p w:rsidR="00B07640" w:rsidRDefault="001A0F5F">
      <w:pPr>
        <w:pStyle w:val="ConsPlusNormal"/>
        <w:suppressAutoHyphens/>
        <w:ind w:left="2268" w:hanging="284"/>
        <w:jc w:val="right"/>
        <w:outlineLvl w:val="0"/>
        <w:rPr>
          <w:rFonts w:ascii="Times New Roman" w:hAnsi="Times New Roman" w:cs="Times New Roman"/>
          <w:sz w:val="24"/>
          <w:szCs w:val="24"/>
        </w:rPr>
      </w:pPr>
      <w:r>
        <w:rPr>
          <w:rFonts w:ascii="Times New Roman" w:hAnsi="Times New Roman" w:cs="Times New Roman"/>
          <w:sz w:val="24"/>
          <w:szCs w:val="24"/>
        </w:rPr>
        <w:t xml:space="preserve">в отношении муниципальных учреждений </w:t>
      </w:r>
      <w:r w:rsidR="00F64A48">
        <w:rPr>
          <w:rFonts w:ascii="Times New Roman" w:hAnsi="Times New Roman" w:cs="Times New Roman"/>
          <w:sz w:val="24"/>
          <w:szCs w:val="24"/>
        </w:rPr>
        <w:t>Гордеевского</w:t>
      </w:r>
      <w:r>
        <w:rPr>
          <w:rFonts w:ascii="Times New Roman" w:hAnsi="Times New Roman" w:cs="Times New Roman"/>
          <w:sz w:val="24"/>
          <w:szCs w:val="24"/>
        </w:rPr>
        <w:t xml:space="preserve"> района  </w:t>
      </w:r>
    </w:p>
    <w:p w:rsidR="00B07640" w:rsidRDefault="001A0F5F">
      <w:pPr>
        <w:pStyle w:val="ConsPlusNormal"/>
        <w:suppressAutoHyphens/>
        <w:ind w:left="2694" w:hanging="284"/>
        <w:jc w:val="right"/>
        <w:outlineLvl w:val="0"/>
        <w:rPr>
          <w:rFonts w:ascii="Times New Roman" w:hAnsi="Times New Roman" w:cs="Times New Roman"/>
          <w:sz w:val="24"/>
          <w:szCs w:val="24"/>
        </w:rPr>
      </w:pPr>
      <w:r>
        <w:rPr>
          <w:rFonts w:ascii="Times New Roman" w:hAnsi="Times New Roman" w:cs="Times New Roman"/>
          <w:sz w:val="24"/>
          <w:szCs w:val="24"/>
        </w:rPr>
        <w:t xml:space="preserve"> и финансовом </w:t>
      </w:r>
      <w:proofErr w:type="gramStart"/>
      <w:r>
        <w:rPr>
          <w:rFonts w:ascii="Times New Roman" w:hAnsi="Times New Roman" w:cs="Times New Roman"/>
          <w:sz w:val="24"/>
          <w:szCs w:val="24"/>
        </w:rPr>
        <w:t>обеспечении</w:t>
      </w:r>
      <w:proofErr w:type="gramEnd"/>
      <w:r>
        <w:rPr>
          <w:rFonts w:ascii="Times New Roman" w:hAnsi="Times New Roman" w:cs="Times New Roman"/>
          <w:sz w:val="24"/>
          <w:szCs w:val="24"/>
        </w:rPr>
        <w:t xml:space="preserve"> выполнения муниципального задания</w:t>
      </w:r>
    </w:p>
    <w:p w:rsidR="00B07640" w:rsidRDefault="00B07640">
      <w:pPr>
        <w:pStyle w:val="ConsPlusNormal"/>
        <w:suppressAutoHyphens/>
        <w:ind w:left="3119"/>
        <w:jc w:val="right"/>
        <w:outlineLvl w:val="0"/>
        <w:rPr>
          <w:rFonts w:ascii="Times New Roman" w:hAnsi="Times New Roman" w:cs="Times New Roman"/>
          <w:sz w:val="24"/>
          <w:szCs w:val="24"/>
        </w:rPr>
      </w:pPr>
    </w:p>
    <w:p w:rsidR="00B07640" w:rsidRDefault="001A0F5F">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Дополнительное соглашение</w:t>
      </w:r>
    </w:p>
    <w:p w:rsidR="00B07640" w:rsidRDefault="001A0F5F">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о расторжении соглашения о предоставлении субсидии</w:t>
      </w:r>
    </w:p>
    <w:p w:rsidR="00B07640" w:rsidRDefault="001A0F5F">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из бюджета </w:t>
      </w:r>
      <w:r w:rsidR="00F64A48">
        <w:rPr>
          <w:rFonts w:ascii="Times New Roman" w:hAnsi="Times New Roman" w:cs="Times New Roman"/>
          <w:sz w:val="24"/>
          <w:szCs w:val="24"/>
        </w:rPr>
        <w:t>Гордеевского</w:t>
      </w:r>
      <w:r>
        <w:rPr>
          <w:rFonts w:ascii="Times New Roman" w:hAnsi="Times New Roman" w:cs="Times New Roman"/>
          <w:sz w:val="24"/>
          <w:szCs w:val="24"/>
        </w:rPr>
        <w:t xml:space="preserve"> муниципального района Брянской области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w:t>
      </w:r>
    </w:p>
    <w:p w:rsidR="00B07640" w:rsidRDefault="001A0F5F">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от «__» _______________ №___</w:t>
      </w:r>
    </w:p>
    <w:p w:rsidR="00B07640" w:rsidRDefault="00B07640">
      <w:pPr>
        <w:pStyle w:val="ConsPlusNormal"/>
        <w:jc w:val="center"/>
        <w:outlineLvl w:val="0"/>
        <w:rPr>
          <w:rFonts w:ascii="Times New Roman" w:hAnsi="Times New Roman" w:cs="Times New Roman"/>
          <w:sz w:val="24"/>
          <w:szCs w:val="24"/>
        </w:rPr>
      </w:pPr>
    </w:p>
    <w:tbl>
      <w:tblPr>
        <w:tblStyle w:val="a5"/>
        <w:tblW w:w="0" w:type="auto"/>
        <w:tblLook w:val="04A0" w:firstRow="1" w:lastRow="0" w:firstColumn="1" w:lastColumn="0" w:noHBand="0" w:noVBand="1"/>
      </w:tblPr>
      <w:tblGrid>
        <w:gridCol w:w="4785"/>
        <w:gridCol w:w="4784"/>
      </w:tblGrid>
      <w:tr w:rsidR="00B07640">
        <w:tc>
          <w:tcPr>
            <w:tcW w:w="4785" w:type="dxa"/>
            <w:tcBorders>
              <w:top w:val="single" w:sz="4" w:space="0" w:color="auto"/>
              <w:left w:val="single" w:sz="4" w:space="0" w:color="auto"/>
              <w:bottom w:val="single" w:sz="4" w:space="0" w:color="auto"/>
              <w:right w:val="single" w:sz="4" w:space="0" w:color="auto"/>
            </w:tcBorders>
            <w:hideMark/>
          </w:tcPr>
          <w:p w:rsidR="00B07640" w:rsidRDefault="001A0F5F">
            <w:pPr>
              <w:pStyle w:val="ConsPlusNormal"/>
              <w:outlineLvl w:val="0"/>
              <w:rPr>
                <w:rFonts w:ascii="Times New Roma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w:t>
            </w:r>
          </w:p>
          <w:p w:rsidR="00B07640" w:rsidRDefault="001A0F5F">
            <w:pPr>
              <w:pStyle w:val="ConsPlusNormal"/>
              <w:outlineLvl w:val="0"/>
              <w:rPr>
                <w:rFonts w:ascii="Times New Roman" w:hAnsi="Times New Roman" w:cs="Times New Roman"/>
                <w:sz w:val="24"/>
                <w:szCs w:val="24"/>
              </w:rPr>
            </w:pPr>
            <w:r>
              <w:rPr>
                <w:rFonts w:ascii="Times New Roman" w:hAnsi="Times New Roman" w:cs="Times New Roman"/>
                <w:sz w:val="18"/>
                <w:szCs w:val="18"/>
              </w:rPr>
              <w:t>(место заключения</w:t>
            </w:r>
            <w:r>
              <w:rPr>
                <w:rFonts w:ascii="Times New Roman" w:hAnsi="Times New Roman" w:cs="Times New Roman"/>
                <w:sz w:val="18"/>
                <w:szCs w:val="18"/>
              </w:rPr>
              <w:br/>
              <w:t>дополнительного соглашения)</w:t>
            </w:r>
          </w:p>
        </w:tc>
        <w:tc>
          <w:tcPr>
            <w:tcW w:w="4785" w:type="dxa"/>
            <w:tcBorders>
              <w:top w:val="single" w:sz="4" w:space="0" w:color="auto"/>
              <w:left w:val="single" w:sz="4" w:space="0" w:color="auto"/>
              <w:bottom w:val="single" w:sz="4" w:space="0" w:color="auto"/>
              <w:right w:val="single" w:sz="4" w:space="0" w:color="auto"/>
            </w:tcBorders>
            <w:hideMark/>
          </w:tcPr>
          <w:p w:rsidR="00B07640" w:rsidRDefault="001A0F5F">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«___» ___________20__г.</w:t>
            </w:r>
          </w:p>
          <w:p w:rsidR="00B07640" w:rsidRDefault="001A0F5F">
            <w:pPr>
              <w:pStyle w:val="ConsPlusNormal"/>
              <w:jc w:val="right"/>
              <w:outlineLvl w:val="0"/>
              <w:rPr>
                <w:rFonts w:ascii="Times New Roman" w:hAnsi="Times New Roman" w:cs="Times New Roman"/>
                <w:sz w:val="24"/>
                <w:szCs w:val="24"/>
              </w:rPr>
            </w:pPr>
            <w:r>
              <w:rPr>
                <w:rFonts w:ascii="Times New Roman" w:hAnsi="Times New Roman" w:cs="Times New Roman"/>
                <w:sz w:val="18"/>
                <w:szCs w:val="18"/>
              </w:rPr>
              <w:t>(дата заключения</w:t>
            </w:r>
            <w:r>
              <w:rPr>
                <w:rFonts w:ascii="Times New Roman" w:hAnsi="Times New Roman" w:cs="Times New Roman"/>
                <w:sz w:val="18"/>
                <w:szCs w:val="18"/>
              </w:rPr>
              <w:br/>
              <w:t>дополнительного соглашения)</w:t>
            </w:r>
          </w:p>
        </w:tc>
      </w:tr>
    </w:tbl>
    <w:p w:rsidR="00B07640" w:rsidRDefault="00B07640">
      <w:pPr>
        <w:pStyle w:val="ConsPlusNormal"/>
        <w:jc w:val="center"/>
        <w:outlineLvl w:val="0"/>
        <w:rPr>
          <w:rFonts w:ascii="Times New Roman" w:hAnsi="Times New Roman" w:cs="Times New Roman"/>
          <w:sz w:val="24"/>
          <w:szCs w:val="24"/>
        </w:rPr>
      </w:pPr>
    </w:p>
    <w:p w:rsidR="00B07640" w:rsidRDefault="001A0F5F">
      <w:pPr>
        <w:pStyle w:val="ConsPlusNormal"/>
        <w:jc w:val="both"/>
        <w:outlineLvl w:val="0"/>
        <w:rPr>
          <w:rFonts w:ascii="Times New Roman" w:hAnsi="Times New Roman" w:cs="Times New Roman"/>
          <w:sz w:val="28"/>
          <w:szCs w:val="28"/>
          <w:u w:val="single"/>
        </w:rPr>
      </w:pPr>
      <w:r>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u w:val="single"/>
        </w:rPr>
        <w:t>,</w:t>
      </w:r>
    </w:p>
    <w:p w:rsidR="00B07640" w:rsidRDefault="001A0F5F">
      <w:pPr>
        <w:pStyle w:val="ConsPlusNormal"/>
        <w:jc w:val="center"/>
        <w:outlineLvl w:val="0"/>
        <w:rPr>
          <w:rFonts w:ascii="Times New Roman" w:hAnsi="Times New Roman" w:cs="Times New Roman"/>
          <w:sz w:val="18"/>
          <w:szCs w:val="18"/>
        </w:rPr>
      </w:pPr>
      <w:r>
        <w:rPr>
          <w:rFonts w:ascii="Times New Roman" w:hAnsi="Times New Roman" w:cs="Times New Roman"/>
          <w:sz w:val="18"/>
          <w:szCs w:val="18"/>
        </w:rPr>
        <w:t>(наименование органа местного самоуправления, осуществляющего функции и полномочия учредителя в отношении муниципального бюджетного или автономного учреждения)</w:t>
      </w:r>
    </w:p>
    <w:p w:rsidR="00B07640" w:rsidRDefault="00B07640">
      <w:pPr>
        <w:pStyle w:val="ConsPlusNormal"/>
        <w:jc w:val="center"/>
        <w:outlineLvl w:val="0"/>
        <w:rPr>
          <w:rFonts w:ascii="Times New Roman" w:hAnsi="Times New Roman" w:cs="Times New Roman"/>
          <w:sz w:val="18"/>
          <w:szCs w:val="18"/>
        </w:rPr>
      </w:pPr>
    </w:p>
    <w:p w:rsidR="00B07640" w:rsidRDefault="001A0F5F">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xml:space="preserve">которому как получателю средств бюджета </w:t>
      </w:r>
      <w:r w:rsidR="00F64A48">
        <w:rPr>
          <w:rFonts w:ascii="Times New Roman" w:hAnsi="Times New Roman" w:cs="Times New Roman"/>
          <w:sz w:val="24"/>
          <w:szCs w:val="24"/>
        </w:rPr>
        <w:t>Гордеевского</w:t>
      </w:r>
      <w:r>
        <w:rPr>
          <w:rFonts w:ascii="Times New Roman" w:hAnsi="Times New Roman" w:cs="Times New Roman"/>
          <w:sz w:val="24"/>
          <w:szCs w:val="24"/>
        </w:rPr>
        <w:t xml:space="preserve"> муниципального района Брянской области (далее – районного бюджета) доведены лимиты бюджетных обязательств на предоставление субсидий муниципальным бюджетным и автономным учреждениям на финансовое обеспечение выполнения ими муниципального задания на оказание муниципальных услуг (выполнение работ), именуемый в дальнейшем «Учредитель», в лице</w:t>
      </w:r>
    </w:p>
    <w:p w:rsidR="00B07640" w:rsidRDefault="001A0F5F">
      <w:pPr>
        <w:pStyle w:val="ConsPlusNormal"/>
        <w:jc w:val="both"/>
        <w:outlineLvl w:val="0"/>
        <w:rPr>
          <w:rFonts w:ascii="Times New Roman" w:hAnsi="Times New Roman" w:cs="Times New Roman"/>
          <w:sz w:val="28"/>
          <w:szCs w:val="28"/>
          <w:u w:val="single"/>
        </w:rPr>
      </w:pPr>
      <w:r>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u w:val="single"/>
        </w:rPr>
        <w:t>,</w:t>
      </w:r>
    </w:p>
    <w:p w:rsidR="00B07640" w:rsidRDefault="001A0F5F">
      <w:pPr>
        <w:pStyle w:val="ConsPlusNormal"/>
        <w:jc w:val="center"/>
        <w:outlineLvl w:val="0"/>
        <w:rPr>
          <w:rFonts w:ascii="Times New Roman" w:hAnsi="Times New Roman" w:cs="Times New Roman"/>
          <w:sz w:val="18"/>
          <w:szCs w:val="18"/>
        </w:rPr>
      </w:pPr>
      <w:r>
        <w:rPr>
          <w:rFonts w:ascii="Times New Roman" w:hAnsi="Times New Roman" w:cs="Times New Roman"/>
          <w:sz w:val="18"/>
          <w:szCs w:val="18"/>
        </w:rPr>
        <w:t>(наименование должности руководителя Учредителя или уполномоченного им лица)</w:t>
      </w:r>
    </w:p>
    <w:p w:rsidR="00B07640" w:rsidRDefault="001A0F5F">
      <w:pPr>
        <w:pStyle w:val="ConsPlusNormal"/>
        <w:jc w:val="both"/>
        <w:outlineLvl w:val="0"/>
        <w:rPr>
          <w:rFonts w:ascii="Times New Roman" w:hAnsi="Times New Roman" w:cs="Times New Roman"/>
          <w:sz w:val="28"/>
          <w:szCs w:val="28"/>
          <w:u w:val="single"/>
        </w:rPr>
      </w:pPr>
      <w:r>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u w:val="single"/>
        </w:rPr>
        <w:t>,</w:t>
      </w:r>
    </w:p>
    <w:p w:rsidR="00B07640" w:rsidRDefault="001A0F5F">
      <w:pPr>
        <w:pStyle w:val="ConsPlusNormal"/>
        <w:jc w:val="center"/>
        <w:outlineLvl w:val="0"/>
        <w:rPr>
          <w:rFonts w:ascii="Times New Roman" w:hAnsi="Times New Roman" w:cs="Times New Roman"/>
          <w:sz w:val="18"/>
          <w:szCs w:val="18"/>
        </w:rPr>
      </w:pPr>
      <w:r>
        <w:rPr>
          <w:rFonts w:ascii="Times New Roman" w:hAnsi="Times New Roman" w:cs="Times New Roman"/>
          <w:sz w:val="18"/>
          <w:szCs w:val="18"/>
        </w:rPr>
        <w:t>(фамилия, имя, отчество (при наличии)  руководителя Учредителя или уполномоченного им лица)</w:t>
      </w:r>
    </w:p>
    <w:p w:rsidR="00B07640" w:rsidRDefault="001A0F5F">
      <w:pPr>
        <w:pStyle w:val="ConsPlusNormal"/>
        <w:jc w:val="both"/>
        <w:outlineLvl w:val="0"/>
        <w:rPr>
          <w:rFonts w:ascii="Times New Roman" w:hAnsi="Times New Roman" w:cs="Times New Roman"/>
          <w:sz w:val="28"/>
          <w:szCs w:val="28"/>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w:t>
      </w:r>
      <w:r>
        <w:rPr>
          <w:rFonts w:ascii="Times New Roman" w:hAnsi="Times New Roman" w:cs="Times New Roman"/>
          <w:sz w:val="28"/>
          <w:szCs w:val="28"/>
        </w:rPr>
        <w:t>__________________________________________</w:t>
      </w:r>
    </w:p>
    <w:p w:rsidR="00B07640" w:rsidRDefault="001A0F5F">
      <w:pPr>
        <w:pStyle w:val="ConsPlusNormal"/>
        <w:jc w:val="both"/>
        <w:outlineLvl w:val="0"/>
        <w:rPr>
          <w:rFonts w:ascii="Times New Roman" w:hAnsi="Times New Roman" w:cs="Times New Roman"/>
          <w:sz w:val="28"/>
          <w:szCs w:val="28"/>
          <w:u w:val="single"/>
        </w:rPr>
      </w:pPr>
      <w:r>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u w:val="single"/>
        </w:rPr>
        <w:t>,</w:t>
      </w:r>
    </w:p>
    <w:p w:rsidR="00B07640" w:rsidRDefault="001A0F5F">
      <w:pPr>
        <w:pStyle w:val="ConsPlusNormal"/>
        <w:jc w:val="center"/>
        <w:outlineLvl w:val="0"/>
        <w:rPr>
          <w:rFonts w:ascii="Times New Roman" w:hAnsi="Times New Roman" w:cs="Times New Roman"/>
          <w:sz w:val="18"/>
          <w:szCs w:val="18"/>
        </w:rPr>
      </w:pPr>
      <w:r>
        <w:rPr>
          <w:rFonts w:ascii="Times New Roman" w:hAnsi="Times New Roman" w:cs="Times New Roman"/>
          <w:sz w:val="18"/>
          <w:szCs w:val="18"/>
        </w:rPr>
        <w:t>(положение об органе местного самоуправления, доверенность, приказ или иной документ, удостоверяющий полномочия)</w:t>
      </w:r>
    </w:p>
    <w:p w:rsidR="00B07640" w:rsidRDefault="001A0F5F">
      <w:pPr>
        <w:pStyle w:val="ConsPlusNormal"/>
        <w:jc w:val="both"/>
        <w:outlineLvl w:val="0"/>
        <w:rPr>
          <w:rFonts w:ascii="Times New Roman" w:hAnsi="Times New Roman" w:cs="Times New Roman"/>
          <w:sz w:val="28"/>
          <w:szCs w:val="28"/>
        </w:rPr>
      </w:pPr>
      <w:r>
        <w:rPr>
          <w:rFonts w:ascii="Times New Roman" w:hAnsi="Times New Roman" w:cs="Times New Roman"/>
          <w:sz w:val="24"/>
          <w:szCs w:val="24"/>
        </w:rPr>
        <w:t>с одной стороны, и</w:t>
      </w:r>
      <w:r>
        <w:rPr>
          <w:rFonts w:ascii="Times New Roman" w:hAnsi="Times New Roman" w:cs="Times New Roman"/>
          <w:sz w:val="28"/>
          <w:szCs w:val="28"/>
        </w:rPr>
        <w:t>__________________________________________________</w:t>
      </w:r>
    </w:p>
    <w:p w:rsidR="00B07640" w:rsidRDefault="001A0F5F">
      <w:pPr>
        <w:pStyle w:val="ConsPlusNormal"/>
        <w:jc w:val="both"/>
        <w:outlineLvl w:val="0"/>
        <w:rPr>
          <w:rFonts w:ascii="Times New Roman" w:hAnsi="Times New Roman" w:cs="Times New Roman"/>
          <w:sz w:val="28"/>
          <w:szCs w:val="28"/>
          <w:u w:val="single"/>
        </w:rPr>
      </w:pPr>
      <w:r>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u w:val="single"/>
        </w:rPr>
        <w:t>,</w:t>
      </w:r>
    </w:p>
    <w:p w:rsidR="00B07640" w:rsidRDefault="001A0F5F">
      <w:pPr>
        <w:pStyle w:val="ConsPlusNormal"/>
        <w:jc w:val="center"/>
        <w:outlineLvl w:val="0"/>
        <w:rPr>
          <w:rFonts w:ascii="Times New Roman" w:hAnsi="Times New Roman" w:cs="Times New Roman"/>
          <w:sz w:val="18"/>
          <w:szCs w:val="18"/>
        </w:rPr>
      </w:pPr>
      <w:r>
        <w:rPr>
          <w:rFonts w:ascii="Times New Roman" w:hAnsi="Times New Roman" w:cs="Times New Roman"/>
          <w:sz w:val="18"/>
          <w:szCs w:val="18"/>
        </w:rPr>
        <w:t>(наименование муниципального бюджетного или автономного учреждения)</w:t>
      </w:r>
    </w:p>
    <w:p w:rsidR="00B07640" w:rsidRDefault="001A0F5F">
      <w:pPr>
        <w:pStyle w:val="ConsPlusNormal"/>
        <w:jc w:val="both"/>
        <w:outlineLvl w:val="0"/>
        <w:rPr>
          <w:rFonts w:ascii="Times New Roman" w:hAnsi="Times New Roman" w:cs="Times New Roman"/>
          <w:sz w:val="28"/>
          <w:szCs w:val="28"/>
        </w:rPr>
      </w:pPr>
      <w:r>
        <w:rPr>
          <w:rFonts w:ascii="Times New Roman" w:hAnsi="Times New Roman" w:cs="Times New Roman"/>
          <w:sz w:val="24"/>
          <w:szCs w:val="24"/>
        </w:rPr>
        <w:t>именуемое в дальнейшем «Учреждение», в лице</w:t>
      </w:r>
      <w:r>
        <w:rPr>
          <w:rFonts w:ascii="Times New Roman" w:hAnsi="Times New Roman" w:cs="Times New Roman"/>
          <w:sz w:val="28"/>
          <w:szCs w:val="28"/>
        </w:rPr>
        <w:t>_________________________</w:t>
      </w:r>
    </w:p>
    <w:p w:rsidR="00B07640" w:rsidRDefault="001A0F5F">
      <w:pPr>
        <w:pStyle w:val="ConsPlusNormal"/>
        <w:jc w:val="both"/>
        <w:outlineLvl w:val="0"/>
        <w:rPr>
          <w:rFonts w:ascii="Times New Roman" w:hAnsi="Times New Roman" w:cs="Times New Roman"/>
          <w:sz w:val="28"/>
          <w:szCs w:val="28"/>
          <w:u w:val="single"/>
        </w:rPr>
      </w:pPr>
      <w:r>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u w:val="single"/>
        </w:rPr>
        <w:t>,</w:t>
      </w:r>
    </w:p>
    <w:p w:rsidR="00B07640" w:rsidRDefault="001A0F5F">
      <w:pPr>
        <w:pStyle w:val="ConsPlusNormal"/>
        <w:jc w:val="center"/>
        <w:outlineLvl w:val="0"/>
        <w:rPr>
          <w:rFonts w:ascii="Times New Roman" w:hAnsi="Times New Roman" w:cs="Times New Roman"/>
          <w:sz w:val="18"/>
          <w:szCs w:val="18"/>
        </w:rPr>
      </w:pPr>
      <w:r>
        <w:rPr>
          <w:rFonts w:ascii="Times New Roman" w:hAnsi="Times New Roman" w:cs="Times New Roman"/>
          <w:sz w:val="18"/>
          <w:szCs w:val="18"/>
        </w:rPr>
        <w:t>(наименование должности руководителя Учредителя или уполномоченного им лица)</w:t>
      </w:r>
    </w:p>
    <w:p w:rsidR="00B07640" w:rsidRDefault="001A0F5F">
      <w:pPr>
        <w:pStyle w:val="ConsPlusNormal"/>
        <w:jc w:val="both"/>
        <w:outlineLvl w:val="0"/>
        <w:rPr>
          <w:rFonts w:ascii="Times New Roman" w:hAnsi="Times New Roman" w:cs="Times New Roman"/>
          <w:sz w:val="28"/>
          <w:szCs w:val="28"/>
          <w:u w:val="single"/>
        </w:rPr>
      </w:pPr>
      <w:r>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u w:val="single"/>
        </w:rPr>
        <w:t>,</w:t>
      </w:r>
    </w:p>
    <w:p w:rsidR="00B07640" w:rsidRDefault="001A0F5F">
      <w:pPr>
        <w:pStyle w:val="ConsPlusNormal"/>
        <w:jc w:val="center"/>
        <w:outlineLvl w:val="0"/>
        <w:rPr>
          <w:rFonts w:ascii="Times New Roman" w:hAnsi="Times New Roman" w:cs="Times New Roman"/>
          <w:sz w:val="18"/>
          <w:szCs w:val="18"/>
        </w:rPr>
      </w:pPr>
      <w:r>
        <w:rPr>
          <w:rFonts w:ascii="Times New Roman" w:hAnsi="Times New Roman" w:cs="Times New Roman"/>
          <w:sz w:val="18"/>
          <w:szCs w:val="18"/>
        </w:rPr>
        <w:t>(фамилия, имя, отчество (при наличии) руководителя Учредителя или уполномоченного им лица)</w:t>
      </w:r>
    </w:p>
    <w:p w:rsidR="00B07640" w:rsidRDefault="001A0F5F">
      <w:pPr>
        <w:pStyle w:val="ConsPlusNormal"/>
        <w:jc w:val="both"/>
        <w:outlineLvl w:val="0"/>
        <w:rPr>
          <w:rFonts w:ascii="Times New Roman" w:hAnsi="Times New Roman" w:cs="Times New Roman"/>
          <w:sz w:val="28"/>
          <w:szCs w:val="28"/>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w:t>
      </w:r>
      <w:r>
        <w:rPr>
          <w:rFonts w:ascii="Times New Roman" w:hAnsi="Times New Roman" w:cs="Times New Roman"/>
          <w:sz w:val="28"/>
          <w:szCs w:val="28"/>
        </w:rPr>
        <w:t>__________________________________________</w:t>
      </w:r>
    </w:p>
    <w:p w:rsidR="00B07640" w:rsidRDefault="001A0F5F">
      <w:pPr>
        <w:pStyle w:val="ConsPlusNormal"/>
        <w:jc w:val="both"/>
        <w:outlineLvl w:val="0"/>
        <w:rPr>
          <w:rFonts w:ascii="Times New Roman" w:hAnsi="Times New Roman" w:cs="Times New Roman"/>
          <w:sz w:val="28"/>
          <w:szCs w:val="28"/>
          <w:u w:val="single"/>
        </w:rPr>
      </w:pPr>
      <w:r>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u w:val="single"/>
        </w:rPr>
        <w:t>,</w:t>
      </w:r>
    </w:p>
    <w:p w:rsidR="00B07640" w:rsidRDefault="001A0F5F">
      <w:pPr>
        <w:pStyle w:val="ConsPlusNormal"/>
        <w:jc w:val="center"/>
        <w:outlineLvl w:val="0"/>
        <w:rPr>
          <w:rFonts w:ascii="Times New Roman" w:hAnsi="Times New Roman" w:cs="Times New Roman"/>
          <w:sz w:val="18"/>
          <w:szCs w:val="18"/>
        </w:rPr>
      </w:pPr>
      <w:r>
        <w:rPr>
          <w:rFonts w:ascii="Times New Roman" w:hAnsi="Times New Roman" w:cs="Times New Roman"/>
          <w:sz w:val="18"/>
          <w:szCs w:val="18"/>
        </w:rPr>
        <w:t>(устав Учреждения или иной уполномочивающий документ)</w:t>
      </w:r>
    </w:p>
    <w:p w:rsidR="00B07640" w:rsidRDefault="001A0F5F">
      <w:pPr>
        <w:pStyle w:val="ConsPlusNormal"/>
        <w:spacing w:before="120"/>
        <w:jc w:val="both"/>
        <w:outlineLvl w:val="0"/>
        <w:rPr>
          <w:rFonts w:ascii="Times New Roman" w:hAnsi="Times New Roman" w:cs="Times New Roman"/>
          <w:sz w:val="24"/>
          <w:szCs w:val="24"/>
        </w:rPr>
      </w:pPr>
      <w:r>
        <w:rPr>
          <w:rFonts w:ascii="Times New Roman" w:hAnsi="Times New Roman" w:cs="Times New Roman"/>
          <w:sz w:val="24"/>
          <w:szCs w:val="24"/>
        </w:rPr>
        <w:t xml:space="preserve">с другой стороны, далее именуемой «Стороны», в соответствии с пунктом 7.1. Соглашения заключили настоящее дополнительное соглашение </w:t>
      </w:r>
      <w:proofErr w:type="gramStart"/>
      <w:r>
        <w:rPr>
          <w:rFonts w:ascii="Times New Roman" w:hAnsi="Times New Roman" w:cs="Times New Roman"/>
          <w:sz w:val="24"/>
          <w:szCs w:val="24"/>
        </w:rPr>
        <w:t>о расторжении соглашения о предоставлении субсидии из районного бюджета муниципальному учреждению на финансовое обеспечение выполнения муниципального задания на оказание</w:t>
      </w:r>
      <w:proofErr w:type="gramEnd"/>
      <w:r>
        <w:rPr>
          <w:rFonts w:ascii="Times New Roman" w:hAnsi="Times New Roman" w:cs="Times New Roman"/>
          <w:sz w:val="24"/>
          <w:szCs w:val="24"/>
        </w:rPr>
        <w:t xml:space="preserve"> муниципальных услуг (выполнение работ) от «__» _______ 20__ г. № _____ (далее – Соглашение, Субсидия).</w:t>
      </w:r>
    </w:p>
    <w:p w:rsidR="00B07640" w:rsidRDefault="001A0F5F">
      <w:pPr>
        <w:pStyle w:val="ConsPlusNormal"/>
        <w:spacing w:before="120"/>
        <w:jc w:val="both"/>
        <w:outlineLvl w:val="0"/>
        <w:rPr>
          <w:rFonts w:ascii="Times New Roman" w:hAnsi="Times New Roman" w:cs="Times New Roman"/>
          <w:sz w:val="24"/>
          <w:szCs w:val="24"/>
        </w:rPr>
      </w:pPr>
      <w:r>
        <w:rPr>
          <w:rFonts w:ascii="Times New Roman" w:hAnsi="Times New Roman" w:cs="Times New Roman"/>
          <w:sz w:val="24"/>
          <w:szCs w:val="24"/>
        </w:rPr>
        <w:t xml:space="preserve">1. Соглашение расторгается </w:t>
      </w:r>
      <w:proofErr w:type="gramStart"/>
      <w:r>
        <w:rPr>
          <w:rFonts w:ascii="Times New Roman" w:hAnsi="Times New Roman" w:cs="Times New Roman"/>
          <w:sz w:val="24"/>
          <w:szCs w:val="24"/>
        </w:rPr>
        <w:t>с даты вступления</w:t>
      </w:r>
      <w:proofErr w:type="gramEnd"/>
      <w:r>
        <w:rPr>
          <w:rFonts w:ascii="Times New Roman" w:hAnsi="Times New Roman" w:cs="Times New Roman"/>
          <w:sz w:val="24"/>
          <w:szCs w:val="24"/>
        </w:rPr>
        <w:t xml:space="preserve"> в силу настоящего дополнительного </w:t>
      </w:r>
      <w:r>
        <w:rPr>
          <w:rFonts w:ascii="Times New Roman" w:hAnsi="Times New Roman" w:cs="Times New Roman"/>
          <w:sz w:val="24"/>
          <w:szCs w:val="24"/>
        </w:rPr>
        <w:lastRenderedPageBreak/>
        <w:t>соглашения о расторжении Соглашения.</w:t>
      </w:r>
    </w:p>
    <w:p w:rsidR="00B07640" w:rsidRDefault="001A0F5F">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2. Состояние расчетов на дату расторжения Соглашения:</w:t>
      </w:r>
    </w:p>
    <w:p w:rsidR="00B07640" w:rsidRDefault="001A0F5F">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2.1. бюджетное обязательство Учредителя исполнено в размере</w:t>
      </w:r>
      <w:proofErr w:type="gramStart"/>
      <w:r>
        <w:rPr>
          <w:rFonts w:ascii="Times New Roman" w:hAnsi="Times New Roman" w:cs="Times New Roman"/>
          <w:sz w:val="24"/>
          <w:szCs w:val="24"/>
        </w:rPr>
        <w:t xml:space="preserve"> ____________________(______________________) </w:t>
      </w:r>
      <w:proofErr w:type="gramEnd"/>
      <w:r>
        <w:rPr>
          <w:rFonts w:ascii="Times New Roman" w:hAnsi="Times New Roman" w:cs="Times New Roman"/>
          <w:sz w:val="24"/>
          <w:szCs w:val="24"/>
        </w:rPr>
        <w:t>рублей по КБК _________;</w:t>
      </w:r>
    </w:p>
    <w:p w:rsidR="00B07640" w:rsidRDefault="001A0F5F">
      <w:pPr>
        <w:pStyle w:val="ConsPlusNormal"/>
        <w:jc w:val="both"/>
        <w:outlineLvl w:val="0"/>
        <w:rPr>
          <w:rFonts w:ascii="Times New Roman" w:hAnsi="Times New Roman" w:cs="Times New Roman"/>
          <w:sz w:val="18"/>
          <w:szCs w:val="18"/>
        </w:rPr>
      </w:pPr>
      <w:r>
        <w:rPr>
          <w:rFonts w:ascii="Times New Roman" w:hAnsi="Times New Roman" w:cs="Times New Roman"/>
          <w:sz w:val="18"/>
          <w:szCs w:val="18"/>
        </w:rPr>
        <w:t xml:space="preserve">                                                         (сумма прописью)</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(код КБК)</w:t>
      </w:r>
    </w:p>
    <w:p w:rsidR="00B07640" w:rsidRDefault="001A0F5F">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2.2. обязательство Учреждения исполнено в размере</w:t>
      </w:r>
      <w:proofErr w:type="gramStart"/>
      <w:r>
        <w:rPr>
          <w:rFonts w:ascii="Times New Roman" w:hAnsi="Times New Roman" w:cs="Times New Roman"/>
          <w:sz w:val="24"/>
          <w:szCs w:val="24"/>
        </w:rPr>
        <w:t xml:space="preserve"> _____________________(_________________________) </w:t>
      </w:r>
      <w:proofErr w:type="gramEnd"/>
      <w:r>
        <w:rPr>
          <w:rFonts w:ascii="Times New Roman" w:hAnsi="Times New Roman" w:cs="Times New Roman"/>
          <w:sz w:val="24"/>
          <w:szCs w:val="24"/>
        </w:rPr>
        <w:t xml:space="preserve">рублей, </w:t>
      </w:r>
    </w:p>
    <w:p w:rsidR="00B07640" w:rsidRDefault="001A0F5F">
      <w:pPr>
        <w:pStyle w:val="ConsPlusNormal"/>
        <w:jc w:val="both"/>
        <w:outlineLvl w:val="0"/>
        <w:rPr>
          <w:rFonts w:ascii="Times New Roman" w:hAnsi="Times New Roman" w:cs="Times New Roman"/>
          <w:sz w:val="18"/>
          <w:szCs w:val="18"/>
        </w:rPr>
      </w:pPr>
      <w:r>
        <w:rPr>
          <w:rFonts w:ascii="Times New Roman" w:hAnsi="Times New Roman" w:cs="Times New Roman"/>
          <w:sz w:val="18"/>
          <w:szCs w:val="18"/>
        </w:rPr>
        <w:t xml:space="preserve">                                                         (сумма прописью)</w:t>
      </w:r>
    </w:p>
    <w:p w:rsidR="00B07640" w:rsidRDefault="001A0F5F">
      <w:pPr>
        <w:pStyle w:val="ConsPlusNormal"/>
        <w:jc w:val="both"/>
        <w:outlineLvl w:val="0"/>
        <w:rPr>
          <w:rFonts w:ascii="Times New Roman" w:hAnsi="Times New Roman" w:cs="Times New Roman"/>
          <w:sz w:val="24"/>
          <w:szCs w:val="24"/>
        </w:rPr>
      </w:pPr>
      <w:proofErr w:type="gramStart"/>
      <w:r>
        <w:rPr>
          <w:rFonts w:ascii="Times New Roman" w:hAnsi="Times New Roman" w:cs="Times New Roman"/>
          <w:sz w:val="24"/>
          <w:szCs w:val="24"/>
        </w:rPr>
        <w:t>соответствующем достигнутым показателям объема оказания муниципальных услуг (выполнения работ), установленным в муниципальном задании на оказание муниципальных услуг (выполнение работ);</w:t>
      </w:r>
      <w:proofErr w:type="gramEnd"/>
    </w:p>
    <w:p w:rsidR="00B07640" w:rsidRDefault="001A0F5F">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2.3. учредитель в течение «__» дней со дня расторжения Соглашения обязуется перечислить Учреждению сумму Субсидии в размере</w:t>
      </w:r>
      <w:proofErr w:type="gramStart"/>
      <w:r>
        <w:rPr>
          <w:rFonts w:ascii="Times New Roman" w:hAnsi="Times New Roman" w:cs="Times New Roman"/>
          <w:sz w:val="24"/>
          <w:szCs w:val="24"/>
        </w:rPr>
        <w:t xml:space="preserve">: ________________(________________________) </w:t>
      </w:r>
      <w:proofErr w:type="gramEnd"/>
      <w:r>
        <w:rPr>
          <w:rFonts w:ascii="Times New Roman" w:hAnsi="Times New Roman" w:cs="Times New Roman"/>
          <w:sz w:val="24"/>
          <w:szCs w:val="24"/>
        </w:rPr>
        <w:t>рублей;</w:t>
      </w:r>
    </w:p>
    <w:p w:rsidR="00B07640" w:rsidRDefault="001A0F5F">
      <w:pPr>
        <w:pStyle w:val="ConsPlusNormal"/>
        <w:jc w:val="both"/>
        <w:outlineLvl w:val="0"/>
        <w:rPr>
          <w:rFonts w:ascii="Times New Roman" w:hAnsi="Times New Roman" w:cs="Times New Roman"/>
          <w:sz w:val="18"/>
          <w:szCs w:val="18"/>
        </w:rPr>
      </w:pPr>
      <w:r>
        <w:rPr>
          <w:rFonts w:ascii="Times New Roman" w:hAnsi="Times New Roman" w:cs="Times New Roman"/>
          <w:sz w:val="18"/>
          <w:szCs w:val="18"/>
        </w:rPr>
        <w:t xml:space="preserve">                                                         (сумма прописью)</w:t>
      </w:r>
    </w:p>
    <w:p w:rsidR="00B07640" w:rsidRDefault="001A0F5F">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2.4. учреждение в течение «__» дней со дня расторжения Соглашения обязуется возвратить Учредителю в районный бюджет сумму Субсидии в размере</w:t>
      </w:r>
      <w:proofErr w:type="gramStart"/>
      <w:r>
        <w:rPr>
          <w:rFonts w:ascii="Times New Roman" w:hAnsi="Times New Roman" w:cs="Times New Roman"/>
          <w:sz w:val="24"/>
          <w:szCs w:val="24"/>
        </w:rPr>
        <w:t xml:space="preserve"> ________(________________________) </w:t>
      </w:r>
      <w:proofErr w:type="gramEnd"/>
      <w:r>
        <w:rPr>
          <w:rFonts w:ascii="Times New Roman" w:hAnsi="Times New Roman" w:cs="Times New Roman"/>
          <w:sz w:val="24"/>
          <w:szCs w:val="24"/>
        </w:rPr>
        <w:t>рублей.</w:t>
      </w:r>
    </w:p>
    <w:p w:rsidR="00B07640" w:rsidRDefault="001A0F5F">
      <w:pPr>
        <w:pStyle w:val="ConsPlusNormal"/>
        <w:jc w:val="both"/>
        <w:outlineLvl w:val="0"/>
        <w:rPr>
          <w:rFonts w:ascii="Times New Roman" w:hAnsi="Times New Roman" w:cs="Times New Roman"/>
          <w:sz w:val="20"/>
        </w:rPr>
      </w:pPr>
      <w:r>
        <w:rPr>
          <w:rFonts w:ascii="Times New Roman" w:hAnsi="Times New Roman" w:cs="Times New Roman"/>
          <w:sz w:val="20"/>
        </w:rPr>
        <w:t>(сумма прописью)</w:t>
      </w:r>
    </w:p>
    <w:p w:rsidR="00B07640" w:rsidRDefault="001A0F5F">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3. Стороны взаимных претензий друг к другу не имеют.</w:t>
      </w:r>
    </w:p>
    <w:p w:rsidR="00B07640" w:rsidRDefault="001A0F5F">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B07640" w:rsidRDefault="001A0F5F">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 которые прекращают свое действие после полного их исполнения.</w:t>
      </w:r>
    </w:p>
    <w:p w:rsidR="00B07640" w:rsidRDefault="001A0F5F">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6. Настоящее дополнительное соглашение заключено Сторонами в форме электронного документа в информационной системе управления государственными финансами Брянской области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B07640" w:rsidRDefault="001A0F5F">
      <w:pPr>
        <w:pStyle w:val="ConsPlusNormal"/>
        <w:ind w:firstLine="851"/>
        <w:jc w:val="both"/>
        <w:outlineLvl w:val="0"/>
        <w:rPr>
          <w:rFonts w:ascii="Times New Roman" w:hAnsi="Times New Roman" w:cs="Times New Roman"/>
          <w:sz w:val="24"/>
          <w:szCs w:val="24"/>
        </w:rPr>
      </w:pPr>
      <w:r>
        <w:rPr>
          <w:rFonts w:ascii="Times New Roman" w:hAnsi="Times New Roman" w:cs="Times New Roman"/>
          <w:sz w:val="24"/>
          <w:szCs w:val="24"/>
        </w:rPr>
        <w:t>В случае отсутствия электронного документооборота Соглашение заключается на бумажном носителе.</w:t>
      </w:r>
    </w:p>
    <w:p w:rsidR="00B07640" w:rsidRDefault="00B07640">
      <w:pPr>
        <w:pStyle w:val="ConsPlusNormal"/>
        <w:ind w:firstLine="708"/>
        <w:jc w:val="center"/>
        <w:outlineLvl w:val="0"/>
        <w:rPr>
          <w:rFonts w:ascii="Times New Roman" w:hAnsi="Times New Roman" w:cs="Times New Roman"/>
          <w:sz w:val="24"/>
          <w:szCs w:val="24"/>
        </w:rPr>
      </w:pPr>
    </w:p>
    <w:p w:rsidR="00B07640" w:rsidRDefault="001A0F5F">
      <w:pPr>
        <w:pStyle w:val="ConsPlusNormal"/>
        <w:ind w:firstLine="708"/>
        <w:jc w:val="center"/>
        <w:outlineLvl w:val="0"/>
        <w:rPr>
          <w:rFonts w:ascii="Times New Roman" w:hAnsi="Times New Roman" w:cs="Times New Roman"/>
          <w:sz w:val="24"/>
          <w:szCs w:val="24"/>
        </w:rPr>
      </w:pPr>
      <w:r>
        <w:rPr>
          <w:rFonts w:ascii="Times New Roman" w:hAnsi="Times New Roman" w:cs="Times New Roman"/>
          <w:sz w:val="24"/>
          <w:szCs w:val="24"/>
        </w:rPr>
        <w:t>Подписи сторон</w:t>
      </w:r>
    </w:p>
    <w:p w:rsidR="00B07640" w:rsidRDefault="00B07640">
      <w:pPr>
        <w:pStyle w:val="ConsPlusNormal"/>
        <w:ind w:firstLine="708"/>
        <w:jc w:val="center"/>
        <w:outlineLvl w:val="0"/>
        <w:rPr>
          <w:rFonts w:ascii="Times New Roman" w:hAnsi="Times New Roman" w:cs="Times New Roman"/>
          <w:sz w:val="24"/>
          <w:szCs w:val="24"/>
        </w:rPr>
      </w:pPr>
    </w:p>
    <w:p w:rsidR="00B07640" w:rsidRDefault="00B07640">
      <w:pPr>
        <w:pStyle w:val="ConsPlusNormal"/>
        <w:ind w:firstLine="708"/>
        <w:jc w:val="center"/>
        <w:outlineLvl w:val="0"/>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1"/>
        <w:gridCol w:w="2343"/>
        <w:gridCol w:w="2417"/>
        <w:gridCol w:w="2368"/>
      </w:tblGrid>
      <w:tr w:rsidR="00B07640">
        <w:tc>
          <w:tcPr>
            <w:tcW w:w="4785" w:type="dxa"/>
            <w:gridSpan w:val="2"/>
            <w:hideMark/>
          </w:tcPr>
          <w:p w:rsidR="00B07640" w:rsidRDefault="001A0F5F">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Учредитель</w:t>
            </w:r>
          </w:p>
        </w:tc>
        <w:tc>
          <w:tcPr>
            <w:tcW w:w="4785" w:type="dxa"/>
            <w:gridSpan w:val="2"/>
            <w:hideMark/>
          </w:tcPr>
          <w:p w:rsidR="00B07640" w:rsidRDefault="001A0F5F">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Учреждение</w:t>
            </w:r>
          </w:p>
        </w:tc>
      </w:tr>
      <w:tr w:rsidR="00B07640">
        <w:tc>
          <w:tcPr>
            <w:tcW w:w="4785" w:type="dxa"/>
            <w:gridSpan w:val="2"/>
          </w:tcPr>
          <w:p w:rsidR="00B07640" w:rsidRDefault="00B07640">
            <w:pPr>
              <w:pStyle w:val="ConsPlusNormal"/>
              <w:jc w:val="center"/>
              <w:outlineLvl w:val="0"/>
              <w:rPr>
                <w:rFonts w:ascii="Times New Roman" w:hAnsi="Times New Roman" w:cs="Times New Roman"/>
                <w:sz w:val="24"/>
                <w:szCs w:val="24"/>
              </w:rPr>
            </w:pPr>
          </w:p>
        </w:tc>
        <w:tc>
          <w:tcPr>
            <w:tcW w:w="4785" w:type="dxa"/>
            <w:gridSpan w:val="2"/>
          </w:tcPr>
          <w:p w:rsidR="00B07640" w:rsidRDefault="00B07640">
            <w:pPr>
              <w:pStyle w:val="ConsPlusNormal"/>
              <w:jc w:val="center"/>
              <w:outlineLvl w:val="0"/>
              <w:rPr>
                <w:rFonts w:ascii="Times New Roman" w:hAnsi="Times New Roman" w:cs="Times New Roman"/>
                <w:sz w:val="24"/>
                <w:szCs w:val="24"/>
              </w:rPr>
            </w:pPr>
          </w:p>
        </w:tc>
      </w:tr>
      <w:tr w:rsidR="00B07640">
        <w:tc>
          <w:tcPr>
            <w:tcW w:w="2442" w:type="dxa"/>
            <w:hideMark/>
          </w:tcPr>
          <w:p w:rsidR="00B07640" w:rsidRDefault="001A0F5F">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______________</w:t>
            </w:r>
          </w:p>
        </w:tc>
        <w:tc>
          <w:tcPr>
            <w:tcW w:w="2343" w:type="dxa"/>
            <w:hideMark/>
          </w:tcPr>
          <w:p w:rsidR="00B07640" w:rsidRDefault="001A0F5F">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______________</w:t>
            </w:r>
          </w:p>
        </w:tc>
        <w:tc>
          <w:tcPr>
            <w:tcW w:w="2417" w:type="dxa"/>
            <w:hideMark/>
          </w:tcPr>
          <w:p w:rsidR="00B07640" w:rsidRDefault="001A0F5F">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______________</w:t>
            </w:r>
          </w:p>
        </w:tc>
        <w:tc>
          <w:tcPr>
            <w:tcW w:w="2368" w:type="dxa"/>
            <w:hideMark/>
          </w:tcPr>
          <w:p w:rsidR="00B07640" w:rsidRDefault="001A0F5F">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______________</w:t>
            </w:r>
          </w:p>
        </w:tc>
      </w:tr>
      <w:tr w:rsidR="00B07640">
        <w:tc>
          <w:tcPr>
            <w:tcW w:w="2442" w:type="dxa"/>
            <w:hideMark/>
          </w:tcPr>
          <w:p w:rsidR="00B07640" w:rsidRDefault="001A0F5F">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(подпись)</w:t>
            </w:r>
          </w:p>
        </w:tc>
        <w:tc>
          <w:tcPr>
            <w:tcW w:w="2343" w:type="dxa"/>
            <w:hideMark/>
          </w:tcPr>
          <w:p w:rsidR="00B07640" w:rsidRDefault="001A0F5F">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(Ф.И.О.)</w:t>
            </w:r>
          </w:p>
        </w:tc>
        <w:tc>
          <w:tcPr>
            <w:tcW w:w="2417" w:type="dxa"/>
            <w:hideMark/>
          </w:tcPr>
          <w:p w:rsidR="00B07640" w:rsidRDefault="001A0F5F">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(подпись)</w:t>
            </w:r>
          </w:p>
        </w:tc>
        <w:tc>
          <w:tcPr>
            <w:tcW w:w="2368" w:type="dxa"/>
            <w:hideMark/>
          </w:tcPr>
          <w:p w:rsidR="00B07640" w:rsidRDefault="001A0F5F">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(Ф.И.О.)</w:t>
            </w:r>
          </w:p>
        </w:tc>
      </w:tr>
      <w:tr w:rsidR="00B07640">
        <w:tc>
          <w:tcPr>
            <w:tcW w:w="2442" w:type="dxa"/>
          </w:tcPr>
          <w:p w:rsidR="00B07640" w:rsidRDefault="00B07640">
            <w:pPr>
              <w:pStyle w:val="ConsPlusNormal"/>
              <w:jc w:val="center"/>
              <w:outlineLvl w:val="0"/>
              <w:rPr>
                <w:rFonts w:ascii="Times New Roman" w:hAnsi="Times New Roman" w:cs="Times New Roman"/>
                <w:sz w:val="24"/>
                <w:szCs w:val="24"/>
              </w:rPr>
            </w:pPr>
          </w:p>
        </w:tc>
        <w:tc>
          <w:tcPr>
            <w:tcW w:w="2343" w:type="dxa"/>
          </w:tcPr>
          <w:p w:rsidR="00B07640" w:rsidRDefault="00B07640">
            <w:pPr>
              <w:pStyle w:val="ConsPlusNormal"/>
              <w:jc w:val="center"/>
              <w:outlineLvl w:val="0"/>
              <w:rPr>
                <w:rFonts w:ascii="Times New Roman" w:hAnsi="Times New Roman" w:cs="Times New Roman"/>
                <w:sz w:val="24"/>
                <w:szCs w:val="24"/>
              </w:rPr>
            </w:pPr>
          </w:p>
        </w:tc>
        <w:tc>
          <w:tcPr>
            <w:tcW w:w="2417" w:type="dxa"/>
          </w:tcPr>
          <w:p w:rsidR="00B07640" w:rsidRDefault="00B07640">
            <w:pPr>
              <w:pStyle w:val="ConsPlusNormal"/>
              <w:jc w:val="center"/>
              <w:outlineLvl w:val="0"/>
              <w:rPr>
                <w:rFonts w:ascii="Times New Roman" w:hAnsi="Times New Roman" w:cs="Times New Roman"/>
                <w:sz w:val="24"/>
                <w:szCs w:val="24"/>
              </w:rPr>
            </w:pPr>
          </w:p>
        </w:tc>
        <w:tc>
          <w:tcPr>
            <w:tcW w:w="2368" w:type="dxa"/>
          </w:tcPr>
          <w:p w:rsidR="00B07640" w:rsidRDefault="00B07640">
            <w:pPr>
              <w:pStyle w:val="ConsPlusNormal"/>
              <w:jc w:val="center"/>
              <w:outlineLvl w:val="0"/>
              <w:rPr>
                <w:rFonts w:ascii="Times New Roman" w:hAnsi="Times New Roman" w:cs="Times New Roman"/>
                <w:sz w:val="24"/>
                <w:szCs w:val="24"/>
              </w:rPr>
            </w:pPr>
          </w:p>
        </w:tc>
      </w:tr>
      <w:tr w:rsidR="00B07640">
        <w:tc>
          <w:tcPr>
            <w:tcW w:w="2442" w:type="dxa"/>
          </w:tcPr>
          <w:p w:rsidR="00B07640" w:rsidRDefault="00B07640">
            <w:pPr>
              <w:pStyle w:val="ConsPlusNormal"/>
              <w:jc w:val="center"/>
              <w:outlineLvl w:val="0"/>
              <w:rPr>
                <w:rFonts w:ascii="Times New Roman" w:hAnsi="Times New Roman" w:cs="Times New Roman"/>
                <w:sz w:val="24"/>
                <w:szCs w:val="24"/>
              </w:rPr>
            </w:pPr>
          </w:p>
        </w:tc>
        <w:tc>
          <w:tcPr>
            <w:tcW w:w="2343" w:type="dxa"/>
          </w:tcPr>
          <w:p w:rsidR="00B07640" w:rsidRDefault="00B07640">
            <w:pPr>
              <w:pStyle w:val="ConsPlusNormal"/>
              <w:jc w:val="center"/>
              <w:outlineLvl w:val="0"/>
              <w:rPr>
                <w:rFonts w:ascii="Times New Roman" w:hAnsi="Times New Roman" w:cs="Times New Roman"/>
                <w:sz w:val="24"/>
                <w:szCs w:val="24"/>
              </w:rPr>
            </w:pPr>
          </w:p>
        </w:tc>
        <w:tc>
          <w:tcPr>
            <w:tcW w:w="2417" w:type="dxa"/>
          </w:tcPr>
          <w:p w:rsidR="00B07640" w:rsidRDefault="00B07640">
            <w:pPr>
              <w:pStyle w:val="ConsPlusNormal"/>
              <w:jc w:val="center"/>
              <w:outlineLvl w:val="0"/>
              <w:rPr>
                <w:rFonts w:ascii="Times New Roman" w:hAnsi="Times New Roman" w:cs="Times New Roman"/>
                <w:sz w:val="24"/>
                <w:szCs w:val="24"/>
              </w:rPr>
            </w:pPr>
          </w:p>
        </w:tc>
        <w:tc>
          <w:tcPr>
            <w:tcW w:w="2368" w:type="dxa"/>
          </w:tcPr>
          <w:p w:rsidR="00B07640" w:rsidRDefault="00B07640">
            <w:pPr>
              <w:pStyle w:val="ConsPlusNormal"/>
              <w:jc w:val="center"/>
              <w:outlineLvl w:val="0"/>
              <w:rPr>
                <w:rFonts w:ascii="Times New Roman" w:hAnsi="Times New Roman" w:cs="Times New Roman"/>
                <w:sz w:val="24"/>
                <w:szCs w:val="24"/>
              </w:rPr>
            </w:pPr>
          </w:p>
        </w:tc>
      </w:tr>
      <w:tr w:rsidR="00B07640">
        <w:tc>
          <w:tcPr>
            <w:tcW w:w="2442" w:type="dxa"/>
          </w:tcPr>
          <w:p w:rsidR="00B07640" w:rsidRDefault="00B07640">
            <w:pPr>
              <w:pStyle w:val="ConsPlusNormal"/>
              <w:jc w:val="center"/>
              <w:outlineLvl w:val="0"/>
              <w:rPr>
                <w:rFonts w:ascii="Times New Roman" w:hAnsi="Times New Roman" w:cs="Times New Roman"/>
                <w:sz w:val="24"/>
                <w:szCs w:val="24"/>
              </w:rPr>
            </w:pPr>
          </w:p>
        </w:tc>
        <w:tc>
          <w:tcPr>
            <w:tcW w:w="2343" w:type="dxa"/>
          </w:tcPr>
          <w:p w:rsidR="00B07640" w:rsidRDefault="00B07640">
            <w:pPr>
              <w:pStyle w:val="ConsPlusNormal"/>
              <w:jc w:val="center"/>
              <w:outlineLvl w:val="0"/>
              <w:rPr>
                <w:rFonts w:ascii="Times New Roman" w:hAnsi="Times New Roman" w:cs="Times New Roman"/>
                <w:sz w:val="24"/>
                <w:szCs w:val="24"/>
              </w:rPr>
            </w:pPr>
          </w:p>
        </w:tc>
        <w:tc>
          <w:tcPr>
            <w:tcW w:w="2417" w:type="dxa"/>
          </w:tcPr>
          <w:p w:rsidR="00B07640" w:rsidRDefault="00B07640">
            <w:pPr>
              <w:pStyle w:val="ConsPlusNormal"/>
              <w:jc w:val="center"/>
              <w:outlineLvl w:val="0"/>
              <w:rPr>
                <w:rFonts w:ascii="Times New Roman" w:hAnsi="Times New Roman" w:cs="Times New Roman"/>
                <w:sz w:val="24"/>
                <w:szCs w:val="24"/>
              </w:rPr>
            </w:pPr>
          </w:p>
        </w:tc>
        <w:tc>
          <w:tcPr>
            <w:tcW w:w="2368" w:type="dxa"/>
          </w:tcPr>
          <w:p w:rsidR="00B07640" w:rsidRDefault="00B07640">
            <w:pPr>
              <w:pStyle w:val="ConsPlusNormal"/>
              <w:jc w:val="center"/>
              <w:outlineLvl w:val="0"/>
              <w:rPr>
                <w:rFonts w:ascii="Times New Roman" w:hAnsi="Times New Roman" w:cs="Times New Roman"/>
                <w:sz w:val="24"/>
                <w:szCs w:val="24"/>
              </w:rPr>
            </w:pPr>
          </w:p>
        </w:tc>
      </w:tr>
      <w:tr w:rsidR="00B07640">
        <w:tc>
          <w:tcPr>
            <w:tcW w:w="2442" w:type="dxa"/>
            <w:hideMark/>
          </w:tcPr>
          <w:p w:rsidR="00B07640" w:rsidRDefault="001A0F5F">
            <w:pPr>
              <w:pStyle w:val="ConsPlusNormal"/>
              <w:outlineLvl w:val="0"/>
              <w:rPr>
                <w:rFonts w:ascii="Times New Roman" w:hAnsi="Times New Roman" w:cs="Times New Roman"/>
                <w:sz w:val="24"/>
                <w:szCs w:val="24"/>
              </w:rPr>
            </w:pPr>
            <w:r>
              <w:rPr>
                <w:rFonts w:ascii="Times New Roman" w:hAnsi="Times New Roman" w:cs="Times New Roman"/>
                <w:sz w:val="24"/>
                <w:szCs w:val="24"/>
              </w:rPr>
              <w:t>М.П.</w:t>
            </w:r>
          </w:p>
        </w:tc>
        <w:tc>
          <w:tcPr>
            <w:tcW w:w="2343" w:type="dxa"/>
          </w:tcPr>
          <w:p w:rsidR="00B07640" w:rsidRDefault="00B07640">
            <w:pPr>
              <w:pStyle w:val="ConsPlusNormal"/>
              <w:jc w:val="center"/>
              <w:outlineLvl w:val="0"/>
              <w:rPr>
                <w:rFonts w:ascii="Times New Roman" w:hAnsi="Times New Roman" w:cs="Times New Roman"/>
                <w:sz w:val="24"/>
                <w:szCs w:val="24"/>
              </w:rPr>
            </w:pPr>
          </w:p>
        </w:tc>
        <w:tc>
          <w:tcPr>
            <w:tcW w:w="2417" w:type="dxa"/>
            <w:hideMark/>
          </w:tcPr>
          <w:p w:rsidR="00B07640" w:rsidRDefault="001A0F5F">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М.П.</w:t>
            </w:r>
          </w:p>
        </w:tc>
        <w:tc>
          <w:tcPr>
            <w:tcW w:w="2368" w:type="dxa"/>
          </w:tcPr>
          <w:p w:rsidR="00B07640" w:rsidRDefault="00B07640">
            <w:pPr>
              <w:pStyle w:val="ConsPlusNormal"/>
              <w:jc w:val="center"/>
              <w:outlineLvl w:val="0"/>
              <w:rPr>
                <w:rFonts w:ascii="Times New Roman" w:hAnsi="Times New Roman" w:cs="Times New Roman"/>
                <w:sz w:val="24"/>
                <w:szCs w:val="24"/>
              </w:rPr>
            </w:pPr>
          </w:p>
        </w:tc>
      </w:tr>
    </w:tbl>
    <w:p w:rsidR="00B07640" w:rsidRDefault="00B07640">
      <w:pPr>
        <w:pStyle w:val="ConsPlusNormal"/>
        <w:ind w:firstLine="540"/>
        <w:jc w:val="both"/>
        <w:rPr>
          <w:sz w:val="24"/>
          <w:szCs w:val="24"/>
        </w:rPr>
      </w:pPr>
    </w:p>
    <w:p w:rsidR="00B07640" w:rsidRDefault="00B07640">
      <w:pPr>
        <w:spacing w:after="0" w:line="240" w:lineRule="auto"/>
        <w:rPr>
          <w:rFonts w:ascii="Times New Roman" w:hAnsi="Times New Roman"/>
          <w:sz w:val="24"/>
          <w:szCs w:val="24"/>
        </w:rPr>
        <w:sectPr w:rsidR="00B07640">
          <w:footerReference w:type="default" r:id="rId45"/>
          <w:pgSz w:w="11905" w:h="16838"/>
          <w:pgMar w:top="1134" w:right="851" w:bottom="851" w:left="1701" w:header="720" w:footer="720" w:gutter="0"/>
          <w:cols w:space="720"/>
        </w:sectPr>
      </w:pPr>
    </w:p>
    <w:p w:rsidR="00B07640" w:rsidRDefault="001A0F5F">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___</w:t>
      </w:r>
    </w:p>
    <w:p w:rsidR="00B07640" w:rsidRDefault="001A0F5F">
      <w:pPr>
        <w:pStyle w:val="ConsPlusNonformat"/>
        <w:jc w:val="right"/>
        <w:rPr>
          <w:rFonts w:ascii="Times New Roman" w:hAnsi="Times New Roman" w:cs="Times New Roman"/>
          <w:sz w:val="24"/>
          <w:szCs w:val="24"/>
        </w:rPr>
      </w:pPr>
      <w:r>
        <w:rPr>
          <w:rFonts w:ascii="Times New Roman" w:hAnsi="Times New Roman" w:cs="Times New Roman"/>
          <w:sz w:val="24"/>
          <w:szCs w:val="24"/>
        </w:rPr>
        <w:t>к Соглашению</w:t>
      </w:r>
    </w:p>
    <w:p w:rsidR="00B07640" w:rsidRDefault="001A0F5F">
      <w:pPr>
        <w:pStyle w:val="ConsPlusNonformat"/>
        <w:jc w:val="right"/>
        <w:rPr>
          <w:rFonts w:ascii="Times New Roman" w:hAnsi="Times New Roman" w:cs="Times New Roman"/>
          <w:sz w:val="24"/>
          <w:szCs w:val="24"/>
        </w:rPr>
      </w:pPr>
      <w:r>
        <w:rPr>
          <w:rFonts w:ascii="Times New Roman" w:hAnsi="Times New Roman" w:cs="Times New Roman"/>
          <w:sz w:val="24"/>
          <w:szCs w:val="24"/>
        </w:rPr>
        <w:t>от ____________ № ___</w:t>
      </w:r>
    </w:p>
    <w:p w:rsidR="00B07640" w:rsidRDefault="00B07640">
      <w:pPr>
        <w:pStyle w:val="ConsPlusNonformat"/>
        <w:jc w:val="both"/>
        <w:rPr>
          <w:rFonts w:ascii="Times New Roman" w:hAnsi="Times New Roman" w:cs="Times New Roman"/>
          <w:sz w:val="24"/>
          <w:szCs w:val="24"/>
        </w:rPr>
      </w:pPr>
    </w:p>
    <w:p w:rsidR="00B07640" w:rsidRDefault="001A0F5F">
      <w:pPr>
        <w:pStyle w:val="ConsPlusNonformat"/>
        <w:jc w:val="center"/>
        <w:rPr>
          <w:rFonts w:ascii="Times New Roman" w:hAnsi="Times New Roman" w:cs="Times New Roman"/>
          <w:sz w:val="24"/>
          <w:szCs w:val="24"/>
        </w:rPr>
      </w:pPr>
      <w:bookmarkStart w:id="67" w:name="P429"/>
      <w:bookmarkEnd w:id="67"/>
      <w:r>
        <w:rPr>
          <w:rFonts w:ascii="Times New Roman" w:hAnsi="Times New Roman" w:cs="Times New Roman"/>
          <w:sz w:val="24"/>
          <w:szCs w:val="24"/>
        </w:rPr>
        <w:t xml:space="preserve">Расчет средств Субсидии, подлежащих возврату в бюджет </w:t>
      </w:r>
      <w:r w:rsidR="00F64A48">
        <w:rPr>
          <w:rFonts w:ascii="Times New Roman" w:hAnsi="Times New Roman" w:cs="Times New Roman"/>
          <w:sz w:val="24"/>
          <w:szCs w:val="24"/>
        </w:rPr>
        <w:t>Гордеевского</w:t>
      </w:r>
      <w:r>
        <w:rPr>
          <w:rFonts w:ascii="Times New Roman" w:hAnsi="Times New Roman" w:cs="Times New Roman"/>
          <w:sz w:val="24"/>
          <w:szCs w:val="24"/>
        </w:rPr>
        <w:t xml:space="preserve"> муниципального района Брянской области </w:t>
      </w:r>
    </w:p>
    <w:p w:rsidR="00B07640" w:rsidRDefault="001A0F5F">
      <w:pPr>
        <w:pStyle w:val="ConsPlusNonformat"/>
        <w:jc w:val="center"/>
        <w:rPr>
          <w:rFonts w:ascii="Times New Roman" w:hAnsi="Times New Roman" w:cs="Times New Roman"/>
          <w:sz w:val="24"/>
          <w:szCs w:val="24"/>
        </w:rPr>
      </w:pPr>
      <w:r>
        <w:rPr>
          <w:rFonts w:ascii="Times New Roman" w:hAnsi="Times New Roman" w:cs="Times New Roman"/>
          <w:sz w:val="24"/>
          <w:szCs w:val="24"/>
        </w:rPr>
        <w:t>на 1 января 20__ г.</w:t>
      </w:r>
    </w:p>
    <w:p w:rsidR="00B07640" w:rsidRDefault="001A0F5F">
      <w:pPr>
        <w:pStyle w:val="ConsPlusNonformat"/>
        <w:spacing w:before="120"/>
        <w:jc w:val="both"/>
        <w:rPr>
          <w:rFonts w:ascii="Times New Roman" w:hAnsi="Times New Roman" w:cs="Times New Roman"/>
          <w:sz w:val="24"/>
          <w:szCs w:val="24"/>
        </w:rPr>
      </w:pPr>
      <w:r>
        <w:rPr>
          <w:rFonts w:ascii="Times New Roman" w:hAnsi="Times New Roman" w:cs="Times New Roman"/>
          <w:sz w:val="24"/>
          <w:szCs w:val="24"/>
        </w:rPr>
        <w:t>Наименование Учредителя ___________________________________________________</w:t>
      </w:r>
    </w:p>
    <w:p w:rsidR="00B07640" w:rsidRDefault="001A0F5F">
      <w:pPr>
        <w:pStyle w:val="ConsPlusNonformat"/>
        <w:spacing w:after="120"/>
        <w:jc w:val="both"/>
        <w:rPr>
          <w:rFonts w:ascii="Times New Roman" w:hAnsi="Times New Roman" w:cs="Times New Roman"/>
          <w:sz w:val="24"/>
          <w:szCs w:val="24"/>
        </w:rPr>
      </w:pPr>
      <w:r>
        <w:rPr>
          <w:rFonts w:ascii="Times New Roman" w:hAnsi="Times New Roman" w:cs="Times New Roman"/>
          <w:sz w:val="24"/>
          <w:szCs w:val="24"/>
        </w:rPr>
        <w:t>Наименование Учреждения 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4"/>
        <w:gridCol w:w="115"/>
        <w:gridCol w:w="746"/>
        <w:gridCol w:w="262"/>
        <w:gridCol w:w="1133"/>
        <w:gridCol w:w="1188"/>
        <w:gridCol w:w="1188"/>
        <w:gridCol w:w="1188"/>
        <w:gridCol w:w="1188"/>
        <w:gridCol w:w="1188"/>
        <w:gridCol w:w="1133"/>
        <w:gridCol w:w="1133"/>
        <w:gridCol w:w="480"/>
        <w:gridCol w:w="118"/>
        <w:gridCol w:w="1163"/>
        <w:gridCol w:w="1466"/>
        <w:gridCol w:w="1034"/>
      </w:tblGrid>
      <w:tr w:rsidR="00B07640">
        <w:trPr>
          <w:trHeight w:val="543"/>
        </w:trPr>
        <w:tc>
          <w:tcPr>
            <w:tcW w:w="16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 xml:space="preserve">N </w:t>
            </w:r>
            <w:proofErr w:type="gramStart"/>
            <w:r>
              <w:rPr>
                <w:rFonts w:ascii="Times New Roman" w:hAnsi="Times New Roman" w:cs="Times New Roman"/>
                <w:sz w:val="20"/>
              </w:rPr>
              <w:t>п</w:t>
            </w:r>
            <w:proofErr w:type="gramEnd"/>
            <w:r>
              <w:rPr>
                <w:rFonts w:ascii="Times New Roman" w:hAnsi="Times New Roman" w:cs="Times New Roman"/>
                <w:sz w:val="20"/>
              </w:rPr>
              <w:t>/п</w:t>
            </w:r>
          </w:p>
        </w:tc>
        <w:tc>
          <w:tcPr>
            <w:tcW w:w="2651" w:type="pct"/>
            <w:gridSpan w:val="8"/>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Муниципальная услуга или работа</w:t>
            </w:r>
          </w:p>
        </w:tc>
        <w:tc>
          <w:tcPr>
            <w:tcW w:w="1340" w:type="pct"/>
            <w:gridSpan w:val="5"/>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 xml:space="preserve">Показатель, характеризующий объем </w:t>
            </w:r>
            <w:proofErr w:type="spellStart"/>
            <w:r>
              <w:rPr>
                <w:rFonts w:ascii="Times New Roman" w:hAnsi="Times New Roman" w:cs="Times New Roman"/>
                <w:sz w:val="20"/>
              </w:rPr>
              <w:t>неоказанных</w:t>
            </w:r>
            <w:proofErr w:type="spellEnd"/>
            <w:r>
              <w:rPr>
                <w:rFonts w:ascii="Times New Roman" w:hAnsi="Times New Roman" w:cs="Times New Roman"/>
                <w:sz w:val="20"/>
              </w:rPr>
              <w:t xml:space="preserve"> муниципальных услуг и невыполненных работ</w:t>
            </w:r>
          </w:p>
        </w:tc>
        <w:tc>
          <w:tcPr>
            <w:tcW w:w="490" w:type="pct"/>
            <w:vMerge w:val="restart"/>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 xml:space="preserve">Нормативные затраты на оказание единицы показателя, характеризующего объем муниципальной услуги или работы, рублей </w:t>
            </w:r>
          </w:p>
        </w:tc>
        <w:tc>
          <w:tcPr>
            <w:tcW w:w="356" w:type="pct"/>
            <w:vMerge w:val="restart"/>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Объем остатка Субсидии, подлежащий возврату в областной бюджет, рублей</w:t>
            </w:r>
          </w:p>
        </w:tc>
      </w:tr>
      <w:tr w:rsidR="00B07640">
        <w:trPr>
          <w:trHeight w:val="144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07640" w:rsidRDefault="00B07640">
            <w:pPr>
              <w:spacing w:after="0" w:line="240" w:lineRule="auto"/>
              <w:rPr>
                <w:rFonts w:ascii="Times New Roman" w:hAnsi="Times New Roman" w:cs="Times New Roman"/>
                <w:sz w:val="20"/>
                <w:szCs w:val="20"/>
              </w:rPr>
            </w:pPr>
          </w:p>
        </w:tc>
        <w:tc>
          <w:tcPr>
            <w:tcW w:w="37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уникальный номер реестровой записи *</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наименование</w:t>
            </w:r>
          </w:p>
        </w:tc>
        <w:tc>
          <w:tcPr>
            <w:tcW w:w="1192" w:type="pct"/>
            <w:gridSpan w:val="3"/>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показатель, характеризующий содержание муниципальной услуги (работы)</w:t>
            </w:r>
          </w:p>
        </w:tc>
        <w:tc>
          <w:tcPr>
            <w:tcW w:w="795" w:type="pct"/>
            <w:gridSpan w:val="2"/>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показатель, характеризующий условия (формы) оказания муниципальной услуги (выполнения работы)</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наименование</w:t>
            </w:r>
          </w:p>
        </w:tc>
        <w:tc>
          <w:tcPr>
            <w:tcW w:w="613" w:type="pct"/>
            <w:gridSpan w:val="3"/>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единица измерения</w:t>
            </w:r>
          </w:p>
        </w:tc>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отклонение, превышающее допустимое (возможное) значение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640" w:rsidRDefault="00B07640">
            <w:pPr>
              <w:spacing w:after="0" w:line="240"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640" w:rsidRDefault="00B07640">
            <w:pPr>
              <w:spacing w:after="0" w:line="240" w:lineRule="auto"/>
              <w:rPr>
                <w:rFonts w:ascii="Times New Roman" w:hAnsi="Times New Roman" w:cs="Times New Roman"/>
                <w:sz w:val="20"/>
                <w:szCs w:val="20"/>
              </w:rPr>
            </w:pPr>
          </w:p>
        </w:tc>
      </w:tr>
      <w:tr w:rsidR="00B07640">
        <w:trPr>
          <w:trHeight w:val="92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07640" w:rsidRDefault="00B07640">
            <w:pPr>
              <w:spacing w:after="0" w:line="240" w:lineRule="auto"/>
              <w:rPr>
                <w:rFonts w:ascii="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07640" w:rsidRDefault="00B07640">
            <w:pPr>
              <w:spacing w:after="0" w:line="240"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640" w:rsidRDefault="00B07640">
            <w:pPr>
              <w:spacing w:after="0" w:line="240" w:lineRule="auto"/>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spacing w:line="276" w:lineRule="auto"/>
              <w:jc w:val="center"/>
              <w:rPr>
                <w:rFonts w:ascii="Times New Roman" w:eastAsiaTheme="minorHAnsi" w:hAnsi="Times New Roman" w:cs="Times New Roman"/>
                <w:sz w:val="20"/>
              </w:rPr>
            </w:pPr>
            <w:r>
              <w:rPr>
                <w:rFonts w:ascii="Times New Roman" w:hAnsi="Times New Roman" w:cs="Times New Roman"/>
                <w:sz w:val="20"/>
              </w:rPr>
              <w:t>_______</w:t>
            </w:r>
          </w:p>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(наименование показателя)</w:t>
            </w:r>
          </w:p>
        </w:tc>
        <w:tc>
          <w:tcPr>
            <w:tcW w:w="397" w:type="pct"/>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spacing w:line="276" w:lineRule="auto"/>
              <w:jc w:val="center"/>
              <w:rPr>
                <w:rFonts w:ascii="Times New Roman" w:eastAsiaTheme="minorHAnsi" w:hAnsi="Times New Roman" w:cs="Times New Roman"/>
                <w:sz w:val="20"/>
              </w:rPr>
            </w:pPr>
            <w:r>
              <w:rPr>
                <w:rFonts w:ascii="Times New Roman" w:hAnsi="Times New Roman" w:cs="Times New Roman"/>
                <w:sz w:val="20"/>
              </w:rPr>
              <w:t>______</w:t>
            </w:r>
          </w:p>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(наименование показателя)</w:t>
            </w:r>
          </w:p>
        </w:tc>
        <w:tc>
          <w:tcPr>
            <w:tcW w:w="398" w:type="pct"/>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spacing w:line="276" w:lineRule="auto"/>
              <w:jc w:val="center"/>
              <w:rPr>
                <w:rFonts w:ascii="Times New Roman" w:eastAsiaTheme="minorHAnsi" w:hAnsi="Times New Roman" w:cs="Times New Roman"/>
                <w:sz w:val="20"/>
              </w:rPr>
            </w:pPr>
            <w:r>
              <w:rPr>
                <w:rFonts w:ascii="Times New Roman" w:hAnsi="Times New Roman" w:cs="Times New Roman"/>
                <w:sz w:val="20"/>
              </w:rPr>
              <w:t>______</w:t>
            </w:r>
          </w:p>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(наименование показателя)</w:t>
            </w:r>
          </w:p>
        </w:tc>
        <w:tc>
          <w:tcPr>
            <w:tcW w:w="397" w:type="pct"/>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spacing w:line="276" w:lineRule="auto"/>
              <w:jc w:val="center"/>
              <w:rPr>
                <w:rFonts w:ascii="Times New Roman" w:eastAsiaTheme="minorHAnsi" w:hAnsi="Times New Roman" w:cs="Times New Roman"/>
                <w:sz w:val="20"/>
              </w:rPr>
            </w:pPr>
            <w:r>
              <w:rPr>
                <w:rFonts w:ascii="Times New Roman" w:hAnsi="Times New Roman" w:cs="Times New Roman"/>
                <w:sz w:val="20"/>
              </w:rPr>
              <w:t>_______</w:t>
            </w:r>
          </w:p>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 xml:space="preserve">(наименование показателя) </w:t>
            </w:r>
          </w:p>
        </w:tc>
        <w:tc>
          <w:tcPr>
            <w:tcW w:w="398" w:type="pct"/>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spacing w:line="276" w:lineRule="auto"/>
              <w:jc w:val="center"/>
              <w:rPr>
                <w:rFonts w:ascii="Times New Roman" w:eastAsiaTheme="minorHAnsi" w:hAnsi="Times New Roman" w:cs="Times New Roman"/>
                <w:sz w:val="20"/>
              </w:rPr>
            </w:pPr>
            <w:r>
              <w:rPr>
                <w:rFonts w:ascii="Times New Roman" w:hAnsi="Times New Roman" w:cs="Times New Roman"/>
                <w:sz w:val="20"/>
              </w:rPr>
              <w:t>______</w:t>
            </w:r>
          </w:p>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(наименование 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640" w:rsidRDefault="00B07640">
            <w:pPr>
              <w:spacing w:after="0" w:line="240" w:lineRule="auto"/>
              <w:rPr>
                <w:rFonts w:ascii="Times New Roman" w:hAnsi="Times New Roman" w:cs="Times New Roman"/>
                <w:sz w:val="20"/>
                <w:szCs w:val="20"/>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наименование</w:t>
            </w:r>
          </w:p>
        </w:tc>
        <w:tc>
          <w:tcPr>
            <w:tcW w:w="234" w:type="pct"/>
            <w:gridSpan w:val="2"/>
            <w:tcBorders>
              <w:top w:val="single" w:sz="4" w:space="0" w:color="auto"/>
              <w:left w:val="single" w:sz="4" w:space="0" w:color="auto"/>
              <w:bottom w:val="single" w:sz="4" w:space="0" w:color="auto"/>
              <w:right w:val="single" w:sz="4" w:space="0" w:color="auto"/>
            </w:tcBorders>
            <w:vAlign w:val="center"/>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 xml:space="preserve">код по </w:t>
            </w:r>
            <w:hyperlink r:id="rId46" w:history="1">
              <w:r>
                <w:rPr>
                  <w:rStyle w:val="a6"/>
                  <w:rFonts w:ascii="Times New Roman" w:hAnsi="Times New Roman" w:cs="Times New Roman"/>
                  <w:color w:val="auto"/>
                  <w:sz w:val="20"/>
                </w:rPr>
                <w:t>ОКЕИ</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640" w:rsidRDefault="00B07640">
            <w:pPr>
              <w:spacing w:after="0" w:line="240"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640" w:rsidRDefault="00B07640">
            <w:pPr>
              <w:spacing w:after="0" w:line="240"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640" w:rsidRDefault="00B07640">
            <w:pPr>
              <w:spacing w:after="0" w:line="240" w:lineRule="auto"/>
              <w:rPr>
                <w:rFonts w:ascii="Times New Roman" w:hAnsi="Times New Roman" w:cs="Times New Roman"/>
                <w:sz w:val="20"/>
                <w:szCs w:val="20"/>
              </w:rPr>
            </w:pPr>
          </w:p>
        </w:tc>
      </w:tr>
      <w:tr w:rsidR="00B07640">
        <w:trPr>
          <w:trHeight w:val="20"/>
        </w:trPr>
        <w:tc>
          <w:tcPr>
            <w:tcW w:w="163" w:type="pct"/>
            <w:gridSpan w:val="2"/>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1</w:t>
            </w:r>
          </w:p>
        </w:tc>
        <w:tc>
          <w:tcPr>
            <w:tcW w:w="379" w:type="pct"/>
            <w:gridSpan w:val="2"/>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2</w:t>
            </w:r>
          </w:p>
        </w:tc>
        <w:tc>
          <w:tcPr>
            <w:tcW w:w="285" w:type="pct"/>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3</w:t>
            </w:r>
          </w:p>
        </w:tc>
        <w:tc>
          <w:tcPr>
            <w:tcW w:w="397" w:type="pct"/>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4</w:t>
            </w:r>
          </w:p>
        </w:tc>
        <w:tc>
          <w:tcPr>
            <w:tcW w:w="397" w:type="pct"/>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5</w:t>
            </w:r>
          </w:p>
        </w:tc>
        <w:tc>
          <w:tcPr>
            <w:tcW w:w="398" w:type="pct"/>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6</w:t>
            </w:r>
          </w:p>
        </w:tc>
        <w:tc>
          <w:tcPr>
            <w:tcW w:w="397" w:type="pct"/>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7</w:t>
            </w:r>
          </w:p>
        </w:tc>
        <w:tc>
          <w:tcPr>
            <w:tcW w:w="398" w:type="pct"/>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8</w:t>
            </w:r>
          </w:p>
        </w:tc>
        <w:tc>
          <w:tcPr>
            <w:tcW w:w="379" w:type="pct"/>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9</w:t>
            </w:r>
          </w:p>
        </w:tc>
        <w:tc>
          <w:tcPr>
            <w:tcW w:w="379" w:type="pct"/>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10</w:t>
            </w:r>
          </w:p>
        </w:tc>
        <w:tc>
          <w:tcPr>
            <w:tcW w:w="234" w:type="pct"/>
            <w:gridSpan w:val="2"/>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11</w:t>
            </w:r>
          </w:p>
        </w:tc>
        <w:tc>
          <w:tcPr>
            <w:tcW w:w="348" w:type="pct"/>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0"/>
                <w:lang w:eastAsia="en-US"/>
              </w:rPr>
            </w:pPr>
            <w:bookmarkStart w:id="68" w:name="P471"/>
            <w:bookmarkEnd w:id="68"/>
            <w:r>
              <w:rPr>
                <w:rFonts w:ascii="Times New Roman" w:hAnsi="Times New Roman" w:cs="Times New Roman"/>
                <w:sz w:val="20"/>
              </w:rPr>
              <w:t>12</w:t>
            </w:r>
          </w:p>
        </w:tc>
        <w:tc>
          <w:tcPr>
            <w:tcW w:w="490" w:type="pct"/>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0"/>
                <w:lang w:eastAsia="en-US"/>
              </w:rPr>
            </w:pPr>
            <w:bookmarkStart w:id="69" w:name="P472"/>
            <w:bookmarkEnd w:id="69"/>
            <w:r>
              <w:rPr>
                <w:rFonts w:ascii="Times New Roman" w:hAnsi="Times New Roman" w:cs="Times New Roman"/>
                <w:sz w:val="20"/>
              </w:rPr>
              <w:t>13</w:t>
            </w:r>
          </w:p>
        </w:tc>
        <w:tc>
          <w:tcPr>
            <w:tcW w:w="356" w:type="pct"/>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0"/>
                <w:lang w:eastAsia="en-US"/>
              </w:rPr>
            </w:pPr>
            <w:r>
              <w:rPr>
                <w:rFonts w:ascii="Times New Roman" w:hAnsi="Times New Roman" w:cs="Times New Roman"/>
                <w:sz w:val="20"/>
              </w:rPr>
              <w:t>14</w:t>
            </w:r>
          </w:p>
        </w:tc>
      </w:tr>
      <w:tr w:rsidR="00B07640">
        <w:tc>
          <w:tcPr>
            <w:tcW w:w="5000" w:type="pct"/>
            <w:gridSpan w:val="17"/>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rPr>
                <w:rFonts w:ascii="Times New Roman" w:eastAsiaTheme="minorHAnsi" w:hAnsi="Times New Roman" w:cs="Times New Roman"/>
                <w:sz w:val="20"/>
                <w:lang w:eastAsia="en-US"/>
              </w:rPr>
            </w:pPr>
            <w:r>
              <w:rPr>
                <w:rFonts w:ascii="Times New Roman" w:hAnsi="Times New Roman" w:cs="Times New Roman"/>
                <w:sz w:val="20"/>
              </w:rPr>
              <w:t>Муниципальные услуги</w:t>
            </w:r>
          </w:p>
        </w:tc>
      </w:tr>
      <w:tr w:rsidR="00B07640">
        <w:tc>
          <w:tcPr>
            <w:tcW w:w="116"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31" w:type="pct"/>
            <w:gridSpan w:val="2"/>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80" w:type="pct"/>
            <w:gridSpan w:val="2"/>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97"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97"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98"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97"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98"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79"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79"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193"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89" w:type="pct"/>
            <w:gridSpan w:val="2"/>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490"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56"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r>
      <w:tr w:rsidR="00B07640">
        <w:tc>
          <w:tcPr>
            <w:tcW w:w="5000" w:type="pct"/>
            <w:gridSpan w:val="17"/>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rPr>
                <w:rFonts w:ascii="Times New Roman" w:eastAsiaTheme="minorHAnsi" w:hAnsi="Times New Roman" w:cs="Times New Roman"/>
                <w:sz w:val="20"/>
                <w:lang w:eastAsia="en-US"/>
              </w:rPr>
            </w:pPr>
            <w:r>
              <w:rPr>
                <w:rFonts w:ascii="Times New Roman" w:hAnsi="Times New Roman" w:cs="Times New Roman"/>
                <w:sz w:val="20"/>
              </w:rPr>
              <w:t>Работы</w:t>
            </w:r>
          </w:p>
        </w:tc>
      </w:tr>
      <w:tr w:rsidR="00B07640">
        <w:tc>
          <w:tcPr>
            <w:tcW w:w="116"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31" w:type="pct"/>
            <w:gridSpan w:val="2"/>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777" w:type="pct"/>
            <w:gridSpan w:val="3"/>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97"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98"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97"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98"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79"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79"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193"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89" w:type="pct"/>
            <w:gridSpan w:val="2"/>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490"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c>
          <w:tcPr>
            <w:tcW w:w="356"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r>
      <w:tr w:rsidR="00B07640">
        <w:tc>
          <w:tcPr>
            <w:tcW w:w="4644" w:type="pct"/>
            <w:gridSpan w:val="16"/>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rPr>
                <w:rFonts w:ascii="Times New Roman" w:eastAsiaTheme="minorHAnsi" w:hAnsi="Times New Roman" w:cs="Times New Roman"/>
                <w:sz w:val="20"/>
                <w:lang w:eastAsia="en-US"/>
              </w:rPr>
            </w:pPr>
            <w:r>
              <w:rPr>
                <w:rFonts w:ascii="Times New Roman" w:hAnsi="Times New Roman" w:cs="Times New Roman"/>
                <w:sz w:val="20"/>
              </w:rPr>
              <w:t>ИТОГО</w:t>
            </w:r>
          </w:p>
        </w:tc>
        <w:tc>
          <w:tcPr>
            <w:tcW w:w="356" w:type="pct"/>
            <w:tcBorders>
              <w:top w:val="single" w:sz="4" w:space="0" w:color="auto"/>
              <w:left w:val="single" w:sz="4" w:space="0" w:color="auto"/>
              <w:bottom w:val="single" w:sz="4" w:space="0" w:color="auto"/>
              <w:right w:val="single" w:sz="4" w:space="0" w:color="auto"/>
            </w:tcBorders>
          </w:tcPr>
          <w:p w:rsidR="00B07640" w:rsidRDefault="00B07640">
            <w:pPr>
              <w:pStyle w:val="ConsPlusNormal"/>
              <w:spacing w:line="276" w:lineRule="auto"/>
              <w:rPr>
                <w:rFonts w:ascii="Times New Roman" w:eastAsiaTheme="minorHAnsi" w:hAnsi="Times New Roman" w:cs="Times New Roman"/>
                <w:sz w:val="20"/>
                <w:lang w:eastAsia="en-US"/>
              </w:rPr>
            </w:pPr>
          </w:p>
        </w:tc>
      </w:tr>
    </w:tbl>
    <w:p w:rsidR="00B07640" w:rsidRDefault="001A0F5F">
      <w:pPr>
        <w:widowControl w:val="0"/>
        <w:autoSpaceDE w:val="0"/>
        <w:autoSpaceDN w:val="0"/>
        <w:adjustRightInd w:val="0"/>
        <w:spacing w:before="120" w:after="0" w:line="240" w:lineRule="auto"/>
        <w:rPr>
          <w:rFonts w:ascii="Times New Roman" w:eastAsia="Calibri" w:hAnsi="Times New Roman" w:cs="Times New Roman"/>
          <w:sz w:val="20"/>
          <w:szCs w:val="20"/>
        </w:rPr>
      </w:pPr>
      <w:r>
        <w:rPr>
          <w:rFonts w:ascii="Times New Roman" w:hAnsi="Times New Roman"/>
          <w:sz w:val="28"/>
          <w:szCs w:val="28"/>
        </w:rPr>
        <w:t xml:space="preserve">* </w:t>
      </w:r>
      <w:r>
        <w:rPr>
          <w:rFonts w:ascii="Times New Roman" w:hAnsi="Times New Roman"/>
          <w:sz w:val="20"/>
          <w:szCs w:val="20"/>
        </w:rPr>
        <w:t>указывается при оказании муниципальной услуги (выполнении работы), включенной в базовый (отраслевой) перечень (классификатор) государственных и муниципальных услуг и работ</w:t>
      </w:r>
    </w:p>
    <w:p w:rsidR="00B07640" w:rsidRDefault="00B07640">
      <w:pPr>
        <w:spacing w:after="0" w:line="240" w:lineRule="auto"/>
        <w:rPr>
          <w:rFonts w:ascii="Times New Roman" w:hAnsi="Times New Roman"/>
          <w:sz w:val="28"/>
          <w:szCs w:val="28"/>
        </w:rPr>
        <w:sectPr w:rsidR="00B07640">
          <w:pgSz w:w="16838" w:h="11905" w:orient="landscape"/>
          <w:pgMar w:top="284" w:right="1134" w:bottom="142" w:left="851" w:header="720" w:footer="720" w:gutter="0"/>
          <w:cols w:space="720"/>
        </w:sectPr>
      </w:pPr>
    </w:p>
    <w:p w:rsidR="00B07640" w:rsidRDefault="001A0F5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Дополнительное соглашение</w:t>
      </w:r>
    </w:p>
    <w:p w:rsidR="00B07640" w:rsidRDefault="001A0F5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 Соглашению о предоставлении субсидии из бюджета </w:t>
      </w:r>
      <w:r w:rsidR="00F64A48">
        <w:rPr>
          <w:rFonts w:ascii="Times New Roman" w:hAnsi="Times New Roman" w:cs="Times New Roman"/>
          <w:sz w:val="24"/>
          <w:szCs w:val="24"/>
        </w:rPr>
        <w:t>Гордеевского</w:t>
      </w:r>
      <w:r>
        <w:rPr>
          <w:rFonts w:ascii="Times New Roman" w:hAnsi="Times New Roman" w:cs="Times New Roman"/>
          <w:sz w:val="24"/>
          <w:szCs w:val="24"/>
        </w:rPr>
        <w:t xml:space="preserve"> муниципального района Брянской области  муниципальному бюджетному или автономному учреждению</w:t>
      </w:r>
    </w:p>
    <w:p w:rsidR="00B07640" w:rsidRDefault="001A0F5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 финансовое обеспечение выполнения муниципального </w:t>
      </w:r>
      <w:proofErr w:type="gramStart"/>
      <w:r>
        <w:rPr>
          <w:rFonts w:ascii="Times New Roman" w:hAnsi="Times New Roman" w:cs="Times New Roman"/>
          <w:sz w:val="24"/>
          <w:szCs w:val="24"/>
        </w:rPr>
        <w:t>задания</w:t>
      </w:r>
      <w:proofErr w:type="gramEnd"/>
      <w:r>
        <w:rPr>
          <w:rFonts w:ascii="Times New Roman" w:hAnsi="Times New Roman" w:cs="Times New Roman"/>
          <w:sz w:val="24"/>
          <w:szCs w:val="24"/>
        </w:rPr>
        <w:t xml:space="preserve"> на оказание муниципальных услуг (выполнение работ)</w:t>
      </w:r>
    </w:p>
    <w:p w:rsidR="00B07640" w:rsidRDefault="00B07640">
      <w:pPr>
        <w:pStyle w:val="ConsPlusNormal"/>
        <w:jc w:val="center"/>
        <w:rPr>
          <w:rFonts w:ascii="Times New Roman" w:hAnsi="Times New Roman" w:cs="Times New Roman"/>
          <w:sz w:val="24"/>
          <w:szCs w:val="24"/>
        </w:rPr>
      </w:pPr>
    </w:p>
    <w:p w:rsidR="00B07640" w:rsidRDefault="001A0F5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от "__" _______ № ___</w:t>
      </w:r>
    </w:p>
    <w:p w:rsidR="00B07640" w:rsidRDefault="00B07640">
      <w:pPr>
        <w:pStyle w:val="ConsPlusNormal"/>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B07640">
        <w:tc>
          <w:tcPr>
            <w:tcW w:w="4784" w:type="dxa"/>
            <w:hideMark/>
          </w:tcPr>
          <w:p w:rsidR="00B07640" w:rsidRDefault="001A0F5F">
            <w:pPr>
              <w:pStyle w:val="ConsPlusNonformat"/>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г</w:t>
            </w:r>
            <w:proofErr w:type="gramEnd"/>
            <w:r>
              <w:rPr>
                <w:rFonts w:ascii="Times New Roman" w:hAnsi="Times New Roman" w:cs="Times New Roman"/>
                <w:sz w:val="28"/>
                <w:szCs w:val="28"/>
                <w:lang w:eastAsia="en-US"/>
              </w:rPr>
              <w:t>. _________________</w:t>
            </w:r>
          </w:p>
          <w:p w:rsidR="00B07640" w:rsidRDefault="001A0F5F">
            <w:pPr>
              <w:pStyle w:val="ConsPlusNonformat"/>
              <w:jc w:val="both"/>
              <w:rPr>
                <w:rFonts w:ascii="Times New Roman" w:hAnsi="Times New Roman" w:cs="Times New Roman"/>
                <w:lang w:eastAsia="en-US"/>
              </w:rPr>
            </w:pPr>
            <w:r>
              <w:rPr>
                <w:rFonts w:ascii="Times New Roman" w:hAnsi="Times New Roman" w:cs="Times New Roman"/>
                <w:lang w:eastAsia="en-US"/>
              </w:rPr>
              <w:t>(место заключения дополнительного соглашения)</w:t>
            </w:r>
          </w:p>
        </w:tc>
        <w:tc>
          <w:tcPr>
            <w:tcW w:w="4785" w:type="dxa"/>
            <w:hideMark/>
          </w:tcPr>
          <w:p w:rsidR="00B07640" w:rsidRDefault="001A0F5F">
            <w:pPr>
              <w:pStyle w:val="ConsPlusNonformat"/>
              <w:jc w:val="right"/>
              <w:rPr>
                <w:rFonts w:ascii="Times New Roman" w:hAnsi="Times New Roman" w:cs="Times New Roman"/>
                <w:sz w:val="28"/>
                <w:szCs w:val="28"/>
                <w:lang w:eastAsia="en-US"/>
              </w:rPr>
            </w:pPr>
            <w:r>
              <w:rPr>
                <w:rFonts w:ascii="Times New Roman" w:hAnsi="Times New Roman" w:cs="Times New Roman"/>
                <w:sz w:val="28"/>
                <w:szCs w:val="28"/>
                <w:lang w:eastAsia="en-US"/>
              </w:rPr>
              <w:t>"__" ________________ 20__ г.</w:t>
            </w:r>
          </w:p>
          <w:p w:rsidR="00B07640" w:rsidRDefault="001A0F5F">
            <w:pPr>
              <w:pStyle w:val="ConsPlusNonformat"/>
              <w:jc w:val="right"/>
              <w:rPr>
                <w:rFonts w:ascii="Times New Roman" w:hAnsi="Times New Roman" w:cs="Times New Roman"/>
                <w:lang w:eastAsia="en-US"/>
              </w:rPr>
            </w:pPr>
            <w:r>
              <w:rPr>
                <w:rFonts w:ascii="Times New Roman" w:hAnsi="Times New Roman" w:cs="Times New Roman"/>
                <w:lang w:eastAsia="en-US"/>
              </w:rPr>
              <w:t>(дата заключения дополнительного соглашения)</w:t>
            </w:r>
          </w:p>
        </w:tc>
      </w:tr>
      <w:tr w:rsidR="00B07640">
        <w:tc>
          <w:tcPr>
            <w:tcW w:w="4784" w:type="dxa"/>
          </w:tcPr>
          <w:p w:rsidR="00B07640" w:rsidRDefault="00B07640">
            <w:pPr>
              <w:pStyle w:val="ConsPlusNonformat"/>
              <w:jc w:val="both"/>
              <w:rPr>
                <w:rFonts w:ascii="Times New Roman" w:hAnsi="Times New Roman" w:cs="Times New Roman"/>
                <w:sz w:val="28"/>
                <w:szCs w:val="28"/>
                <w:lang w:eastAsia="en-US"/>
              </w:rPr>
            </w:pPr>
          </w:p>
        </w:tc>
        <w:tc>
          <w:tcPr>
            <w:tcW w:w="4785" w:type="dxa"/>
            <w:hideMark/>
          </w:tcPr>
          <w:p w:rsidR="00B07640" w:rsidRDefault="001A0F5F">
            <w:pPr>
              <w:pStyle w:val="ConsPlusNonformat"/>
              <w:spacing w:before="120"/>
              <w:jc w:val="right"/>
              <w:rPr>
                <w:rFonts w:ascii="Times New Roman" w:hAnsi="Times New Roman" w:cs="Times New Roman"/>
                <w:sz w:val="28"/>
                <w:szCs w:val="28"/>
                <w:lang w:eastAsia="en-US"/>
              </w:rPr>
            </w:pPr>
            <w:r>
              <w:rPr>
                <w:rFonts w:ascii="Times New Roman" w:hAnsi="Times New Roman" w:cs="Times New Roman"/>
                <w:sz w:val="28"/>
                <w:szCs w:val="28"/>
                <w:lang w:eastAsia="en-US"/>
              </w:rPr>
              <w:t>№____</w:t>
            </w:r>
          </w:p>
          <w:p w:rsidR="00B07640" w:rsidRDefault="001A0F5F">
            <w:pPr>
              <w:pStyle w:val="ConsPlusNonformat"/>
              <w:jc w:val="right"/>
              <w:rPr>
                <w:rFonts w:ascii="Times New Roman" w:hAnsi="Times New Roman" w:cs="Times New Roman"/>
                <w:lang w:eastAsia="en-US"/>
              </w:rPr>
            </w:pPr>
            <w:r>
              <w:rPr>
                <w:rFonts w:ascii="Times New Roman" w:hAnsi="Times New Roman" w:cs="Times New Roman"/>
                <w:lang w:eastAsia="en-US"/>
              </w:rPr>
              <w:t>(номер дополнительного соглашения)</w:t>
            </w:r>
          </w:p>
        </w:tc>
      </w:tr>
    </w:tbl>
    <w:p w:rsidR="00B07640" w:rsidRDefault="00B07640">
      <w:pPr>
        <w:pStyle w:val="ConsPlusNormal"/>
        <w:jc w:val="both"/>
        <w:rPr>
          <w:rFonts w:ascii="Times New Roman" w:eastAsiaTheme="minorHAnsi" w:hAnsi="Times New Roman" w:cs="Times New Roman"/>
          <w:sz w:val="28"/>
          <w:szCs w:val="28"/>
          <w:lang w:eastAsia="en-US"/>
        </w:rPr>
      </w:pPr>
    </w:p>
    <w:p w:rsidR="00B07640" w:rsidRDefault="001A0F5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07640" w:rsidRDefault="001A0F5F">
      <w:pPr>
        <w:pStyle w:val="ConsPlusNonformat"/>
        <w:jc w:val="center"/>
        <w:rPr>
          <w:rFonts w:ascii="Times New Roman" w:hAnsi="Times New Roman" w:cs="Times New Roman"/>
        </w:rPr>
      </w:pPr>
      <w:proofErr w:type="gramStart"/>
      <w:r>
        <w:rPr>
          <w:rFonts w:ascii="Times New Roman" w:hAnsi="Times New Roman" w:cs="Times New Roman"/>
        </w:rPr>
        <w:t>(наименование органа местного самоуправления,</w:t>
      </w:r>
      <w:proofErr w:type="gramEnd"/>
    </w:p>
    <w:p w:rsidR="00B07640" w:rsidRDefault="001A0F5F">
      <w:pPr>
        <w:pStyle w:val="ConsPlusNonformat"/>
        <w:jc w:val="center"/>
        <w:rPr>
          <w:rFonts w:ascii="Times New Roman" w:hAnsi="Times New Roman" w:cs="Times New Roman"/>
        </w:rPr>
      </w:pPr>
      <w:r>
        <w:rPr>
          <w:rFonts w:ascii="Times New Roman" w:hAnsi="Times New Roman" w:cs="Times New Roman"/>
        </w:rPr>
        <w:t>осуществляющего функции и полномочия учредителя в отношении</w:t>
      </w:r>
      <w:r>
        <w:rPr>
          <w:rFonts w:ascii="Times New Roman" w:hAnsi="Times New Roman" w:cs="Times New Roman"/>
        </w:rPr>
        <w:br/>
        <w:t>муниципального бюджетного или автономного учреждения)</w:t>
      </w:r>
    </w:p>
    <w:p w:rsidR="00B07640" w:rsidRDefault="00B07640">
      <w:pPr>
        <w:pStyle w:val="ConsPlusNonformat"/>
        <w:jc w:val="both"/>
        <w:rPr>
          <w:rFonts w:ascii="Times New Roman" w:hAnsi="Times New Roman" w:cs="Times New Roman"/>
          <w:sz w:val="28"/>
          <w:szCs w:val="28"/>
        </w:rPr>
      </w:pPr>
    </w:p>
    <w:p w:rsidR="00B07640" w:rsidRDefault="001A0F5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которому как получателю средств бюджета </w:t>
      </w:r>
      <w:r w:rsidR="00B25221">
        <w:rPr>
          <w:rFonts w:ascii="Times New Roman" w:hAnsi="Times New Roman" w:cs="Times New Roman"/>
          <w:sz w:val="24"/>
          <w:szCs w:val="24"/>
        </w:rPr>
        <w:t>Гордеевского</w:t>
      </w:r>
      <w:r>
        <w:rPr>
          <w:rFonts w:ascii="Times New Roman" w:hAnsi="Times New Roman" w:cs="Times New Roman"/>
          <w:sz w:val="24"/>
          <w:szCs w:val="24"/>
        </w:rPr>
        <w:t xml:space="preserve"> муниципального района Брянской области (далее – районного бюджета) доведены лимиты бюджетных обязательств на предоставление субсидий муниципальным бюджетным и автономным учреждениям на финансовое обеспечение выполнения ими муниципального задания на оказание муниципальных услуг (выполнение работ), именуемый в дальнейшем «Учредитель», в лице</w:t>
      </w:r>
    </w:p>
    <w:p w:rsidR="00B07640" w:rsidRDefault="001A0F5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07640" w:rsidRDefault="001A0F5F">
      <w:pPr>
        <w:pStyle w:val="ConsPlusNonformat"/>
        <w:jc w:val="center"/>
        <w:rPr>
          <w:rFonts w:ascii="Times New Roman" w:hAnsi="Times New Roman" w:cs="Times New Roman"/>
        </w:rPr>
      </w:pPr>
      <w:proofErr w:type="gramStart"/>
      <w:r>
        <w:rPr>
          <w:rFonts w:ascii="Times New Roman" w:hAnsi="Times New Roman" w:cs="Times New Roman"/>
        </w:rPr>
        <w:t>(наименование должности руководителя Учредителя</w:t>
      </w:r>
      <w:proofErr w:type="gramEnd"/>
    </w:p>
    <w:p w:rsidR="00B07640" w:rsidRDefault="001A0F5F">
      <w:pPr>
        <w:pStyle w:val="ConsPlusNonformat"/>
        <w:jc w:val="center"/>
        <w:rPr>
          <w:rFonts w:ascii="Times New Roman" w:hAnsi="Times New Roman" w:cs="Times New Roman"/>
        </w:rPr>
      </w:pPr>
      <w:r>
        <w:rPr>
          <w:rFonts w:ascii="Times New Roman" w:hAnsi="Times New Roman" w:cs="Times New Roman"/>
        </w:rPr>
        <w:t>или уполномоченного им лица)</w:t>
      </w:r>
    </w:p>
    <w:p w:rsidR="00B07640" w:rsidRDefault="001A0F5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p>
    <w:p w:rsidR="00B07640" w:rsidRDefault="001A0F5F">
      <w:pPr>
        <w:pStyle w:val="ConsPlusNonformat"/>
        <w:jc w:val="center"/>
        <w:rPr>
          <w:rFonts w:ascii="Times New Roman" w:hAnsi="Times New Roman" w:cs="Times New Roman"/>
        </w:rPr>
      </w:pPr>
      <w:proofErr w:type="gramStart"/>
      <w:r>
        <w:rPr>
          <w:rFonts w:ascii="Times New Roman" w:hAnsi="Times New Roman" w:cs="Times New Roman"/>
        </w:rPr>
        <w:t>(фамилия, имя, отчество (при наличии) руководителя Учредителя</w:t>
      </w:r>
      <w:proofErr w:type="gramEnd"/>
    </w:p>
    <w:p w:rsidR="00B07640" w:rsidRDefault="001A0F5F">
      <w:pPr>
        <w:pStyle w:val="ConsPlusNonformat"/>
        <w:jc w:val="center"/>
        <w:rPr>
          <w:rFonts w:ascii="Times New Roman" w:hAnsi="Times New Roman" w:cs="Times New Roman"/>
          <w:sz w:val="28"/>
          <w:szCs w:val="28"/>
        </w:rPr>
      </w:pPr>
      <w:r>
        <w:rPr>
          <w:rFonts w:ascii="Times New Roman" w:hAnsi="Times New Roman" w:cs="Times New Roman"/>
        </w:rPr>
        <w:t>или уполномоченного им лица)</w:t>
      </w:r>
    </w:p>
    <w:p w:rsidR="00B07640" w:rsidRDefault="001A0F5F">
      <w:pPr>
        <w:pStyle w:val="ConsPlusNonformat"/>
        <w:rPr>
          <w:rFonts w:ascii="Times New Roman" w:hAnsi="Times New Roman" w:cs="Times New Roman"/>
          <w:sz w:val="28"/>
          <w:szCs w:val="28"/>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w:t>
      </w:r>
      <w:r>
        <w:rPr>
          <w:rFonts w:ascii="Times New Roman" w:hAnsi="Times New Roman" w:cs="Times New Roman"/>
          <w:sz w:val="28"/>
          <w:szCs w:val="28"/>
        </w:rPr>
        <w:t xml:space="preserve"> __________________________________________________________________,</w:t>
      </w:r>
    </w:p>
    <w:p w:rsidR="00B07640" w:rsidRDefault="001A0F5F">
      <w:pPr>
        <w:pStyle w:val="ConsPlusNonformat"/>
        <w:jc w:val="center"/>
        <w:rPr>
          <w:rFonts w:ascii="Times New Roman" w:hAnsi="Times New Roman" w:cs="Times New Roman"/>
        </w:rPr>
      </w:pPr>
      <w:r>
        <w:rPr>
          <w:rFonts w:ascii="Times New Roman" w:hAnsi="Times New Roman" w:cs="Times New Roman"/>
        </w:rPr>
        <w:t>(положение об органе местного самоуправления, доверенность,</w:t>
      </w:r>
      <w:r>
        <w:rPr>
          <w:rFonts w:ascii="Times New Roman" w:hAnsi="Times New Roman" w:cs="Times New Roman"/>
        </w:rPr>
        <w:br/>
        <w:t>приказ или иной документ, удостоверяющий полномочия)</w:t>
      </w:r>
    </w:p>
    <w:p w:rsidR="00B07640" w:rsidRDefault="001A0F5F">
      <w:pPr>
        <w:pStyle w:val="ConsPlusNonformat"/>
        <w:jc w:val="both"/>
        <w:rPr>
          <w:rFonts w:ascii="Times New Roman" w:hAnsi="Times New Roman" w:cs="Times New Roman"/>
          <w:sz w:val="28"/>
          <w:szCs w:val="28"/>
        </w:rPr>
      </w:pPr>
      <w:r>
        <w:rPr>
          <w:rFonts w:ascii="Times New Roman" w:hAnsi="Times New Roman" w:cs="Times New Roman"/>
          <w:sz w:val="24"/>
          <w:szCs w:val="24"/>
        </w:rPr>
        <w:t>с одной стороны и___________________________________________________</w:t>
      </w:r>
      <w:r>
        <w:rPr>
          <w:rFonts w:ascii="Times New Roman" w:hAnsi="Times New Roman" w:cs="Times New Roman"/>
          <w:sz w:val="28"/>
          <w:szCs w:val="28"/>
        </w:rPr>
        <w:t xml:space="preserve"> __________________________________________________________________,</w:t>
      </w:r>
    </w:p>
    <w:p w:rsidR="00B07640" w:rsidRDefault="001A0F5F">
      <w:pPr>
        <w:pStyle w:val="ConsPlusNonformat"/>
        <w:jc w:val="center"/>
        <w:rPr>
          <w:rFonts w:ascii="Times New Roman" w:hAnsi="Times New Roman" w:cs="Times New Roman"/>
        </w:rPr>
      </w:pPr>
      <w:proofErr w:type="gramStart"/>
      <w:r>
        <w:rPr>
          <w:rFonts w:ascii="Times New Roman" w:hAnsi="Times New Roman" w:cs="Times New Roman"/>
        </w:rPr>
        <w:t>(наименование муниципального бюджетного</w:t>
      </w:r>
      <w:proofErr w:type="gramEnd"/>
    </w:p>
    <w:p w:rsidR="00B07640" w:rsidRDefault="001A0F5F">
      <w:pPr>
        <w:pStyle w:val="ConsPlusNonformat"/>
        <w:jc w:val="center"/>
        <w:rPr>
          <w:rFonts w:ascii="Times New Roman" w:hAnsi="Times New Roman" w:cs="Times New Roman"/>
        </w:rPr>
      </w:pPr>
      <w:r>
        <w:rPr>
          <w:rFonts w:ascii="Times New Roman" w:hAnsi="Times New Roman" w:cs="Times New Roman"/>
        </w:rPr>
        <w:t>или автономного учреждения)</w:t>
      </w:r>
    </w:p>
    <w:p w:rsidR="00B07640" w:rsidRDefault="001A0F5F">
      <w:pPr>
        <w:pStyle w:val="ConsPlusNonformat"/>
        <w:jc w:val="both"/>
        <w:rPr>
          <w:rFonts w:ascii="Times New Roman" w:hAnsi="Times New Roman" w:cs="Times New Roman"/>
          <w:sz w:val="28"/>
          <w:szCs w:val="28"/>
        </w:rPr>
      </w:pPr>
      <w:r>
        <w:rPr>
          <w:rFonts w:ascii="Times New Roman" w:hAnsi="Times New Roman" w:cs="Times New Roman"/>
          <w:sz w:val="24"/>
          <w:szCs w:val="24"/>
        </w:rPr>
        <w:t>именуемое в дальнейшем «Учреждение», в лице</w:t>
      </w:r>
      <w:r>
        <w:rPr>
          <w:rFonts w:ascii="Times New Roman" w:hAnsi="Times New Roman" w:cs="Times New Roman"/>
          <w:sz w:val="28"/>
          <w:szCs w:val="28"/>
        </w:rPr>
        <w:t xml:space="preserve"> _______________________</w:t>
      </w:r>
    </w:p>
    <w:p w:rsidR="00B07640" w:rsidRDefault="001A0F5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07640" w:rsidRDefault="001A0F5F">
      <w:pPr>
        <w:pStyle w:val="ConsPlusNonformat"/>
        <w:jc w:val="center"/>
        <w:rPr>
          <w:rFonts w:ascii="Times New Roman" w:hAnsi="Times New Roman" w:cs="Times New Roman"/>
        </w:rPr>
      </w:pPr>
      <w:proofErr w:type="gramStart"/>
      <w:r>
        <w:rPr>
          <w:rFonts w:ascii="Times New Roman" w:hAnsi="Times New Roman" w:cs="Times New Roman"/>
        </w:rPr>
        <w:t>(наименование должности руководителя Учреждения</w:t>
      </w:r>
      <w:proofErr w:type="gramEnd"/>
    </w:p>
    <w:p w:rsidR="00B07640" w:rsidRDefault="001A0F5F">
      <w:pPr>
        <w:pStyle w:val="ConsPlusNonformat"/>
        <w:jc w:val="center"/>
        <w:rPr>
          <w:rFonts w:ascii="Times New Roman" w:hAnsi="Times New Roman" w:cs="Times New Roman"/>
        </w:rPr>
      </w:pPr>
      <w:r>
        <w:rPr>
          <w:rFonts w:ascii="Times New Roman" w:hAnsi="Times New Roman" w:cs="Times New Roman"/>
        </w:rPr>
        <w:t>или уполномоченного им лица)</w:t>
      </w:r>
    </w:p>
    <w:p w:rsidR="00B07640" w:rsidRDefault="001A0F5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 </w:t>
      </w:r>
    </w:p>
    <w:p w:rsidR="00B07640" w:rsidRDefault="001A0F5F">
      <w:pPr>
        <w:pStyle w:val="ConsPlusNonformat"/>
        <w:jc w:val="center"/>
        <w:rPr>
          <w:rFonts w:ascii="Times New Roman" w:hAnsi="Times New Roman" w:cs="Times New Roman"/>
        </w:rPr>
      </w:pPr>
      <w:proofErr w:type="gramStart"/>
      <w:r>
        <w:rPr>
          <w:rFonts w:ascii="Times New Roman" w:hAnsi="Times New Roman" w:cs="Times New Roman"/>
        </w:rPr>
        <w:t>(фамилия, имя, отчество (при наличии)  руководителя</w:t>
      </w:r>
      <w:proofErr w:type="gramEnd"/>
    </w:p>
    <w:p w:rsidR="00B07640" w:rsidRDefault="001A0F5F">
      <w:pPr>
        <w:pStyle w:val="ConsPlusNonformat"/>
        <w:jc w:val="center"/>
        <w:rPr>
          <w:rFonts w:ascii="Times New Roman" w:hAnsi="Times New Roman" w:cs="Times New Roman"/>
        </w:rPr>
      </w:pPr>
      <w:proofErr w:type="gramStart"/>
      <w:r>
        <w:rPr>
          <w:rFonts w:ascii="Times New Roman" w:hAnsi="Times New Roman" w:cs="Times New Roman"/>
        </w:rPr>
        <w:t>Учреждения или уполномоченного им лица)</w:t>
      </w:r>
      <w:proofErr w:type="gramEnd"/>
    </w:p>
    <w:p w:rsidR="00B07640" w:rsidRDefault="001A0F5F">
      <w:pPr>
        <w:pStyle w:val="ConsPlusNonformat"/>
        <w:jc w:val="both"/>
        <w:rPr>
          <w:rFonts w:ascii="Times New Roman" w:hAnsi="Times New Roman" w:cs="Times New Roman"/>
          <w:sz w:val="28"/>
          <w:szCs w:val="28"/>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w:t>
      </w:r>
      <w:r>
        <w:rPr>
          <w:rFonts w:ascii="Times New Roman" w:hAnsi="Times New Roman" w:cs="Times New Roman"/>
          <w:sz w:val="28"/>
          <w:szCs w:val="28"/>
        </w:rPr>
        <w:t>__________________________________________ __________________________________________________________________,</w:t>
      </w:r>
    </w:p>
    <w:p w:rsidR="00B07640" w:rsidRDefault="001A0F5F">
      <w:pPr>
        <w:pStyle w:val="ConsPlusNonformat"/>
        <w:jc w:val="center"/>
        <w:rPr>
          <w:rFonts w:ascii="Times New Roman" w:hAnsi="Times New Roman" w:cs="Times New Roman"/>
        </w:rPr>
      </w:pPr>
      <w:r>
        <w:rPr>
          <w:rFonts w:ascii="Times New Roman" w:hAnsi="Times New Roman" w:cs="Times New Roman"/>
        </w:rPr>
        <w:t>(устав Учреждения или иной уполномочивающий документ)</w:t>
      </w:r>
    </w:p>
    <w:p w:rsidR="00B07640" w:rsidRDefault="001A0F5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далее именуемые «Стороны», в соответствии с </w:t>
      </w:r>
      <w:hyperlink r:id="rId47" w:anchor="P215" w:history="1">
        <w:r>
          <w:rPr>
            <w:rStyle w:val="a6"/>
            <w:rFonts w:ascii="Times New Roman" w:hAnsi="Times New Roman" w:cs="Times New Roman"/>
            <w:color w:val="auto"/>
            <w:sz w:val="24"/>
            <w:szCs w:val="24"/>
          </w:rPr>
          <w:t>пунктом 7.</w:t>
        </w:r>
      </w:hyperlink>
      <w:r>
        <w:rPr>
          <w:rFonts w:ascii="Times New Roman" w:hAnsi="Times New Roman" w:cs="Times New Roman"/>
          <w:sz w:val="24"/>
          <w:szCs w:val="24"/>
        </w:rPr>
        <w:t xml:space="preserve">6 Соглашения о предоставлении субсидии из районного бюджета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 ________________ № ____ (далее – Соглашение) заключили настоящее Дополнительное соглашение к Соглашению о </w:t>
      </w:r>
      <w:r>
        <w:rPr>
          <w:rFonts w:ascii="Times New Roman" w:hAnsi="Times New Roman" w:cs="Times New Roman"/>
          <w:sz w:val="24"/>
          <w:szCs w:val="24"/>
        </w:rPr>
        <w:lastRenderedPageBreak/>
        <w:t>нижеследующем.</w:t>
      </w:r>
    </w:p>
    <w:p w:rsidR="00B07640" w:rsidRDefault="00B07640">
      <w:pPr>
        <w:pStyle w:val="ConsPlusNormal"/>
        <w:jc w:val="both"/>
        <w:rPr>
          <w:rFonts w:ascii="Times New Roman" w:hAnsi="Times New Roman" w:cs="Times New Roman"/>
          <w:sz w:val="24"/>
          <w:szCs w:val="24"/>
        </w:rPr>
      </w:pPr>
    </w:p>
    <w:p w:rsidR="00B07640" w:rsidRDefault="001A0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Внести в Соглашение следующие изменения:</w:t>
      </w:r>
    </w:p>
    <w:p w:rsidR="00B07640" w:rsidRDefault="00B07640">
      <w:pPr>
        <w:pStyle w:val="ConsPlusNormal"/>
        <w:ind w:firstLine="540"/>
        <w:jc w:val="both"/>
        <w:rPr>
          <w:rFonts w:ascii="Times New Roman" w:hAnsi="Times New Roman" w:cs="Times New Roman"/>
          <w:sz w:val="24"/>
          <w:szCs w:val="24"/>
        </w:rPr>
      </w:pPr>
    </w:p>
    <w:p w:rsidR="00B07640" w:rsidRDefault="001A0F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______________________________________________________________;</w:t>
      </w:r>
    </w:p>
    <w:p w:rsidR="00B07640" w:rsidRDefault="001A0F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______________________________________________________________;</w:t>
      </w:r>
    </w:p>
    <w:p w:rsidR="00B07640" w:rsidRDefault="001A0F5F">
      <w:pPr>
        <w:pStyle w:val="ConsPlusNormal"/>
        <w:jc w:val="center"/>
        <w:rPr>
          <w:rFonts w:ascii="Times New Roman" w:hAnsi="Times New Roman" w:cs="Times New Roman"/>
          <w:sz w:val="20"/>
        </w:rPr>
      </w:pPr>
      <w:r>
        <w:rPr>
          <w:rFonts w:ascii="Times New Roman" w:hAnsi="Times New Roman" w:cs="Times New Roman"/>
          <w:sz w:val="20"/>
        </w:rPr>
        <w:t>(приводятся пункты и (или) разделы Соглашения, в которые вносятся изменения,</w:t>
      </w:r>
      <w:r>
        <w:rPr>
          <w:rFonts w:ascii="Times New Roman" w:hAnsi="Times New Roman" w:cs="Times New Roman"/>
          <w:sz w:val="20"/>
        </w:rPr>
        <w:br/>
        <w:t>а также описание вносимых изменений)</w:t>
      </w:r>
    </w:p>
    <w:p w:rsidR="00B07640" w:rsidRDefault="00B07640">
      <w:pPr>
        <w:pStyle w:val="ConsPlusNormal"/>
        <w:ind w:firstLine="540"/>
        <w:jc w:val="both"/>
        <w:rPr>
          <w:rFonts w:ascii="Times New Roman" w:hAnsi="Times New Roman" w:cs="Times New Roman"/>
          <w:sz w:val="28"/>
          <w:szCs w:val="28"/>
        </w:rPr>
      </w:pPr>
    </w:p>
    <w:p w:rsidR="00B07640" w:rsidRDefault="001A0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Настоящее Дополнительное соглашение является неотъемлемой частью Соглашения.</w:t>
      </w:r>
    </w:p>
    <w:p w:rsidR="00B07640" w:rsidRDefault="001A0F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Настоящее Дополнительное соглашение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B07640" w:rsidRDefault="001A0F5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 Условия Соглашения, не затронутые настоящим Дополнительным соглашением, остаются неизменными.</w:t>
      </w:r>
    </w:p>
    <w:p w:rsidR="00B07640" w:rsidRDefault="001A0F5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Настоящее Дополнительное соглашение заключено Сторонами в форме электронного документа в информационной системе управления государственными финансами Брянской области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w:t>
      </w:r>
    </w:p>
    <w:p w:rsidR="00B07640" w:rsidRDefault="001A0F5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 случае отсутствия электронного документооборота Дополнительное соглашение заключается на бумажном носителе.</w:t>
      </w:r>
    </w:p>
    <w:p w:rsidR="00B07640" w:rsidRDefault="00B07640">
      <w:pPr>
        <w:pStyle w:val="ConsPlusNormal"/>
        <w:ind w:firstLine="539"/>
        <w:jc w:val="both"/>
        <w:rPr>
          <w:rFonts w:ascii="Times New Roman" w:hAnsi="Times New Roman" w:cs="Times New Roman"/>
          <w:sz w:val="24"/>
          <w:szCs w:val="24"/>
        </w:rPr>
      </w:pPr>
    </w:p>
    <w:p w:rsidR="00B07640" w:rsidRDefault="00B07640">
      <w:pPr>
        <w:pStyle w:val="ConsPlusNormal"/>
        <w:ind w:firstLine="540"/>
        <w:jc w:val="both"/>
        <w:rPr>
          <w:rFonts w:ascii="Times New Roman" w:hAnsi="Times New Roman" w:cs="Times New Roman"/>
          <w:sz w:val="24"/>
          <w:szCs w:val="24"/>
        </w:rPr>
      </w:pPr>
    </w:p>
    <w:p w:rsidR="00B07640" w:rsidRDefault="001A0F5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Подписи Сторон</w:t>
      </w:r>
    </w:p>
    <w:p w:rsidR="00B07640" w:rsidRDefault="00B07640">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495"/>
        <w:gridCol w:w="2400"/>
        <w:gridCol w:w="2582"/>
        <w:gridCol w:w="2851"/>
      </w:tblGrid>
      <w:tr w:rsidR="00B07640">
        <w:tc>
          <w:tcPr>
            <w:tcW w:w="2370" w:type="pct"/>
            <w:gridSpan w:val="2"/>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Учредитель</w:t>
            </w:r>
          </w:p>
        </w:tc>
        <w:tc>
          <w:tcPr>
            <w:tcW w:w="2630" w:type="pct"/>
            <w:gridSpan w:val="2"/>
            <w:tcBorders>
              <w:top w:val="single" w:sz="4" w:space="0" w:color="auto"/>
              <w:left w:val="single" w:sz="4" w:space="0" w:color="auto"/>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Учреждение</w:t>
            </w:r>
          </w:p>
        </w:tc>
      </w:tr>
      <w:tr w:rsidR="00B07640">
        <w:tc>
          <w:tcPr>
            <w:tcW w:w="1208" w:type="pct"/>
            <w:tcBorders>
              <w:top w:val="single" w:sz="4" w:space="0" w:color="auto"/>
              <w:left w:val="single" w:sz="4" w:space="0" w:color="auto"/>
              <w:bottom w:val="single" w:sz="4" w:space="0" w:color="auto"/>
              <w:right w:val="nil"/>
            </w:tcBorders>
          </w:tcPr>
          <w:p w:rsidR="00B07640" w:rsidRDefault="001A0F5F">
            <w:pPr>
              <w:pStyle w:val="ConsPlusNormal"/>
              <w:spacing w:line="276" w:lineRule="auto"/>
              <w:jc w:val="center"/>
              <w:rPr>
                <w:rFonts w:ascii="Times New Roman" w:eastAsiaTheme="minorHAnsi" w:hAnsi="Times New Roman" w:cs="Times New Roman"/>
                <w:sz w:val="24"/>
                <w:szCs w:val="24"/>
              </w:rPr>
            </w:pPr>
            <w:r>
              <w:rPr>
                <w:rFonts w:ascii="Times New Roman" w:hAnsi="Times New Roman" w:cs="Times New Roman"/>
                <w:sz w:val="24"/>
                <w:szCs w:val="24"/>
              </w:rPr>
              <w:t>_______________/</w:t>
            </w:r>
          </w:p>
          <w:p w:rsidR="00B07640" w:rsidRDefault="001A0F5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(подпись)</w:t>
            </w:r>
          </w:p>
          <w:p w:rsidR="00B07640" w:rsidRDefault="00B07640">
            <w:pPr>
              <w:pStyle w:val="ConsPlusNormal"/>
              <w:spacing w:line="276" w:lineRule="auto"/>
              <w:jc w:val="center"/>
              <w:rPr>
                <w:rFonts w:ascii="Times New Roman" w:hAnsi="Times New Roman" w:cs="Times New Roman"/>
                <w:sz w:val="24"/>
                <w:szCs w:val="24"/>
              </w:rPr>
            </w:pPr>
          </w:p>
          <w:p w:rsidR="00B07640" w:rsidRDefault="001A0F5F">
            <w:pPr>
              <w:pStyle w:val="ConsPlusNormal"/>
              <w:spacing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М.П.</w:t>
            </w:r>
          </w:p>
        </w:tc>
        <w:tc>
          <w:tcPr>
            <w:tcW w:w="1162" w:type="pct"/>
            <w:tcBorders>
              <w:top w:val="single" w:sz="4" w:space="0" w:color="auto"/>
              <w:left w:val="nil"/>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4"/>
                <w:szCs w:val="24"/>
              </w:rPr>
            </w:pPr>
            <w:r>
              <w:rPr>
                <w:rFonts w:ascii="Times New Roman" w:hAnsi="Times New Roman" w:cs="Times New Roman"/>
                <w:sz w:val="24"/>
                <w:szCs w:val="24"/>
              </w:rPr>
              <w:t>________________</w:t>
            </w:r>
          </w:p>
          <w:p w:rsidR="00B07640" w:rsidRDefault="001A0F5F">
            <w:pPr>
              <w:pStyle w:val="ConsPlusNormal"/>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(ФИО)</w:t>
            </w:r>
          </w:p>
        </w:tc>
        <w:tc>
          <w:tcPr>
            <w:tcW w:w="1250" w:type="pct"/>
            <w:tcBorders>
              <w:top w:val="single" w:sz="4" w:space="0" w:color="auto"/>
              <w:left w:val="single" w:sz="4" w:space="0" w:color="auto"/>
              <w:bottom w:val="single" w:sz="4" w:space="0" w:color="auto"/>
              <w:right w:val="nil"/>
            </w:tcBorders>
          </w:tcPr>
          <w:p w:rsidR="00B07640" w:rsidRDefault="001A0F5F">
            <w:pPr>
              <w:pStyle w:val="ConsPlusNormal"/>
              <w:spacing w:line="276" w:lineRule="auto"/>
              <w:jc w:val="center"/>
              <w:rPr>
                <w:rFonts w:ascii="Times New Roman" w:eastAsiaTheme="minorHAnsi" w:hAnsi="Times New Roman" w:cs="Times New Roman"/>
                <w:sz w:val="24"/>
                <w:szCs w:val="24"/>
              </w:rPr>
            </w:pPr>
            <w:r>
              <w:rPr>
                <w:rFonts w:ascii="Times New Roman" w:hAnsi="Times New Roman" w:cs="Times New Roman"/>
                <w:sz w:val="24"/>
                <w:szCs w:val="24"/>
              </w:rPr>
              <w:t>________________/</w:t>
            </w:r>
          </w:p>
          <w:p w:rsidR="00B07640" w:rsidRDefault="001A0F5F">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(подпись)</w:t>
            </w:r>
          </w:p>
          <w:p w:rsidR="00B07640" w:rsidRDefault="00B07640">
            <w:pPr>
              <w:pStyle w:val="ConsPlusNormal"/>
              <w:spacing w:line="276" w:lineRule="auto"/>
              <w:rPr>
                <w:rFonts w:ascii="Times New Roman" w:hAnsi="Times New Roman" w:cs="Times New Roman"/>
                <w:sz w:val="24"/>
                <w:szCs w:val="24"/>
              </w:rPr>
            </w:pPr>
          </w:p>
          <w:p w:rsidR="00B07640" w:rsidRDefault="001A0F5F">
            <w:pPr>
              <w:pStyle w:val="ConsPlusNormal"/>
              <w:spacing w:line="276"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М.П.</w:t>
            </w:r>
          </w:p>
        </w:tc>
        <w:tc>
          <w:tcPr>
            <w:tcW w:w="1381" w:type="pct"/>
            <w:tcBorders>
              <w:top w:val="single" w:sz="4" w:space="0" w:color="auto"/>
              <w:left w:val="nil"/>
              <w:bottom w:val="single" w:sz="4" w:space="0" w:color="auto"/>
              <w:right w:val="single" w:sz="4" w:space="0" w:color="auto"/>
            </w:tcBorders>
            <w:hideMark/>
          </w:tcPr>
          <w:p w:rsidR="00B07640" w:rsidRDefault="001A0F5F">
            <w:pPr>
              <w:pStyle w:val="ConsPlusNormal"/>
              <w:spacing w:line="276" w:lineRule="auto"/>
              <w:jc w:val="center"/>
              <w:rPr>
                <w:rFonts w:ascii="Times New Roman" w:eastAsiaTheme="minorHAnsi" w:hAnsi="Times New Roman" w:cs="Times New Roman"/>
                <w:sz w:val="24"/>
                <w:szCs w:val="24"/>
              </w:rPr>
            </w:pPr>
            <w:r>
              <w:rPr>
                <w:rFonts w:ascii="Times New Roman" w:hAnsi="Times New Roman" w:cs="Times New Roman"/>
                <w:sz w:val="24"/>
                <w:szCs w:val="24"/>
              </w:rPr>
              <w:t>_________________</w:t>
            </w:r>
          </w:p>
          <w:p w:rsidR="00B07640" w:rsidRDefault="001A0F5F">
            <w:pPr>
              <w:pStyle w:val="ConsPlusNormal"/>
              <w:spacing w:line="276"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(ФИО)</w:t>
            </w:r>
          </w:p>
        </w:tc>
      </w:tr>
    </w:tbl>
    <w:p w:rsidR="00B07640" w:rsidRDefault="00B07640">
      <w:pPr>
        <w:pStyle w:val="ConsPlusNormal"/>
        <w:ind w:firstLine="540"/>
        <w:jc w:val="both"/>
        <w:rPr>
          <w:rFonts w:ascii="Times New Roman" w:eastAsiaTheme="minorHAnsi" w:hAnsi="Times New Roman" w:cs="Times New Roman"/>
          <w:sz w:val="24"/>
          <w:szCs w:val="24"/>
          <w:lang w:eastAsia="en-US"/>
        </w:rPr>
      </w:pPr>
    </w:p>
    <w:sectPr w:rsidR="00B07640" w:rsidSect="00B0764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031" w:rsidRDefault="00F91031">
      <w:pPr>
        <w:spacing w:after="0" w:line="240" w:lineRule="auto"/>
      </w:pPr>
      <w:r>
        <w:separator/>
      </w:r>
    </w:p>
  </w:endnote>
  <w:endnote w:type="continuationSeparator" w:id="0">
    <w:p w:rsidR="00F91031" w:rsidRDefault="00F9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498189"/>
      <w:docPartObj>
        <w:docPartGallery w:val="Page Numbers (Bottom of Page)"/>
        <w:docPartUnique/>
      </w:docPartObj>
    </w:sdtPr>
    <w:sdtEndPr/>
    <w:sdtContent>
      <w:p w:rsidR="00F91031" w:rsidRDefault="00F91031">
        <w:pPr>
          <w:pStyle w:val="a9"/>
          <w:jc w:val="right"/>
        </w:pPr>
        <w:r>
          <w:fldChar w:fldCharType="begin"/>
        </w:r>
        <w:r>
          <w:instrText>PAGE   \* MERGEFORMAT</w:instrText>
        </w:r>
        <w:r>
          <w:fldChar w:fldCharType="separate"/>
        </w:r>
        <w:r w:rsidR="002F78F7">
          <w:rPr>
            <w:noProof/>
          </w:rPr>
          <w:t>45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031" w:rsidRDefault="00F91031">
      <w:pPr>
        <w:spacing w:after="0" w:line="240" w:lineRule="auto"/>
      </w:pPr>
      <w:r>
        <w:separator/>
      </w:r>
    </w:p>
  </w:footnote>
  <w:footnote w:type="continuationSeparator" w:id="0">
    <w:p w:rsidR="00F91031" w:rsidRDefault="00F91031">
      <w:pPr>
        <w:spacing w:after="0" w:line="240" w:lineRule="auto"/>
      </w:pPr>
      <w:r>
        <w:continuationSeparator/>
      </w:r>
    </w:p>
  </w:footnote>
  <w:footnote w:id="1">
    <w:p w:rsidR="00F91031" w:rsidRDefault="00F91031">
      <w:pPr>
        <w:pStyle w:val="af1"/>
      </w:pPr>
      <w:r>
        <w:rPr>
          <w:rStyle w:val="af3"/>
        </w:rPr>
        <w:footnoteRef/>
      </w:r>
      <w:r>
        <w:t xml:space="preserve"> Указывается порядковый номер при установлении нескольких показателей, характеризующих качество или объем муниципальной услуг (работы)</w:t>
      </w:r>
    </w:p>
  </w:footnote>
  <w:footnote w:id="2">
    <w:p w:rsidR="00F91031" w:rsidRDefault="00F91031">
      <w:pPr>
        <w:pStyle w:val="af1"/>
      </w:pPr>
      <w:r>
        <w:rPr>
          <w:rStyle w:val="af3"/>
        </w:rPr>
        <w:footnoteRef/>
      </w:r>
      <w:r>
        <w:t xml:space="preserve"> Заполняется фактический средний размер платы (цена, тариф) с начала текущего финансового года по состоянию на отчетную дату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footnote>
  <w:footnote w:id="3">
    <w:p w:rsidR="00F91031" w:rsidRDefault="00F91031">
      <w:pPr>
        <w:pStyle w:val="af1"/>
      </w:pPr>
      <w:r>
        <w:rPr>
          <w:rStyle w:val="af3"/>
        </w:rPr>
        <w:footnoteRef/>
      </w:r>
      <w:proofErr w:type="gramStart"/>
      <w:r>
        <w:t>Рассчитывается путем умножения значения показателя объема и (или) качества муниципальной услуги (работы), установленного в муниципальном задании (графа 10.</w:t>
      </w:r>
      <w:r>
        <w:rPr>
          <w:lang w:val="en-US"/>
        </w:rPr>
        <w:t>N</w:t>
      </w:r>
      <w:r>
        <w:t>),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w:t>
      </w:r>
      <w:proofErr w:type="gramEnd"/>
      <w:r w:rsidR="009C52E1">
        <w:t xml:space="preserve"> </w:t>
      </w:r>
      <w:proofErr w:type="gramStart"/>
      <w:r>
        <w:t>величинах</w:t>
      </w:r>
      <w:proofErr w:type="gramEnd"/>
      <w:r>
        <w:t xml:space="preserve">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w:t>
      </w:r>
      <w:r>
        <w:rPr>
          <w:lang w:val="en-US"/>
        </w:rPr>
        <w:t>N</w:t>
      </w:r>
      <w:r>
        <w:t>), в целых единицах. Значение округляется до целого в соответствии с правилом математического округления до ближайшего целого значения.</w:t>
      </w:r>
    </w:p>
  </w:footnote>
  <w:footnote w:id="4">
    <w:p w:rsidR="00F91031" w:rsidRDefault="00F91031">
      <w:pPr>
        <w:pStyle w:val="af1"/>
      </w:pPr>
      <w:r>
        <w:rPr>
          <w:rStyle w:val="af3"/>
        </w:rPr>
        <w:footnoteRef/>
      </w:r>
      <w:r>
        <w:t xml:space="preserve"> Рассчитывается при формировании отчета за год как разница показателей граф 10, 12 и 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640"/>
    <w:rsid w:val="000569EC"/>
    <w:rsid w:val="0010561C"/>
    <w:rsid w:val="0015742E"/>
    <w:rsid w:val="001827FA"/>
    <w:rsid w:val="0019311D"/>
    <w:rsid w:val="001A0F5F"/>
    <w:rsid w:val="002364DE"/>
    <w:rsid w:val="002F78F7"/>
    <w:rsid w:val="0032440E"/>
    <w:rsid w:val="00560770"/>
    <w:rsid w:val="006F1B73"/>
    <w:rsid w:val="00734B98"/>
    <w:rsid w:val="007B797B"/>
    <w:rsid w:val="007F7C44"/>
    <w:rsid w:val="008514D3"/>
    <w:rsid w:val="009C52E1"/>
    <w:rsid w:val="00A21406"/>
    <w:rsid w:val="00A33751"/>
    <w:rsid w:val="00A5604B"/>
    <w:rsid w:val="00B02739"/>
    <w:rsid w:val="00B03C0B"/>
    <w:rsid w:val="00B07640"/>
    <w:rsid w:val="00B25221"/>
    <w:rsid w:val="00B721C7"/>
    <w:rsid w:val="00BB1737"/>
    <w:rsid w:val="00D54FD5"/>
    <w:rsid w:val="00D944FF"/>
    <w:rsid w:val="00DB3D61"/>
    <w:rsid w:val="00E042C1"/>
    <w:rsid w:val="00E45D48"/>
    <w:rsid w:val="00EE7FF7"/>
    <w:rsid w:val="00F249F0"/>
    <w:rsid w:val="00F35590"/>
    <w:rsid w:val="00F64A48"/>
    <w:rsid w:val="00F65533"/>
    <w:rsid w:val="00F91031"/>
    <w:rsid w:val="00FF5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6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076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0764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B076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7640"/>
    <w:rPr>
      <w:rFonts w:ascii="Tahoma" w:hAnsi="Tahoma" w:cs="Tahoma"/>
      <w:sz w:val="16"/>
      <w:szCs w:val="16"/>
    </w:rPr>
  </w:style>
  <w:style w:type="paragraph" w:customStyle="1" w:styleId="Default">
    <w:name w:val="Default"/>
    <w:rsid w:val="00B07640"/>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B07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07640"/>
    <w:rPr>
      <w:color w:val="0000FF" w:themeColor="hyperlink"/>
      <w:u w:val="single"/>
    </w:rPr>
  </w:style>
  <w:style w:type="paragraph" w:customStyle="1" w:styleId="ConsPlusNonformat">
    <w:name w:val="ConsPlusNonformat"/>
    <w:rsid w:val="00B0764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B076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7640"/>
  </w:style>
  <w:style w:type="paragraph" w:styleId="a9">
    <w:name w:val="footer"/>
    <w:basedOn w:val="a"/>
    <w:link w:val="aa"/>
    <w:uiPriority w:val="99"/>
    <w:unhideWhenUsed/>
    <w:rsid w:val="00B076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7640"/>
  </w:style>
  <w:style w:type="character" w:styleId="ab">
    <w:name w:val="annotation reference"/>
    <w:basedOn w:val="a0"/>
    <w:uiPriority w:val="99"/>
    <w:semiHidden/>
    <w:unhideWhenUsed/>
    <w:rsid w:val="00B07640"/>
    <w:rPr>
      <w:sz w:val="16"/>
      <w:szCs w:val="16"/>
    </w:rPr>
  </w:style>
  <w:style w:type="paragraph" w:styleId="ac">
    <w:name w:val="annotation text"/>
    <w:basedOn w:val="a"/>
    <w:link w:val="ad"/>
    <w:uiPriority w:val="99"/>
    <w:semiHidden/>
    <w:unhideWhenUsed/>
    <w:rsid w:val="00B07640"/>
    <w:pPr>
      <w:spacing w:line="240" w:lineRule="auto"/>
    </w:pPr>
    <w:rPr>
      <w:sz w:val="20"/>
      <w:szCs w:val="20"/>
    </w:rPr>
  </w:style>
  <w:style w:type="character" w:customStyle="1" w:styleId="ad">
    <w:name w:val="Текст примечания Знак"/>
    <w:basedOn w:val="a0"/>
    <w:link w:val="ac"/>
    <w:uiPriority w:val="99"/>
    <w:semiHidden/>
    <w:rsid w:val="00B07640"/>
    <w:rPr>
      <w:sz w:val="20"/>
      <w:szCs w:val="20"/>
    </w:rPr>
  </w:style>
  <w:style w:type="paragraph" w:styleId="ae">
    <w:name w:val="annotation subject"/>
    <w:basedOn w:val="ac"/>
    <w:next w:val="ac"/>
    <w:link w:val="af"/>
    <w:uiPriority w:val="99"/>
    <w:semiHidden/>
    <w:unhideWhenUsed/>
    <w:rsid w:val="00B07640"/>
    <w:rPr>
      <w:b/>
      <w:bCs/>
    </w:rPr>
  </w:style>
  <w:style w:type="character" w:customStyle="1" w:styleId="af">
    <w:name w:val="Тема примечания Знак"/>
    <w:basedOn w:val="ad"/>
    <w:link w:val="ae"/>
    <w:uiPriority w:val="99"/>
    <w:semiHidden/>
    <w:rsid w:val="00B07640"/>
    <w:rPr>
      <w:b/>
      <w:bCs/>
      <w:sz w:val="20"/>
      <w:szCs w:val="20"/>
    </w:rPr>
  </w:style>
  <w:style w:type="paragraph" w:styleId="af0">
    <w:name w:val="Revision"/>
    <w:hidden/>
    <w:uiPriority w:val="99"/>
    <w:semiHidden/>
    <w:rsid w:val="00B07640"/>
    <w:pPr>
      <w:spacing w:after="0" w:line="240" w:lineRule="auto"/>
    </w:pPr>
  </w:style>
  <w:style w:type="paragraph" w:styleId="af1">
    <w:name w:val="footnote text"/>
    <w:basedOn w:val="a"/>
    <w:link w:val="af2"/>
    <w:uiPriority w:val="99"/>
    <w:semiHidden/>
    <w:unhideWhenUsed/>
    <w:rsid w:val="00B07640"/>
    <w:pPr>
      <w:spacing w:after="0" w:line="240" w:lineRule="auto"/>
    </w:pPr>
    <w:rPr>
      <w:sz w:val="20"/>
      <w:szCs w:val="20"/>
    </w:rPr>
  </w:style>
  <w:style w:type="character" w:customStyle="1" w:styleId="af2">
    <w:name w:val="Текст сноски Знак"/>
    <w:basedOn w:val="a0"/>
    <w:link w:val="af1"/>
    <w:uiPriority w:val="99"/>
    <w:semiHidden/>
    <w:rsid w:val="00B07640"/>
    <w:rPr>
      <w:sz w:val="20"/>
      <w:szCs w:val="20"/>
    </w:rPr>
  </w:style>
  <w:style w:type="character" w:styleId="af3">
    <w:name w:val="footnote reference"/>
    <w:basedOn w:val="a0"/>
    <w:uiPriority w:val="99"/>
    <w:semiHidden/>
    <w:unhideWhenUsed/>
    <w:rsid w:val="00B076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6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076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0764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B076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7640"/>
    <w:rPr>
      <w:rFonts w:ascii="Tahoma" w:hAnsi="Tahoma" w:cs="Tahoma"/>
      <w:sz w:val="16"/>
      <w:szCs w:val="16"/>
    </w:rPr>
  </w:style>
  <w:style w:type="paragraph" w:customStyle="1" w:styleId="Default">
    <w:name w:val="Default"/>
    <w:rsid w:val="00B07640"/>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B07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07640"/>
    <w:rPr>
      <w:color w:val="0000FF" w:themeColor="hyperlink"/>
      <w:u w:val="single"/>
    </w:rPr>
  </w:style>
  <w:style w:type="paragraph" w:customStyle="1" w:styleId="ConsPlusNonformat">
    <w:name w:val="ConsPlusNonformat"/>
    <w:rsid w:val="00B0764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B076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7640"/>
  </w:style>
  <w:style w:type="paragraph" w:styleId="a9">
    <w:name w:val="footer"/>
    <w:basedOn w:val="a"/>
    <w:link w:val="aa"/>
    <w:uiPriority w:val="99"/>
    <w:unhideWhenUsed/>
    <w:rsid w:val="00B076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7640"/>
  </w:style>
  <w:style w:type="character" w:styleId="ab">
    <w:name w:val="annotation reference"/>
    <w:basedOn w:val="a0"/>
    <w:uiPriority w:val="99"/>
    <w:semiHidden/>
    <w:unhideWhenUsed/>
    <w:rsid w:val="00B07640"/>
    <w:rPr>
      <w:sz w:val="16"/>
      <w:szCs w:val="16"/>
    </w:rPr>
  </w:style>
  <w:style w:type="paragraph" w:styleId="ac">
    <w:name w:val="annotation text"/>
    <w:basedOn w:val="a"/>
    <w:link w:val="ad"/>
    <w:uiPriority w:val="99"/>
    <w:semiHidden/>
    <w:unhideWhenUsed/>
    <w:rsid w:val="00B07640"/>
    <w:pPr>
      <w:spacing w:line="240" w:lineRule="auto"/>
    </w:pPr>
    <w:rPr>
      <w:sz w:val="20"/>
      <w:szCs w:val="20"/>
    </w:rPr>
  </w:style>
  <w:style w:type="character" w:customStyle="1" w:styleId="ad">
    <w:name w:val="Текст примечания Знак"/>
    <w:basedOn w:val="a0"/>
    <w:link w:val="ac"/>
    <w:uiPriority w:val="99"/>
    <w:semiHidden/>
    <w:rsid w:val="00B07640"/>
    <w:rPr>
      <w:sz w:val="20"/>
      <w:szCs w:val="20"/>
    </w:rPr>
  </w:style>
  <w:style w:type="paragraph" w:styleId="ae">
    <w:name w:val="annotation subject"/>
    <w:basedOn w:val="ac"/>
    <w:next w:val="ac"/>
    <w:link w:val="af"/>
    <w:uiPriority w:val="99"/>
    <w:semiHidden/>
    <w:unhideWhenUsed/>
    <w:rsid w:val="00B07640"/>
    <w:rPr>
      <w:b/>
      <w:bCs/>
    </w:rPr>
  </w:style>
  <w:style w:type="character" w:customStyle="1" w:styleId="af">
    <w:name w:val="Тема примечания Знак"/>
    <w:basedOn w:val="ad"/>
    <w:link w:val="ae"/>
    <w:uiPriority w:val="99"/>
    <w:semiHidden/>
    <w:rsid w:val="00B07640"/>
    <w:rPr>
      <w:b/>
      <w:bCs/>
      <w:sz w:val="20"/>
      <w:szCs w:val="20"/>
    </w:rPr>
  </w:style>
  <w:style w:type="paragraph" w:styleId="af0">
    <w:name w:val="Revision"/>
    <w:hidden/>
    <w:uiPriority w:val="99"/>
    <w:semiHidden/>
    <w:rsid w:val="00B07640"/>
    <w:pPr>
      <w:spacing w:after="0" w:line="240" w:lineRule="auto"/>
    </w:pPr>
  </w:style>
  <w:style w:type="paragraph" w:styleId="af1">
    <w:name w:val="footnote text"/>
    <w:basedOn w:val="a"/>
    <w:link w:val="af2"/>
    <w:uiPriority w:val="99"/>
    <w:semiHidden/>
    <w:unhideWhenUsed/>
    <w:rsid w:val="00B07640"/>
    <w:pPr>
      <w:spacing w:after="0" w:line="240" w:lineRule="auto"/>
    </w:pPr>
    <w:rPr>
      <w:sz w:val="20"/>
      <w:szCs w:val="20"/>
    </w:rPr>
  </w:style>
  <w:style w:type="character" w:customStyle="1" w:styleId="af2">
    <w:name w:val="Текст сноски Знак"/>
    <w:basedOn w:val="a0"/>
    <w:link w:val="af1"/>
    <w:uiPriority w:val="99"/>
    <w:semiHidden/>
    <w:rsid w:val="00B07640"/>
    <w:rPr>
      <w:sz w:val="20"/>
      <w:szCs w:val="20"/>
    </w:rPr>
  </w:style>
  <w:style w:type="character" w:styleId="af3">
    <w:name w:val="footnote reference"/>
    <w:basedOn w:val="a0"/>
    <w:uiPriority w:val="99"/>
    <w:semiHidden/>
    <w:unhideWhenUsed/>
    <w:rsid w:val="00B076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55274">
      <w:bodyDiv w:val="1"/>
      <w:marLeft w:val="0"/>
      <w:marRight w:val="0"/>
      <w:marTop w:val="0"/>
      <w:marBottom w:val="0"/>
      <w:divBdr>
        <w:top w:val="none" w:sz="0" w:space="0" w:color="auto"/>
        <w:left w:val="none" w:sz="0" w:space="0" w:color="auto"/>
        <w:bottom w:val="none" w:sz="0" w:space="0" w:color="auto"/>
        <w:right w:val="none" w:sz="0" w:space="0" w:color="auto"/>
      </w:divBdr>
    </w:div>
    <w:div w:id="321010443">
      <w:bodyDiv w:val="1"/>
      <w:marLeft w:val="0"/>
      <w:marRight w:val="0"/>
      <w:marTop w:val="0"/>
      <w:marBottom w:val="0"/>
      <w:divBdr>
        <w:top w:val="none" w:sz="0" w:space="0" w:color="auto"/>
        <w:left w:val="none" w:sz="0" w:space="0" w:color="auto"/>
        <w:bottom w:val="none" w:sz="0" w:space="0" w:color="auto"/>
        <w:right w:val="none" w:sz="0" w:space="0" w:color="auto"/>
      </w:divBdr>
    </w:div>
    <w:div w:id="535823355">
      <w:bodyDiv w:val="1"/>
      <w:marLeft w:val="0"/>
      <w:marRight w:val="0"/>
      <w:marTop w:val="0"/>
      <w:marBottom w:val="0"/>
      <w:divBdr>
        <w:top w:val="none" w:sz="0" w:space="0" w:color="auto"/>
        <w:left w:val="none" w:sz="0" w:space="0" w:color="auto"/>
        <w:bottom w:val="none" w:sz="0" w:space="0" w:color="auto"/>
        <w:right w:val="none" w:sz="0" w:space="0" w:color="auto"/>
      </w:divBdr>
    </w:div>
    <w:div w:id="713431108">
      <w:bodyDiv w:val="1"/>
      <w:marLeft w:val="0"/>
      <w:marRight w:val="0"/>
      <w:marTop w:val="0"/>
      <w:marBottom w:val="0"/>
      <w:divBdr>
        <w:top w:val="none" w:sz="0" w:space="0" w:color="auto"/>
        <w:left w:val="none" w:sz="0" w:space="0" w:color="auto"/>
        <w:bottom w:val="none" w:sz="0" w:space="0" w:color="auto"/>
        <w:right w:val="none" w:sz="0" w:space="0" w:color="auto"/>
      </w:divBdr>
    </w:div>
    <w:div w:id="718943594">
      <w:bodyDiv w:val="1"/>
      <w:marLeft w:val="0"/>
      <w:marRight w:val="0"/>
      <w:marTop w:val="0"/>
      <w:marBottom w:val="0"/>
      <w:divBdr>
        <w:top w:val="none" w:sz="0" w:space="0" w:color="auto"/>
        <w:left w:val="none" w:sz="0" w:space="0" w:color="auto"/>
        <w:bottom w:val="none" w:sz="0" w:space="0" w:color="auto"/>
        <w:right w:val="none" w:sz="0" w:space="0" w:color="auto"/>
      </w:divBdr>
    </w:div>
    <w:div w:id="774330776">
      <w:bodyDiv w:val="1"/>
      <w:marLeft w:val="0"/>
      <w:marRight w:val="0"/>
      <w:marTop w:val="0"/>
      <w:marBottom w:val="0"/>
      <w:divBdr>
        <w:top w:val="none" w:sz="0" w:space="0" w:color="auto"/>
        <w:left w:val="none" w:sz="0" w:space="0" w:color="auto"/>
        <w:bottom w:val="none" w:sz="0" w:space="0" w:color="auto"/>
        <w:right w:val="none" w:sz="0" w:space="0" w:color="auto"/>
      </w:divBdr>
    </w:div>
    <w:div w:id="800613703">
      <w:bodyDiv w:val="1"/>
      <w:marLeft w:val="0"/>
      <w:marRight w:val="0"/>
      <w:marTop w:val="0"/>
      <w:marBottom w:val="0"/>
      <w:divBdr>
        <w:top w:val="none" w:sz="0" w:space="0" w:color="auto"/>
        <w:left w:val="none" w:sz="0" w:space="0" w:color="auto"/>
        <w:bottom w:val="none" w:sz="0" w:space="0" w:color="auto"/>
        <w:right w:val="none" w:sz="0" w:space="0" w:color="auto"/>
      </w:divBdr>
    </w:div>
    <w:div w:id="825896182">
      <w:bodyDiv w:val="1"/>
      <w:marLeft w:val="0"/>
      <w:marRight w:val="0"/>
      <w:marTop w:val="0"/>
      <w:marBottom w:val="0"/>
      <w:divBdr>
        <w:top w:val="none" w:sz="0" w:space="0" w:color="auto"/>
        <w:left w:val="none" w:sz="0" w:space="0" w:color="auto"/>
        <w:bottom w:val="none" w:sz="0" w:space="0" w:color="auto"/>
        <w:right w:val="none" w:sz="0" w:space="0" w:color="auto"/>
      </w:divBdr>
    </w:div>
    <w:div w:id="1110322603">
      <w:bodyDiv w:val="1"/>
      <w:marLeft w:val="0"/>
      <w:marRight w:val="0"/>
      <w:marTop w:val="0"/>
      <w:marBottom w:val="0"/>
      <w:divBdr>
        <w:top w:val="none" w:sz="0" w:space="0" w:color="auto"/>
        <w:left w:val="none" w:sz="0" w:space="0" w:color="auto"/>
        <w:bottom w:val="none" w:sz="0" w:space="0" w:color="auto"/>
        <w:right w:val="none" w:sz="0" w:space="0" w:color="auto"/>
      </w:divBdr>
    </w:div>
    <w:div w:id="1147018180">
      <w:bodyDiv w:val="1"/>
      <w:marLeft w:val="0"/>
      <w:marRight w:val="0"/>
      <w:marTop w:val="0"/>
      <w:marBottom w:val="0"/>
      <w:divBdr>
        <w:top w:val="none" w:sz="0" w:space="0" w:color="auto"/>
        <w:left w:val="none" w:sz="0" w:space="0" w:color="auto"/>
        <w:bottom w:val="none" w:sz="0" w:space="0" w:color="auto"/>
        <w:right w:val="none" w:sz="0" w:space="0" w:color="auto"/>
      </w:divBdr>
    </w:div>
    <w:div w:id="1153834546">
      <w:bodyDiv w:val="1"/>
      <w:marLeft w:val="0"/>
      <w:marRight w:val="0"/>
      <w:marTop w:val="0"/>
      <w:marBottom w:val="0"/>
      <w:divBdr>
        <w:top w:val="none" w:sz="0" w:space="0" w:color="auto"/>
        <w:left w:val="none" w:sz="0" w:space="0" w:color="auto"/>
        <w:bottom w:val="none" w:sz="0" w:space="0" w:color="auto"/>
        <w:right w:val="none" w:sz="0" w:space="0" w:color="auto"/>
      </w:divBdr>
    </w:div>
    <w:div w:id="1292981346">
      <w:bodyDiv w:val="1"/>
      <w:marLeft w:val="0"/>
      <w:marRight w:val="0"/>
      <w:marTop w:val="0"/>
      <w:marBottom w:val="0"/>
      <w:divBdr>
        <w:top w:val="none" w:sz="0" w:space="0" w:color="auto"/>
        <w:left w:val="none" w:sz="0" w:space="0" w:color="auto"/>
        <w:bottom w:val="none" w:sz="0" w:space="0" w:color="auto"/>
        <w:right w:val="none" w:sz="0" w:space="0" w:color="auto"/>
      </w:divBdr>
    </w:div>
    <w:div w:id="1322656203">
      <w:bodyDiv w:val="1"/>
      <w:marLeft w:val="0"/>
      <w:marRight w:val="0"/>
      <w:marTop w:val="0"/>
      <w:marBottom w:val="0"/>
      <w:divBdr>
        <w:top w:val="none" w:sz="0" w:space="0" w:color="auto"/>
        <w:left w:val="none" w:sz="0" w:space="0" w:color="auto"/>
        <w:bottom w:val="none" w:sz="0" w:space="0" w:color="auto"/>
        <w:right w:val="none" w:sz="0" w:space="0" w:color="auto"/>
      </w:divBdr>
    </w:div>
    <w:div w:id="1367366436">
      <w:bodyDiv w:val="1"/>
      <w:marLeft w:val="0"/>
      <w:marRight w:val="0"/>
      <w:marTop w:val="0"/>
      <w:marBottom w:val="0"/>
      <w:divBdr>
        <w:top w:val="none" w:sz="0" w:space="0" w:color="auto"/>
        <w:left w:val="none" w:sz="0" w:space="0" w:color="auto"/>
        <w:bottom w:val="none" w:sz="0" w:space="0" w:color="auto"/>
        <w:right w:val="none" w:sz="0" w:space="0" w:color="auto"/>
      </w:divBdr>
    </w:div>
    <w:div w:id="1391072512">
      <w:bodyDiv w:val="1"/>
      <w:marLeft w:val="0"/>
      <w:marRight w:val="0"/>
      <w:marTop w:val="0"/>
      <w:marBottom w:val="0"/>
      <w:divBdr>
        <w:top w:val="none" w:sz="0" w:space="0" w:color="auto"/>
        <w:left w:val="none" w:sz="0" w:space="0" w:color="auto"/>
        <w:bottom w:val="none" w:sz="0" w:space="0" w:color="auto"/>
        <w:right w:val="none" w:sz="0" w:space="0" w:color="auto"/>
      </w:divBdr>
    </w:div>
    <w:div w:id="1663316586">
      <w:bodyDiv w:val="1"/>
      <w:marLeft w:val="0"/>
      <w:marRight w:val="0"/>
      <w:marTop w:val="0"/>
      <w:marBottom w:val="0"/>
      <w:divBdr>
        <w:top w:val="none" w:sz="0" w:space="0" w:color="auto"/>
        <w:left w:val="none" w:sz="0" w:space="0" w:color="auto"/>
        <w:bottom w:val="none" w:sz="0" w:space="0" w:color="auto"/>
        <w:right w:val="none" w:sz="0" w:space="0" w:color="auto"/>
      </w:divBdr>
    </w:div>
    <w:div w:id="1714232519">
      <w:bodyDiv w:val="1"/>
      <w:marLeft w:val="0"/>
      <w:marRight w:val="0"/>
      <w:marTop w:val="0"/>
      <w:marBottom w:val="0"/>
      <w:divBdr>
        <w:top w:val="none" w:sz="0" w:space="0" w:color="auto"/>
        <w:left w:val="none" w:sz="0" w:space="0" w:color="auto"/>
        <w:bottom w:val="none" w:sz="0" w:space="0" w:color="auto"/>
        <w:right w:val="none" w:sz="0" w:space="0" w:color="auto"/>
      </w:divBdr>
    </w:div>
    <w:div w:id="1731725968">
      <w:bodyDiv w:val="1"/>
      <w:marLeft w:val="0"/>
      <w:marRight w:val="0"/>
      <w:marTop w:val="0"/>
      <w:marBottom w:val="0"/>
      <w:divBdr>
        <w:top w:val="none" w:sz="0" w:space="0" w:color="auto"/>
        <w:left w:val="none" w:sz="0" w:space="0" w:color="auto"/>
        <w:bottom w:val="none" w:sz="0" w:space="0" w:color="auto"/>
        <w:right w:val="none" w:sz="0" w:space="0" w:color="auto"/>
      </w:divBdr>
    </w:div>
    <w:div w:id="175967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7F8FF91FBA9A9AD833803D0373234FFCBF68187F3A2613EA9314A77E1FF589E26EC4CB6DA95421D2E41AEEB1W50EM" TargetMode="External"/><Relationship Id="rId18" Type="http://schemas.openxmlformats.org/officeDocument/2006/relationships/hyperlink" Target="consultantplus://offline/ref=0D7F8FF91FBA9A9AD833803D0373234FFCBF68187D3D2613EA9314A77E1FF589E26EC4CB6DA95421D2E41AEEB1W50EM" TargetMode="External"/><Relationship Id="rId26" Type="http://schemas.openxmlformats.org/officeDocument/2006/relationships/hyperlink" Target="file:///D:\&#1052;&#1086;&#1080;%20&#1076;&#1086;&#1082;&#1091;&#1084;&#1077;&#1085;&#1090;&#1099;\&#1087;&#1086;%20&#1088;&#1077;&#1075;&#1080;&#1086;&#1085;&#1072;&#1083;&#1100;&#1085;&#1086;&#1084;&#1091;%20&#1087;&#1077;&#1088;&#1095;&#1085;&#1102;\&#1087;&#1088;&#1088;&#1086;&#1077;&#1082;&#1090;%20&#1086;&#1073;&#1083;&#1072;&#1089;&#1090;&#1080;\&#1055;&#1088;&#1080;&#1083;&#1086;&#1078;&#1077;&#1085;&#1080;&#1077;%201%20(&#1090;&#1080;&#1087;&#1086;&#1074;&#1086;&#1077;%20&#1089;&#1086;&#1075;&#1083;&#1072;&#1096;&#1077;&#1085;&#1080;&#1077;).docx" TargetMode="External"/><Relationship Id="rId39" Type="http://schemas.openxmlformats.org/officeDocument/2006/relationships/hyperlink" Target="file:///D:\&#1052;&#1086;&#1080;%20&#1076;&#1086;&#1082;&#1091;&#1084;&#1077;&#1085;&#1090;&#1099;\&#1087;&#1086;%20&#1088;&#1077;&#1075;&#1080;&#1086;&#1085;&#1072;&#1083;&#1100;&#1085;&#1086;&#1084;&#1091;%20&#1087;&#1077;&#1088;&#1095;&#1085;&#1102;\&#1087;&#1088;&#1088;&#1086;&#1077;&#1082;&#1090;%20&#1086;&#1073;&#1083;&#1072;&#1089;&#1090;&#1080;\&#1055;&#1088;&#1080;&#1083;&#1086;&#1078;&#1077;&#1085;&#1080;&#1077;%201%20(&#1090;&#1080;&#1087;&#1086;&#1074;&#1086;&#1077;%20&#1089;&#1086;&#1075;&#1083;&#1072;&#1096;&#1077;&#1085;&#1080;&#1077;).docx" TargetMode="External"/><Relationship Id="rId21" Type="http://schemas.openxmlformats.org/officeDocument/2006/relationships/hyperlink" Target="consultantplus://offline/ref=F2F221092C1140DE59FA5003B6ED60EF4AE6B2FD80CB777A01CD455951eEb3N" TargetMode="External"/><Relationship Id="rId34" Type="http://schemas.openxmlformats.org/officeDocument/2006/relationships/hyperlink" Target="consultantplus://offline/ref=F2F221092C1140DE59FA5003B6ED60EF4AE6B3FC85CF777A01CD455951E3DFED043A5115A875CA9De9b9N" TargetMode="External"/><Relationship Id="rId42" Type="http://schemas.openxmlformats.org/officeDocument/2006/relationships/hyperlink" Target="file:///D:\&#1052;&#1086;&#1080;%20&#1076;&#1086;&#1082;&#1091;&#1084;&#1077;&#1085;&#1090;&#1099;\&#1087;&#1086;%20&#1088;&#1077;&#1075;&#1080;&#1086;&#1085;&#1072;&#1083;&#1100;&#1085;&#1086;&#1084;&#1091;%20&#1087;&#1077;&#1088;&#1095;&#1085;&#1102;\&#1087;&#1088;&#1088;&#1086;&#1077;&#1082;&#1090;%20&#1086;&#1073;&#1083;&#1072;&#1089;&#1090;&#1080;\&#1055;&#1088;&#1080;&#1083;&#1086;&#1078;&#1077;&#1085;&#1080;&#1077;%201%20(&#1090;&#1080;&#1087;&#1086;&#1074;&#1086;&#1077;%20&#1089;&#1086;&#1075;&#1083;&#1072;&#1096;&#1077;&#1085;&#1080;&#1077;).docx" TargetMode="External"/><Relationship Id="rId47" Type="http://schemas.openxmlformats.org/officeDocument/2006/relationships/hyperlink" Target="file:///D:\&#1052;&#1086;&#1080;%20&#1076;&#1086;&#1082;&#1091;&#1084;&#1077;&#1085;&#1090;&#1099;\&#1087;&#1086;%20&#1088;&#1077;&#1075;&#1080;&#1086;&#1085;&#1072;&#1083;&#1100;&#1085;&#1086;&#1084;&#1091;%20&#1087;&#1077;&#1088;&#1095;&#1085;&#1102;\&#1087;&#1088;&#1088;&#1086;&#1077;&#1082;&#1090;%20&#1086;&#1073;&#1083;&#1072;&#1089;&#1090;&#1080;\&#1092;&#1086;&#1088;&#1084;&#1099;%20&#1079;&#1072;&#1076;&#1072;&#1085;&#1080;&#1103;\+%2002.3.%20&#1055;&#1088;&#1080;&#1083;&#1086;&#1078;&#1077;&#1085;&#1080;&#1077;%203%20(&#1090;&#1080;&#1087;&#1086;&#1074;&#1086;&#1077;%20&#1089;&#1086;&#1075;&#1083;&#1072;&#1096;&#1077;&#1085;&#1080;&#1077;).docx"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0D7F8FF91FBA9A9AD833803D0373234FFCBF68187D3D2613EA9314A77E1FF589E26EC4CB6DA95421D2E41AEEB1W50EM" TargetMode="External"/><Relationship Id="rId29" Type="http://schemas.openxmlformats.org/officeDocument/2006/relationships/hyperlink" Target="file:///D:\&#1052;&#1086;&#1080;%20&#1076;&#1086;&#1082;&#1091;&#1084;&#1077;&#1085;&#1090;&#1099;\&#1087;&#1086;%20&#1088;&#1077;&#1075;&#1080;&#1086;&#1085;&#1072;&#1083;&#1100;&#1085;&#1086;&#1084;&#1091;%20&#1087;&#1077;&#1088;&#1095;&#1085;&#1102;\&#1087;&#1088;&#1088;&#1086;&#1077;&#1082;&#1090;%20&#1086;&#1073;&#1083;&#1072;&#1089;&#1090;&#1080;\&#1055;&#1088;&#1080;&#1083;&#1086;&#1078;&#1077;&#1085;&#1080;&#1077;%201%20(&#1090;&#1080;&#1087;&#1086;&#1074;&#1086;&#1077;%20&#1089;&#1086;&#1075;&#1083;&#1072;&#1096;&#1077;&#1085;&#1080;&#1077;).docx" TargetMode="External"/><Relationship Id="rId11" Type="http://schemas.openxmlformats.org/officeDocument/2006/relationships/hyperlink" Target="consultantplus://offline/ref=4A163B2AB3331238CA1C13AFE98427B24DC423BBF7CCB4FF147341FA07A09BD535ED9BB5AEF16FA987E86FD9549A465A06E70BK5Q1I" TargetMode="External"/><Relationship Id="rId24" Type="http://schemas.openxmlformats.org/officeDocument/2006/relationships/hyperlink" Target="file:///D:\&#1052;&#1086;&#1080;%20&#1076;&#1086;&#1082;&#1091;&#1084;&#1077;&#1085;&#1090;&#1099;\&#1087;&#1086;%20&#1088;&#1077;&#1075;&#1080;&#1086;&#1085;&#1072;&#1083;&#1100;&#1085;&#1086;&#1084;&#1091;%20&#1087;&#1077;&#1088;&#1095;&#1085;&#1102;\&#1087;&#1088;&#1088;&#1086;&#1077;&#1082;&#1090;%20&#1086;&#1073;&#1083;&#1072;&#1089;&#1090;&#1080;\&#1055;&#1088;&#1080;&#1083;&#1086;&#1078;&#1077;&#1085;&#1080;&#1077;%201%20(&#1090;&#1080;&#1087;&#1086;&#1074;&#1086;&#1077;%20&#1089;&#1086;&#1075;&#1083;&#1072;&#1096;&#1077;&#1085;&#1080;&#1077;).docx" TargetMode="External"/><Relationship Id="rId32" Type="http://schemas.openxmlformats.org/officeDocument/2006/relationships/hyperlink" Target="file:///D:\&#1052;&#1086;&#1080;%20&#1076;&#1086;&#1082;&#1091;&#1084;&#1077;&#1085;&#1090;&#1099;\&#1087;&#1086;%20&#1088;&#1077;&#1075;&#1080;&#1086;&#1085;&#1072;&#1083;&#1100;&#1085;&#1086;&#1084;&#1091;%20&#1087;&#1077;&#1088;&#1095;&#1085;&#1102;\&#1087;&#1088;&#1088;&#1086;&#1077;&#1082;&#1090;%20&#1086;&#1073;&#1083;&#1072;&#1089;&#1090;&#1080;\&#1055;&#1088;&#1080;&#1083;&#1086;&#1078;&#1077;&#1085;&#1080;&#1077;%201%20(&#1090;&#1080;&#1087;&#1086;&#1074;&#1086;&#1077;%20&#1089;&#1086;&#1075;&#1083;&#1072;&#1096;&#1077;&#1085;&#1080;&#1077;).docx" TargetMode="External"/><Relationship Id="rId37" Type="http://schemas.openxmlformats.org/officeDocument/2006/relationships/hyperlink" Target="consultantplus://offline/ref=F2F221092C1140DE59FA5003B6ED60EF4AE6B3FC85CF777A01CD455951E3DFED043A5115A875CD98e9bEN" TargetMode="External"/><Relationship Id="rId40" Type="http://schemas.openxmlformats.org/officeDocument/2006/relationships/hyperlink" Target="consultantplus://offline/ref=F2F221092C1140DE59FA5003B6ED60EF4AE6B3FC85CF777A01CD455951E3DFED043A5115A875CA9De9b9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0D7F8FF91FBA9A9AD833803D0373234FFCBF68187D3D2613EA9314A77E1FF589E26EC4CB6DA95421D2E41AEEB1W50EM" TargetMode="External"/><Relationship Id="rId23" Type="http://schemas.openxmlformats.org/officeDocument/2006/relationships/hyperlink" Target="consultantplus://offline/ref=F2F221092C1140DE59FA5003B6ED60EF4AE6B3FC85CF777A01CD455951E3DFED043A5115A875CA9De9b9N" TargetMode="External"/><Relationship Id="rId28" Type="http://schemas.openxmlformats.org/officeDocument/2006/relationships/hyperlink" Target="file:///D:\&#1052;&#1086;&#1080;%20&#1076;&#1086;&#1082;&#1091;&#1084;&#1077;&#1085;&#1090;&#1099;\&#1087;&#1086;%20&#1088;&#1077;&#1075;&#1080;&#1086;&#1085;&#1072;&#1083;&#1100;&#1085;&#1086;&#1084;&#1091;%20&#1087;&#1077;&#1088;&#1095;&#1085;&#1102;\&#1087;&#1088;&#1088;&#1086;&#1077;&#1082;&#1090;%20&#1086;&#1073;&#1083;&#1072;&#1089;&#1090;&#1080;\&#1055;&#1088;&#1080;&#1083;&#1086;&#1078;&#1077;&#1085;&#1080;&#1077;%201%20(&#1090;&#1080;&#1087;&#1086;&#1074;&#1086;&#1077;%20&#1089;&#1086;&#1075;&#1083;&#1072;&#1096;&#1077;&#1085;&#1080;&#1077;).docx" TargetMode="External"/><Relationship Id="rId36" Type="http://schemas.openxmlformats.org/officeDocument/2006/relationships/hyperlink" Target="file:///D:\&#1052;&#1086;&#1080;%20&#1076;&#1086;&#1082;&#1091;&#1084;&#1077;&#1085;&#1090;&#1099;\&#1087;&#1086;%20&#1088;&#1077;&#1075;&#1080;&#1086;&#1085;&#1072;&#1083;&#1100;&#1085;&#1086;&#1084;&#1091;%20&#1087;&#1077;&#1088;&#1095;&#1085;&#1102;\&#1087;&#1088;&#1088;&#1086;&#1077;&#1082;&#1090;%20&#1086;&#1073;&#1083;&#1072;&#1089;&#1090;&#1080;\&#1055;&#1088;&#1080;&#1083;&#1086;&#1078;&#1077;&#1085;&#1080;&#1077;%201%20(&#1090;&#1080;&#1087;&#1086;&#1074;&#1086;&#1077;%20&#1089;&#1086;&#1075;&#1083;&#1072;&#1096;&#1077;&#1085;&#1080;&#1077;).docx" TargetMode="Externa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0D7F8FF91FBA9A9AD833803D0373234FFCBF68187D3D2613EA9314A77E1FF589E26EC4CB6DA95421D2E41AEEB1W50EM" TargetMode="External"/><Relationship Id="rId31" Type="http://schemas.openxmlformats.org/officeDocument/2006/relationships/hyperlink" Target="file:///D:\&#1052;&#1086;&#1080;%20&#1076;&#1086;&#1082;&#1091;&#1084;&#1077;&#1085;&#1090;&#1099;\&#1087;&#1086;%20&#1088;&#1077;&#1075;&#1080;&#1086;&#1085;&#1072;&#1083;&#1100;&#1085;&#1086;&#1084;&#1091;%20&#1087;&#1077;&#1088;&#1095;&#1085;&#1102;\&#1087;&#1088;&#1088;&#1086;&#1077;&#1082;&#1090;%20&#1086;&#1073;&#1083;&#1072;&#1089;&#1090;&#1080;\&#1055;&#1088;&#1080;&#1083;&#1086;&#1078;&#1077;&#1085;&#1080;&#1077;%201%20(&#1090;&#1080;&#1087;&#1086;&#1074;&#1086;&#1077;%20&#1089;&#1086;&#1075;&#1083;&#1072;&#1096;&#1077;&#1085;&#1080;&#1077;).docx" TargetMode="External"/><Relationship Id="rId44" Type="http://schemas.openxmlformats.org/officeDocument/2006/relationships/hyperlink" Target="consultantplus://offline/ref=F2F221092C1140DE59FA5003B6ED60EF49E2BCFD84CF777A01CD455951eEb3N"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consultantplus://offline/ref=0D7F8FF91FBA9A9AD833803D0373234FFCBF68187D3D2613EA9314A77E1FF589E26EC4CB6DA95421D2E41AEEB1W50EM" TargetMode="External"/><Relationship Id="rId22" Type="http://schemas.openxmlformats.org/officeDocument/2006/relationships/hyperlink" Target="consultantplus://offline/ref=F2F221092C1140DE59FA5003B6ED60EF4AE6B3FC85CF777A01CD455951E3DFED043A5115A875CA9De9b9N" TargetMode="External"/><Relationship Id="rId27" Type="http://schemas.openxmlformats.org/officeDocument/2006/relationships/hyperlink" Target="consultantplus://offline/ref=F2F221092C1140DE59FA5003B6ED60EF4AE6B3FC85CF777A01CD455951E3DFED043A5115A875CA9De9b9N" TargetMode="External"/><Relationship Id="rId30" Type="http://schemas.openxmlformats.org/officeDocument/2006/relationships/hyperlink" Target="consultantplus://offline/ref=F2F221092C1140DE59FA5003B6ED60EF4AE6B3FC85CF777A01CD455951E3DFED043A5115A875CA9De9b9N" TargetMode="External"/><Relationship Id="rId35" Type="http://schemas.openxmlformats.org/officeDocument/2006/relationships/hyperlink" Target="file:///D:\&#1052;&#1086;&#1080;%20&#1076;&#1086;&#1082;&#1091;&#1084;&#1077;&#1085;&#1090;&#1099;\&#1087;&#1086;%20&#1088;&#1077;&#1075;&#1080;&#1086;&#1085;&#1072;&#1083;&#1100;&#1085;&#1086;&#1084;&#1091;%20&#1087;&#1077;&#1088;&#1095;&#1085;&#1102;\&#1087;&#1088;&#1088;&#1086;&#1077;&#1082;&#1090;%20&#1086;&#1073;&#1083;&#1072;&#1089;&#1090;&#1080;\&#1055;&#1088;&#1080;&#1083;&#1086;&#1078;&#1077;&#1085;&#1080;&#1077;%201%20(&#1090;&#1080;&#1087;&#1086;&#1074;&#1086;&#1077;%20&#1089;&#1086;&#1075;&#1083;&#1072;&#1096;&#1077;&#1085;&#1080;&#1077;).docx" TargetMode="External"/><Relationship Id="rId43" Type="http://schemas.openxmlformats.org/officeDocument/2006/relationships/hyperlink" Target="consultantplus://offline/ref=F2F221092C1140DE59FA5003B6ED60EF49E2BCFD84CF777A01CD455951eEb3N" TargetMode="External"/><Relationship Id="rId48" Type="http://schemas.openxmlformats.org/officeDocument/2006/relationships/fontTable" Target="fontTable.xml"/><Relationship Id="rId8" Type="http://schemas.openxmlformats.org/officeDocument/2006/relationships/hyperlink" Target="http://www.bus.gov.ru" TargetMode="External"/><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hyperlink" Target="consultantplus://offline/ref=0D7F8FF91FBA9A9AD833803D0373234FFCBF68187F3A2613EA9314A77E1FF589E26EC4CB6DA95421D2E41AEEB1W50EM" TargetMode="External"/><Relationship Id="rId25" Type="http://schemas.openxmlformats.org/officeDocument/2006/relationships/hyperlink" Target="file:///D:\&#1052;&#1086;&#1080;%20&#1076;&#1086;&#1082;&#1091;&#1084;&#1077;&#1085;&#1090;&#1099;\&#1087;&#1086;%20&#1088;&#1077;&#1075;&#1080;&#1086;&#1085;&#1072;&#1083;&#1100;&#1085;&#1086;&#1084;&#1091;%20&#1087;&#1077;&#1088;&#1095;&#1085;&#1102;\&#1087;&#1088;&#1088;&#1086;&#1077;&#1082;&#1090;%20&#1086;&#1073;&#1083;&#1072;&#1089;&#1090;&#1080;\&#1055;&#1088;&#1080;&#1083;&#1086;&#1078;&#1077;&#1085;&#1080;&#1077;%201%20(&#1090;&#1080;&#1087;&#1086;&#1074;&#1086;&#1077;%20&#1089;&#1086;&#1075;&#1083;&#1072;&#1096;&#1077;&#1085;&#1080;&#1077;).docx" TargetMode="External"/><Relationship Id="rId33" Type="http://schemas.openxmlformats.org/officeDocument/2006/relationships/hyperlink" Target="file:///D:\&#1052;&#1086;&#1080;%20&#1076;&#1086;&#1082;&#1091;&#1084;&#1077;&#1085;&#1090;&#1099;\&#1087;&#1086;%20&#1088;&#1077;&#1075;&#1080;&#1086;&#1085;&#1072;&#1083;&#1100;&#1085;&#1086;&#1084;&#1091;%20&#1087;&#1077;&#1088;&#1095;&#1085;&#1102;\&#1087;&#1088;&#1088;&#1086;&#1077;&#1082;&#1090;%20&#1086;&#1073;&#1083;&#1072;&#1089;&#1090;&#1080;\&#1055;&#1088;&#1080;&#1083;&#1086;&#1078;&#1077;&#1085;&#1080;&#1077;%201%20(&#1090;&#1080;&#1087;&#1086;&#1074;&#1086;&#1077;%20&#1089;&#1086;&#1075;&#1083;&#1072;&#1096;&#1077;&#1085;&#1080;&#1077;).docx" TargetMode="External"/><Relationship Id="rId38" Type="http://schemas.openxmlformats.org/officeDocument/2006/relationships/hyperlink" Target="consultantplus://offline/ref=F2F221092C1140DE59FA5003B6ED60EF4AE6B3FC85CF777A01CD455951E3DFED043A5115A875CA9De9b9N" TargetMode="External"/><Relationship Id="rId46" Type="http://schemas.openxmlformats.org/officeDocument/2006/relationships/hyperlink" Target="consultantplus://offline/ref=F2F221092C1140DE59FA5003B6ED60EF4AE6B2F181CD777A01CD455951eEb3N" TargetMode="External"/><Relationship Id="rId20" Type="http://schemas.openxmlformats.org/officeDocument/2006/relationships/hyperlink" Target="consultantplus://offline/ref=0D7F8FF91FBA9A9AD833803D0373234FFCBF68187D3D2613EA9314A77E1FF589E26EC4CB6DA95421D2E41AEEB1W50EM" TargetMode="External"/><Relationship Id="rId41" Type="http://schemas.openxmlformats.org/officeDocument/2006/relationships/hyperlink" Target="file:///D:\&#1052;&#1086;&#1080;%20&#1076;&#1086;&#1082;&#1091;&#1084;&#1077;&#1085;&#1090;&#1099;\&#1087;&#1086;%20&#1088;&#1077;&#1075;&#1080;&#1086;&#1085;&#1072;&#1083;&#1100;&#1085;&#1086;&#1084;&#1091;%20&#1087;&#1077;&#1088;&#1095;&#1085;&#1102;\&#1087;&#1088;&#1088;&#1086;&#1077;&#1082;&#1090;%20&#1086;&#1073;&#1083;&#1072;&#1089;&#1090;&#1080;\&#1055;&#1088;&#1080;&#1083;&#1086;&#1078;&#1077;&#1085;&#1080;&#1077;%201%20(&#1090;&#1080;&#1087;&#1086;&#1074;&#1086;&#1077;%20&#1089;&#1086;&#1075;&#1083;&#1072;&#1096;&#1077;&#1085;&#1080;&#1077;).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7F25E-A36E-42E7-903F-4A07D3A7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45</Pages>
  <Words>15334</Words>
  <Characters>87407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2022-06-09T12:59:00Z</cp:lastPrinted>
  <dcterms:created xsi:type="dcterms:W3CDTF">2022-06-09T12:42:00Z</dcterms:created>
  <dcterms:modified xsi:type="dcterms:W3CDTF">2022-06-09T13:03:00Z</dcterms:modified>
</cp:coreProperties>
</file>