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B3" w:rsidRPr="005765B2" w:rsidRDefault="00803EB3" w:rsidP="00803E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657E">
        <w:rPr>
          <w:rFonts w:ascii="Times New Roman" w:hAnsi="Times New Roman" w:cs="Times New Roman"/>
        </w:rPr>
        <w:t xml:space="preserve">                                                  </w:t>
      </w:r>
      <w:r w:rsidRPr="005765B2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803EB3" w:rsidRPr="005765B2" w:rsidRDefault="00803EB3" w:rsidP="00803EB3">
      <w:pPr>
        <w:rPr>
          <w:rFonts w:ascii="Times New Roman" w:hAnsi="Times New Roman" w:cs="Times New Roman"/>
          <w:sz w:val="28"/>
          <w:szCs w:val="28"/>
        </w:rPr>
      </w:pPr>
      <w:r w:rsidRPr="005765B2">
        <w:rPr>
          <w:rFonts w:ascii="Times New Roman" w:hAnsi="Times New Roman" w:cs="Times New Roman"/>
          <w:sz w:val="28"/>
          <w:szCs w:val="28"/>
        </w:rPr>
        <w:t xml:space="preserve">  АДМИНИСТРАЦИЯ ГОРДЕЕВСКОГО  РАЙОНА БРЯНСКОЙ ОБЛАСТИ</w:t>
      </w:r>
    </w:p>
    <w:p w:rsidR="00803EB3" w:rsidRPr="005765B2" w:rsidRDefault="005765B2" w:rsidP="001B2D13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1B2D13">
        <w:rPr>
          <w:rFonts w:ascii="Times New Roman" w:hAnsi="Times New Roman" w:cs="Times New Roman"/>
        </w:rPr>
        <w:t xml:space="preserve">                                     </w:t>
      </w:r>
      <w:r w:rsidR="001B2D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1B2D13" w:rsidRPr="005765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3EB3" w:rsidRPr="0044657E" w:rsidRDefault="00803EB3" w:rsidP="00C61DCB">
      <w:pPr>
        <w:spacing w:after="0"/>
        <w:ind w:left="-567"/>
        <w:rPr>
          <w:rFonts w:ascii="Times New Roman" w:hAnsi="Times New Roman" w:cs="Times New Roman"/>
        </w:rPr>
      </w:pPr>
      <w:r w:rsidRPr="0044657E">
        <w:rPr>
          <w:rFonts w:ascii="Times New Roman" w:hAnsi="Times New Roman" w:cs="Times New Roman"/>
        </w:rPr>
        <w:tab/>
      </w:r>
      <w:r w:rsidR="0044657E" w:rsidRPr="0044657E">
        <w:rPr>
          <w:rFonts w:ascii="Times New Roman" w:hAnsi="Times New Roman" w:cs="Times New Roman"/>
        </w:rPr>
        <w:t xml:space="preserve">от </w:t>
      </w:r>
      <w:r w:rsidR="001B2D13">
        <w:rPr>
          <w:rFonts w:ascii="Times New Roman" w:hAnsi="Times New Roman" w:cs="Times New Roman"/>
        </w:rPr>
        <w:t xml:space="preserve"> </w:t>
      </w:r>
      <w:r w:rsidR="0044657E" w:rsidRPr="0044657E">
        <w:rPr>
          <w:rFonts w:ascii="Times New Roman" w:hAnsi="Times New Roman" w:cs="Times New Roman"/>
        </w:rPr>
        <w:t>1</w:t>
      </w:r>
      <w:r w:rsidR="001B2D13">
        <w:rPr>
          <w:rFonts w:ascii="Times New Roman" w:hAnsi="Times New Roman" w:cs="Times New Roman"/>
        </w:rPr>
        <w:t>7</w:t>
      </w:r>
      <w:r w:rsidR="0044657E" w:rsidRPr="0044657E">
        <w:rPr>
          <w:rFonts w:ascii="Times New Roman" w:hAnsi="Times New Roman" w:cs="Times New Roman"/>
        </w:rPr>
        <w:t xml:space="preserve"> января 2017 г. № 10</w:t>
      </w:r>
    </w:p>
    <w:p w:rsidR="00803EB3" w:rsidRPr="0044657E" w:rsidRDefault="00803EB3" w:rsidP="00C61DCB">
      <w:pPr>
        <w:spacing w:after="0"/>
        <w:rPr>
          <w:rFonts w:ascii="Times New Roman" w:hAnsi="Times New Roman" w:cs="Times New Roman"/>
        </w:rPr>
      </w:pPr>
      <w:proofErr w:type="gramStart"/>
      <w:r w:rsidRPr="0044657E">
        <w:rPr>
          <w:rFonts w:ascii="Times New Roman" w:hAnsi="Times New Roman" w:cs="Times New Roman"/>
        </w:rPr>
        <w:t>с</w:t>
      </w:r>
      <w:proofErr w:type="gramEnd"/>
      <w:r w:rsidRPr="0044657E">
        <w:rPr>
          <w:rFonts w:ascii="Times New Roman" w:hAnsi="Times New Roman" w:cs="Times New Roman"/>
        </w:rPr>
        <w:t>. Гордеевка</w:t>
      </w:r>
    </w:p>
    <w:p w:rsidR="00C61DCB" w:rsidRDefault="00C61DCB" w:rsidP="00687BBA">
      <w:pPr>
        <w:spacing w:after="0"/>
        <w:rPr>
          <w:rFonts w:ascii="Times New Roman" w:hAnsi="Times New Roman" w:cs="Times New Roman"/>
        </w:rPr>
      </w:pPr>
    </w:p>
    <w:p w:rsidR="00687BBA" w:rsidRDefault="00803EB3" w:rsidP="00687BBA">
      <w:pPr>
        <w:spacing w:after="0"/>
        <w:rPr>
          <w:rFonts w:ascii="Times New Roman" w:hAnsi="Times New Roman" w:cs="Times New Roman"/>
        </w:rPr>
      </w:pPr>
      <w:r w:rsidRPr="001B2D13">
        <w:rPr>
          <w:rFonts w:ascii="Times New Roman" w:hAnsi="Times New Roman" w:cs="Times New Roman"/>
        </w:rPr>
        <w:t xml:space="preserve">ОБ УСТАНОВЛЕНИИ ПРЕДЕЛЬНОГО УРОВНЯ </w:t>
      </w:r>
    </w:p>
    <w:p w:rsidR="00687BBA" w:rsidRDefault="00803EB3" w:rsidP="00687BBA">
      <w:pPr>
        <w:spacing w:after="0"/>
        <w:rPr>
          <w:rFonts w:ascii="Times New Roman" w:hAnsi="Times New Roman" w:cs="Times New Roman"/>
        </w:rPr>
      </w:pPr>
      <w:r w:rsidRPr="001B2D13">
        <w:rPr>
          <w:rFonts w:ascii="Times New Roman" w:hAnsi="Times New Roman" w:cs="Times New Roman"/>
        </w:rPr>
        <w:t xml:space="preserve">СООТНОШЕНИЯ </w:t>
      </w:r>
      <w:proofErr w:type="gramStart"/>
      <w:r w:rsidRPr="001B2D13">
        <w:rPr>
          <w:rFonts w:ascii="Times New Roman" w:hAnsi="Times New Roman" w:cs="Times New Roman"/>
        </w:rPr>
        <w:t>СРЕДНЕМЕСЯЧНОЙ</w:t>
      </w:r>
      <w:proofErr w:type="gramEnd"/>
      <w:r w:rsidRPr="001B2D13">
        <w:rPr>
          <w:rFonts w:ascii="Times New Roman" w:hAnsi="Times New Roman" w:cs="Times New Roman"/>
        </w:rPr>
        <w:t xml:space="preserve"> ЗАРАБОТНОЙ </w:t>
      </w:r>
    </w:p>
    <w:p w:rsidR="00687BBA" w:rsidRDefault="00803EB3" w:rsidP="00687BBA">
      <w:pPr>
        <w:spacing w:after="0"/>
        <w:rPr>
          <w:rFonts w:ascii="Times New Roman" w:hAnsi="Times New Roman" w:cs="Times New Roman"/>
        </w:rPr>
      </w:pPr>
      <w:r w:rsidRPr="001B2D13">
        <w:rPr>
          <w:rFonts w:ascii="Times New Roman" w:hAnsi="Times New Roman" w:cs="Times New Roman"/>
        </w:rPr>
        <w:t xml:space="preserve">ПЛАТЫ РУКОВОДИТЕЛЕЙ, ИХ ЗАМЕСТИТЕЛЕЙ, </w:t>
      </w:r>
    </w:p>
    <w:p w:rsidR="00687BBA" w:rsidRDefault="00803EB3" w:rsidP="00687BBA">
      <w:pPr>
        <w:spacing w:after="0"/>
        <w:rPr>
          <w:rFonts w:ascii="Times New Roman" w:hAnsi="Times New Roman" w:cs="Times New Roman"/>
        </w:rPr>
      </w:pPr>
      <w:r w:rsidRPr="001B2D13">
        <w:rPr>
          <w:rFonts w:ascii="Times New Roman" w:hAnsi="Times New Roman" w:cs="Times New Roman"/>
        </w:rPr>
        <w:t xml:space="preserve">ГЛАВНЫХ БУХГАЛТЕРОВ И </w:t>
      </w:r>
      <w:proofErr w:type="gramStart"/>
      <w:r w:rsidRPr="001B2D13">
        <w:rPr>
          <w:rFonts w:ascii="Times New Roman" w:hAnsi="Times New Roman" w:cs="Times New Roman"/>
        </w:rPr>
        <w:t>СРЕДНЕМЕСЯЧНОЙ</w:t>
      </w:r>
      <w:proofErr w:type="gramEnd"/>
      <w:r w:rsidRPr="001B2D13">
        <w:rPr>
          <w:rFonts w:ascii="Times New Roman" w:hAnsi="Times New Roman" w:cs="Times New Roman"/>
        </w:rPr>
        <w:t xml:space="preserve"> </w:t>
      </w:r>
    </w:p>
    <w:p w:rsidR="00687BBA" w:rsidRDefault="00803EB3" w:rsidP="00687BBA">
      <w:pPr>
        <w:spacing w:after="0"/>
        <w:rPr>
          <w:rFonts w:ascii="Times New Roman" w:hAnsi="Times New Roman" w:cs="Times New Roman"/>
        </w:rPr>
      </w:pPr>
      <w:r w:rsidRPr="001B2D13">
        <w:rPr>
          <w:rFonts w:ascii="Times New Roman" w:hAnsi="Times New Roman" w:cs="Times New Roman"/>
        </w:rPr>
        <w:t xml:space="preserve">ЗАРАБОТНОЙ ПЛАТЫ РАБОТНИКОВ </w:t>
      </w:r>
      <w:r w:rsidR="00687BBA">
        <w:rPr>
          <w:rFonts w:ascii="Times New Roman" w:hAnsi="Times New Roman" w:cs="Times New Roman"/>
        </w:rPr>
        <w:t xml:space="preserve">МУНИЦИПАЛЬНЫХ </w:t>
      </w:r>
    </w:p>
    <w:p w:rsidR="00803EB3" w:rsidRPr="001B2D13" w:rsidRDefault="00687BBA" w:rsidP="00687B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</w:t>
      </w:r>
      <w:r w:rsidR="00803EB3" w:rsidRPr="001B2D13">
        <w:rPr>
          <w:rFonts w:ascii="Times New Roman" w:hAnsi="Times New Roman" w:cs="Times New Roman"/>
        </w:rPr>
        <w:t xml:space="preserve">ЕЖДЕНИЙ </w:t>
      </w:r>
      <w:r>
        <w:rPr>
          <w:rFonts w:ascii="Times New Roman" w:hAnsi="Times New Roman" w:cs="Times New Roman"/>
        </w:rPr>
        <w:t xml:space="preserve">ГОРДЕЕВСКОГО РАЙОНА </w:t>
      </w:r>
      <w:r w:rsidR="00803EB3" w:rsidRPr="001B2D13">
        <w:rPr>
          <w:rFonts w:ascii="Times New Roman" w:hAnsi="Times New Roman" w:cs="Times New Roman"/>
        </w:rPr>
        <w:t xml:space="preserve">БРЯНСКОЙ ОБЛАСТИ </w:t>
      </w:r>
    </w:p>
    <w:p w:rsidR="00803EB3" w:rsidRDefault="00803EB3" w:rsidP="00687BBA">
      <w:pPr>
        <w:spacing w:after="0"/>
      </w:pPr>
    </w:p>
    <w:p w:rsidR="00803EB3" w:rsidRPr="00C61DCB" w:rsidRDefault="00803EB3" w:rsidP="00803EB3">
      <w:pPr>
        <w:rPr>
          <w:rFonts w:ascii="Times New Roman" w:hAnsi="Times New Roman" w:cs="Times New Roman"/>
          <w:sz w:val="28"/>
          <w:szCs w:val="28"/>
        </w:rPr>
      </w:pPr>
      <w:r w:rsidRPr="00C61DCB">
        <w:rPr>
          <w:rFonts w:ascii="Times New Roman" w:hAnsi="Times New Roman" w:cs="Times New Roman"/>
          <w:sz w:val="28"/>
          <w:szCs w:val="28"/>
        </w:rPr>
        <w:t xml:space="preserve">В соответствии со статьей 145 Трудового кодекса Российской Федерации </w:t>
      </w:r>
    </w:p>
    <w:p w:rsidR="00803EB3" w:rsidRPr="00C61DCB" w:rsidRDefault="00803EB3" w:rsidP="00803EB3">
      <w:pPr>
        <w:rPr>
          <w:rFonts w:ascii="Times New Roman" w:hAnsi="Times New Roman" w:cs="Times New Roman"/>
          <w:sz w:val="28"/>
          <w:szCs w:val="28"/>
        </w:rPr>
      </w:pPr>
      <w:r w:rsidRPr="00C61DCB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C61DCB" w:rsidRPr="00C61DCB">
        <w:rPr>
          <w:rFonts w:ascii="Times New Roman" w:hAnsi="Times New Roman" w:cs="Times New Roman"/>
          <w:sz w:val="28"/>
          <w:szCs w:val="28"/>
        </w:rPr>
        <w:t>Ю</w:t>
      </w:r>
      <w:r w:rsidRPr="00C61DCB">
        <w:rPr>
          <w:rFonts w:ascii="Times New Roman" w:hAnsi="Times New Roman" w:cs="Times New Roman"/>
          <w:sz w:val="28"/>
          <w:szCs w:val="28"/>
        </w:rPr>
        <w:t>:</w:t>
      </w:r>
    </w:p>
    <w:p w:rsidR="00803EB3" w:rsidRPr="00C61DCB" w:rsidRDefault="00803EB3" w:rsidP="009173A4">
      <w:pPr>
        <w:jc w:val="both"/>
        <w:rPr>
          <w:rFonts w:ascii="Times New Roman" w:hAnsi="Times New Roman" w:cs="Times New Roman"/>
          <w:sz w:val="28"/>
          <w:szCs w:val="28"/>
        </w:rPr>
      </w:pPr>
      <w:r w:rsidRPr="00C61DCB">
        <w:rPr>
          <w:rFonts w:ascii="Times New Roman" w:hAnsi="Times New Roman" w:cs="Times New Roman"/>
          <w:sz w:val="28"/>
          <w:szCs w:val="28"/>
        </w:rPr>
        <w:t>1. Установить предельный уровень соотношения среднемесячной заработной платы руководителей, формируемой за счет сре</w:t>
      </w:r>
      <w:proofErr w:type="gramStart"/>
      <w:r w:rsidRPr="00C61DCB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C61DCB">
        <w:rPr>
          <w:rFonts w:ascii="Times New Roman" w:hAnsi="Times New Roman" w:cs="Times New Roman"/>
          <w:sz w:val="28"/>
          <w:szCs w:val="28"/>
        </w:rPr>
        <w:t>ех источников финансового обеспечения и рассчитываемой за календарный год, и среднемесячной заработной платы работников</w:t>
      </w:r>
      <w:r w:rsidR="00CD3185">
        <w:rPr>
          <w:rFonts w:ascii="Times New Roman" w:hAnsi="Times New Roman" w:cs="Times New Roman"/>
          <w:sz w:val="28"/>
          <w:szCs w:val="28"/>
        </w:rPr>
        <w:t xml:space="preserve">  муниципальных</w:t>
      </w:r>
      <w:r w:rsidRPr="00C61DC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CD3185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C61DCB">
        <w:rPr>
          <w:rFonts w:ascii="Times New Roman" w:hAnsi="Times New Roman" w:cs="Times New Roman"/>
          <w:sz w:val="28"/>
          <w:szCs w:val="28"/>
        </w:rPr>
        <w:t xml:space="preserve">Брянской области (без учета заработной платы соответствующего руководителя, его заместителей, главного бухгалтера) в кратности </w:t>
      </w:r>
      <w:r w:rsidR="00734DC1">
        <w:rPr>
          <w:rFonts w:ascii="Times New Roman" w:hAnsi="Times New Roman" w:cs="Times New Roman"/>
          <w:sz w:val="28"/>
          <w:szCs w:val="28"/>
        </w:rPr>
        <w:t xml:space="preserve"> 4</w:t>
      </w:r>
      <w:r w:rsidRPr="00C61DCB">
        <w:rPr>
          <w:rFonts w:ascii="Times New Roman" w:hAnsi="Times New Roman" w:cs="Times New Roman"/>
          <w:sz w:val="28"/>
          <w:szCs w:val="28"/>
        </w:rPr>
        <w:t>.</w:t>
      </w:r>
    </w:p>
    <w:p w:rsidR="00803EB3" w:rsidRPr="00C61DCB" w:rsidRDefault="00803EB3" w:rsidP="009173A4">
      <w:pPr>
        <w:jc w:val="both"/>
        <w:rPr>
          <w:rFonts w:ascii="Times New Roman" w:hAnsi="Times New Roman" w:cs="Times New Roman"/>
          <w:sz w:val="28"/>
          <w:szCs w:val="28"/>
        </w:rPr>
      </w:pPr>
      <w:r w:rsidRPr="00C61DCB">
        <w:rPr>
          <w:rFonts w:ascii="Times New Roman" w:hAnsi="Times New Roman" w:cs="Times New Roman"/>
          <w:sz w:val="28"/>
          <w:szCs w:val="28"/>
        </w:rPr>
        <w:t xml:space="preserve"> 2. Установить предельный уровень соотношения среднемесячной заработной платы заместителей руководителей и главных бухгалтеров, формируемой за счет средств всех источников финансового обеспечения и рассчитываемой </w:t>
      </w:r>
      <w:proofErr w:type="gramStart"/>
      <w:r w:rsidRPr="00C61D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61DCB">
        <w:rPr>
          <w:rFonts w:ascii="Times New Roman" w:hAnsi="Times New Roman" w:cs="Times New Roman"/>
          <w:sz w:val="28"/>
          <w:szCs w:val="28"/>
        </w:rPr>
        <w:t xml:space="preserve"> календарный год, и среднемесячной заработной платы работников </w:t>
      </w:r>
      <w:r w:rsidR="00734D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1DC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734DC1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C61DCB">
        <w:rPr>
          <w:rFonts w:ascii="Times New Roman" w:hAnsi="Times New Roman" w:cs="Times New Roman"/>
          <w:sz w:val="28"/>
          <w:szCs w:val="28"/>
        </w:rPr>
        <w:t xml:space="preserve">Брянской области (без учета заработной платы соответствующего руководителя, его заместителей, главного бухгалтера) в кратности от </w:t>
      </w:r>
      <w:r w:rsidR="00734DC1">
        <w:rPr>
          <w:rFonts w:ascii="Times New Roman" w:hAnsi="Times New Roman" w:cs="Times New Roman"/>
          <w:sz w:val="28"/>
          <w:szCs w:val="28"/>
        </w:rPr>
        <w:t>3</w:t>
      </w:r>
      <w:r w:rsidRPr="00C61DCB">
        <w:rPr>
          <w:rFonts w:ascii="Times New Roman" w:hAnsi="Times New Roman" w:cs="Times New Roman"/>
          <w:sz w:val="28"/>
          <w:szCs w:val="28"/>
        </w:rPr>
        <w:t>.</w:t>
      </w:r>
    </w:p>
    <w:p w:rsidR="00803EB3" w:rsidRPr="00C61DCB" w:rsidRDefault="00803EB3" w:rsidP="009173A4">
      <w:pPr>
        <w:jc w:val="both"/>
        <w:rPr>
          <w:rFonts w:ascii="Times New Roman" w:hAnsi="Times New Roman" w:cs="Times New Roman"/>
          <w:sz w:val="28"/>
          <w:szCs w:val="28"/>
        </w:rPr>
      </w:pPr>
      <w:r w:rsidRPr="00C61DCB">
        <w:rPr>
          <w:rFonts w:ascii="Times New Roman" w:hAnsi="Times New Roman" w:cs="Times New Roman"/>
          <w:sz w:val="28"/>
          <w:szCs w:val="28"/>
        </w:rPr>
        <w:t xml:space="preserve"> 3. Исполнительным органам </w:t>
      </w:r>
      <w:r w:rsidR="002C7C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1DCB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2C7CEB">
        <w:rPr>
          <w:rFonts w:ascii="Times New Roman" w:hAnsi="Times New Roman" w:cs="Times New Roman"/>
          <w:sz w:val="28"/>
          <w:szCs w:val="28"/>
        </w:rPr>
        <w:t>района</w:t>
      </w:r>
      <w:r w:rsidRPr="00C61DCB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учредителей </w:t>
      </w:r>
      <w:r w:rsidR="00B2265F">
        <w:rPr>
          <w:rFonts w:ascii="Times New Roman" w:hAnsi="Times New Roman" w:cs="Times New Roman"/>
          <w:sz w:val="28"/>
          <w:szCs w:val="28"/>
        </w:rPr>
        <w:t>муниципальных</w:t>
      </w:r>
      <w:r w:rsidRPr="00C61DCB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803EB3" w:rsidRPr="00C61DCB" w:rsidRDefault="00803EB3" w:rsidP="009173A4">
      <w:pPr>
        <w:jc w:val="both"/>
        <w:rPr>
          <w:rFonts w:ascii="Times New Roman" w:hAnsi="Times New Roman" w:cs="Times New Roman"/>
          <w:sz w:val="28"/>
          <w:szCs w:val="28"/>
        </w:rPr>
      </w:pPr>
      <w:r w:rsidRPr="00C61DCB">
        <w:rPr>
          <w:rFonts w:ascii="Times New Roman" w:hAnsi="Times New Roman" w:cs="Times New Roman"/>
          <w:sz w:val="28"/>
          <w:szCs w:val="28"/>
        </w:rPr>
        <w:t xml:space="preserve"> 3.1. В срок не позднее трех месяцев </w:t>
      </w:r>
      <w:proofErr w:type="gramStart"/>
      <w:r w:rsidRPr="00C61DCB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C61DCB">
        <w:rPr>
          <w:rFonts w:ascii="Times New Roman" w:hAnsi="Times New Roman" w:cs="Times New Roman"/>
          <w:sz w:val="28"/>
          <w:szCs w:val="28"/>
        </w:rPr>
        <w:t xml:space="preserve"> постановления в силу привести нормативные правовые акты </w:t>
      </w:r>
      <w:r w:rsidR="00B2265F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C61DCB">
        <w:rPr>
          <w:rFonts w:ascii="Times New Roman" w:hAnsi="Times New Roman" w:cs="Times New Roman"/>
          <w:sz w:val="28"/>
          <w:szCs w:val="28"/>
        </w:rPr>
        <w:t xml:space="preserve">Брянской области, регулирующие вопросы оплаты труда работников </w:t>
      </w:r>
      <w:r w:rsidR="00B2265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1DC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B2265F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C61DCB">
        <w:rPr>
          <w:rFonts w:ascii="Times New Roman" w:hAnsi="Times New Roman" w:cs="Times New Roman"/>
          <w:sz w:val="28"/>
          <w:szCs w:val="28"/>
        </w:rPr>
        <w:t>Брянской области, в соответствие с настоящим постановлением.</w:t>
      </w:r>
    </w:p>
    <w:p w:rsidR="00803EB3" w:rsidRPr="00C61DCB" w:rsidRDefault="00803EB3" w:rsidP="009173A4">
      <w:pPr>
        <w:jc w:val="both"/>
        <w:rPr>
          <w:rFonts w:ascii="Times New Roman" w:hAnsi="Times New Roman" w:cs="Times New Roman"/>
          <w:sz w:val="28"/>
          <w:szCs w:val="28"/>
        </w:rPr>
      </w:pPr>
      <w:r w:rsidRPr="00C61DCB">
        <w:rPr>
          <w:rFonts w:ascii="Times New Roman" w:hAnsi="Times New Roman" w:cs="Times New Roman"/>
          <w:sz w:val="28"/>
          <w:szCs w:val="28"/>
        </w:rPr>
        <w:lastRenderedPageBreak/>
        <w:t xml:space="preserve"> 3.2. Осуществлять мониторинг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</w:t>
      </w:r>
      <w:r w:rsidR="00503AB3">
        <w:rPr>
          <w:rFonts w:ascii="Times New Roman" w:hAnsi="Times New Roman" w:cs="Times New Roman"/>
          <w:sz w:val="28"/>
          <w:szCs w:val="28"/>
        </w:rPr>
        <w:t>муниципальных</w:t>
      </w:r>
      <w:r w:rsidRPr="00C61DCB">
        <w:rPr>
          <w:rFonts w:ascii="Times New Roman" w:hAnsi="Times New Roman" w:cs="Times New Roman"/>
          <w:sz w:val="28"/>
          <w:szCs w:val="28"/>
        </w:rPr>
        <w:t xml:space="preserve"> учреждений и представлять его результаты в управление государственной службы по труду и занятости населения Брянской области ежеквартально, в срок до 20 числа месяца, следующего за отчетным кварталом.</w:t>
      </w:r>
    </w:p>
    <w:p w:rsidR="00803EB3" w:rsidRPr="00C61DCB" w:rsidRDefault="00803EB3" w:rsidP="009173A4">
      <w:pPr>
        <w:jc w:val="both"/>
        <w:rPr>
          <w:rFonts w:ascii="Times New Roman" w:hAnsi="Times New Roman" w:cs="Times New Roman"/>
          <w:sz w:val="28"/>
          <w:szCs w:val="28"/>
        </w:rPr>
      </w:pPr>
      <w:r w:rsidRPr="00C61DCB">
        <w:rPr>
          <w:rFonts w:ascii="Times New Roman" w:hAnsi="Times New Roman" w:cs="Times New Roman"/>
          <w:sz w:val="28"/>
          <w:szCs w:val="28"/>
        </w:rPr>
        <w:t xml:space="preserve"> </w:t>
      </w:r>
      <w:r w:rsidR="00D436C5">
        <w:rPr>
          <w:rFonts w:ascii="Times New Roman" w:hAnsi="Times New Roman" w:cs="Times New Roman"/>
          <w:sz w:val="28"/>
          <w:szCs w:val="28"/>
        </w:rPr>
        <w:t>4.</w:t>
      </w:r>
      <w:r w:rsidRPr="00C61DCB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</w:t>
      </w:r>
      <w:r w:rsidR="00D436C5">
        <w:rPr>
          <w:rFonts w:ascii="Times New Roman" w:hAnsi="Times New Roman" w:cs="Times New Roman"/>
          <w:sz w:val="28"/>
          <w:szCs w:val="28"/>
        </w:rPr>
        <w:t xml:space="preserve"> администрации Гордеевского района</w:t>
      </w:r>
      <w:r w:rsidRPr="00C61DCB">
        <w:rPr>
          <w:rFonts w:ascii="Times New Roman" w:hAnsi="Times New Roman" w:cs="Times New Roman"/>
          <w:sz w:val="28"/>
          <w:szCs w:val="28"/>
        </w:rPr>
        <w:t xml:space="preserve"> от </w:t>
      </w:r>
      <w:r w:rsidR="00D436C5">
        <w:rPr>
          <w:rFonts w:ascii="Times New Roman" w:hAnsi="Times New Roman" w:cs="Times New Roman"/>
          <w:sz w:val="28"/>
          <w:szCs w:val="28"/>
        </w:rPr>
        <w:t>30 декабря</w:t>
      </w:r>
      <w:r w:rsidRPr="00C61DCB">
        <w:rPr>
          <w:rFonts w:ascii="Times New Roman" w:hAnsi="Times New Roman" w:cs="Times New Roman"/>
          <w:sz w:val="28"/>
          <w:szCs w:val="28"/>
        </w:rPr>
        <w:t xml:space="preserve"> 201</w:t>
      </w:r>
      <w:r w:rsidR="00D436C5">
        <w:rPr>
          <w:rFonts w:ascii="Times New Roman" w:hAnsi="Times New Roman" w:cs="Times New Roman"/>
          <w:sz w:val="28"/>
          <w:szCs w:val="28"/>
        </w:rPr>
        <w:t>3</w:t>
      </w:r>
      <w:r w:rsidRPr="00C61DC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77B25">
        <w:rPr>
          <w:rFonts w:ascii="Times New Roman" w:hAnsi="Times New Roman" w:cs="Times New Roman"/>
          <w:sz w:val="28"/>
          <w:szCs w:val="28"/>
        </w:rPr>
        <w:t>757</w:t>
      </w:r>
      <w:r w:rsidRPr="00C61DCB">
        <w:rPr>
          <w:rFonts w:ascii="Times New Roman" w:hAnsi="Times New Roman" w:cs="Times New Roman"/>
          <w:sz w:val="28"/>
          <w:szCs w:val="28"/>
        </w:rPr>
        <w:t xml:space="preserve"> «Об установлении предельн</w:t>
      </w:r>
      <w:r w:rsidR="00A77B25">
        <w:rPr>
          <w:rFonts w:ascii="Times New Roman" w:hAnsi="Times New Roman" w:cs="Times New Roman"/>
          <w:sz w:val="28"/>
          <w:szCs w:val="28"/>
        </w:rPr>
        <w:t>ых соотношений средней заработной платы</w:t>
      </w:r>
      <w:r w:rsidRPr="00C61DCB">
        <w:rPr>
          <w:rFonts w:ascii="Times New Roman" w:hAnsi="Times New Roman" w:cs="Times New Roman"/>
          <w:sz w:val="28"/>
          <w:szCs w:val="28"/>
        </w:rPr>
        <w:t xml:space="preserve"> руководителей и </w:t>
      </w:r>
      <w:r w:rsidR="00A77B25">
        <w:rPr>
          <w:rFonts w:ascii="Times New Roman" w:hAnsi="Times New Roman" w:cs="Times New Roman"/>
          <w:sz w:val="28"/>
          <w:szCs w:val="28"/>
        </w:rPr>
        <w:t xml:space="preserve">основного персонала муниципальных </w:t>
      </w:r>
      <w:r w:rsidRPr="00C61DC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DA2984"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C61DCB">
        <w:rPr>
          <w:rFonts w:ascii="Times New Roman" w:hAnsi="Times New Roman" w:cs="Times New Roman"/>
          <w:sz w:val="28"/>
          <w:szCs w:val="28"/>
        </w:rPr>
        <w:t>».</w:t>
      </w:r>
    </w:p>
    <w:p w:rsidR="00803EB3" w:rsidRPr="00C61DCB" w:rsidRDefault="00803EB3" w:rsidP="009173A4">
      <w:pPr>
        <w:jc w:val="both"/>
        <w:rPr>
          <w:rFonts w:ascii="Times New Roman" w:hAnsi="Times New Roman" w:cs="Times New Roman"/>
          <w:sz w:val="28"/>
          <w:szCs w:val="28"/>
        </w:rPr>
      </w:pPr>
      <w:r w:rsidRPr="00C61DCB">
        <w:rPr>
          <w:rFonts w:ascii="Times New Roman" w:hAnsi="Times New Roman" w:cs="Times New Roman"/>
          <w:sz w:val="28"/>
          <w:szCs w:val="28"/>
        </w:rPr>
        <w:t xml:space="preserve"> </w:t>
      </w:r>
      <w:r w:rsidR="003137DD">
        <w:rPr>
          <w:rFonts w:ascii="Times New Roman" w:hAnsi="Times New Roman" w:cs="Times New Roman"/>
          <w:sz w:val="28"/>
          <w:szCs w:val="28"/>
        </w:rPr>
        <w:t>5</w:t>
      </w:r>
      <w:r w:rsidRPr="00C61DCB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BA1B35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C61DCB">
        <w:rPr>
          <w:rFonts w:ascii="Times New Roman" w:hAnsi="Times New Roman" w:cs="Times New Roman"/>
          <w:sz w:val="28"/>
          <w:szCs w:val="28"/>
        </w:rPr>
        <w:t xml:space="preserve">постановление на официальном сайте </w:t>
      </w:r>
      <w:r w:rsidR="00BA1B35">
        <w:rPr>
          <w:rFonts w:ascii="Times New Roman" w:hAnsi="Times New Roman" w:cs="Times New Roman"/>
          <w:sz w:val="28"/>
          <w:szCs w:val="28"/>
        </w:rPr>
        <w:t>администрации Гордеевского района</w:t>
      </w:r>
      <w:r w:rsidRPr="00C61DCB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503AB3" w:rsidRDefault="00803EB3" w:rsidP="009173A4">
      <w:pPr>
        <w:jc w:val="both"/>
        <w:rPr>
          <w:rFonts w:ascii="Times New Roman" w:hAnsi="Times New Roman" w:cs="Times New Roman"/>
          <w:sz w:val="28"/>
          <w:szCs w:val="28"/>
        </w:rPr>
      </w:pPr>
      <w:r w:rsidRPr="00C61DCB">
        <w:rPr>
          <w:rFonts w:ascii="Times New Roman" w:hAnsi="Times New Roman" w:cs="Times New Roman"/>
          <w:sz w:val="28"/>
          <w:szCs w:val="28"/>
        </w:rPr>
        <w:t xml:space="preserve"> </w:t>
      </w:r>
      <w:r w:rsidR="003137DD">
        <w:rPr>
          <w:rFonts w:ascii="Times New Roman" w:hAnsi="Times New Roman" w:cs="Times New Roman"/>
          <w:sz w:val="28"/>
          <w:szCs w:val="28"/>
        </w:rPr>
        <w:t>6</w:t>
      </w:r>
      <w:r w:rsidRPr="00C61D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1D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1D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</w:t>
      </w:r>
      <w:r w:rsidR="003B498D">
        <w:rPr>
          <w:rFonts w:ascii="Times New Roman" w:hAnsi="Times New Roman" w:cs="Times New Roman"/>
          <w:sz w:val="28"/>
          <w:szCs w:val="28"/>
        </w:rPr>
        <w:t>я главы администрации Гордеевского района, начальника финансового отдела администрации Гордеевского района Сехину Г.Н..</w:t>
      </w:r>
    </w:p>
    <w:p w:rsidR="00DE6707" w:rsidRDefault="00DE6707" w:rsidP="00917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1D0" w:rsidRDefault="001661D0" w:rsidP="00917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1D0" w:rsidRDefault="001661D0" w:rsidP="00917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F71" w:rsidRPr="00C61DCB" w:rsidRDefault="004B4F71" w:rsidP="00DE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DCB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</w:p>
    <w:p w:rsidR="004B4F71" w:rsidRPr="00503AB3" w:rsidRDefault="00DE6707" w:rsidP="00DE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F71" w:rsidRPr="00503AB3">
        <w:rPr>
          <w:rFonts w:ascii="Times New Roman" w:hAnsi="Times New Roman" w:cs="Times New Roman"/>
          <w:sz w:val="28"/>
          <w:szCs w:val="28"/>
        </w:rPr>
        <w:t>Гордеевского района                                                             Л.И. Убогова</w:t>
      </w:r>
    </w:p>
    <w:p w:rsidR="00E777C2" w:rsidRDefault="00E777C2" w:rsidP="004B4F71">
      <w:pPr>
        <w:rPr>
          <w:rFonts w:ascii="Times New Roman" w:hAnsi="Times New Roman" w:cs="Times New Roman"/>
        </w:rPr>
      </w:pPr>
    </w:p>
    <w:p w:rsidR="00E777C2" w:rsidRDefault="00E777C2" w:rsidP="004B4F71">
      <w:pPr>
        <w:rPr>
          <w:rFonts w:ascii="Times New Roman" w:hAnsi="Times New Roman" w:cs="Times New Roman"/>
        </w:rPr>
      </w:pPr>
    </w:p>
    <w:p w:rsidR="001661D0" w:rsidRDefault="001661D0" w:rsidP="004B4F71">
      <w:pPr>
        <w:rPr>
          <w:rFonts w:ascii="Times New Roman" w:hAnsi="Times New Roman" w:cs="Times New Roman"/>
        </w:rPr>
      </w:pPr>
    </w:p>
    <w:p w:rsidR="001661D0" w:rsidRDefault="001661D0" w:rsidP="004B4F71">
      <w:pPr>
        <w:rPr>
          <w:rFonts w:ascii="Times New Roman" w:hAnsi="Times New Roman" w:cs="Times New Roman"/>
        </w:rPr>
      </w:pPr>
    </w:p>
    <w:p w:rsidR="001661D0" w:rsidRDefault="001661D0" w:rsidP="004B4F71">
      <w:pPr>
        <w:rPr>
          <w:rFonts w:ascii="Times New Roman" w:hAnsi="Times New Roman" w:cs="Times New Roman"/>
        </w:rPr>
      </w:pPr>
    </w:p>
    <w:p w:rsidR="004B4F71" w:rsidRPr="00503AB3" w:rsidRDefault="004B4F71" w:rsidP="004B4F71">
      <w:pPr>
        <w:rPr>
          <w:rFonts w:ascii="Times New Roman" w:hAnsi="Times New Roman" w:cs="Times New Roman"/>
        </w:rPr>
      </w:pPr>
      <w:r w:rsidRPr="00503AB3">
        <w:rPr>
          <w:rFonts w:ascii="Times New Roman" w:hAnsi="Times New Roman" w:cs="Times New Roman"/>
        </w:rPr>
        <w:t xml:space="preserve">Исп.                                                                            </w:t>
      </w:r>
      <w:r w:rsidR="00E777C2">
        <w:rPr>
          <w:rFonts w:ascii="Times New Roman" w:hAnsi="Times New Roman" w:cs="Times New Roman"/>
        </w:rPr>
        <w:t xml:space="preserve">  </w:t>
      </w:r>
      <w:r w:rsidRPr="00503AB3">
        <w:rPr>
          <w:rFonts w:ascii="Times New Roman" w:hAnsi="Times New Roman" w:cs="Times New Roman"/>
        </w:rPr>
        <w:t xml:space="preserve"> Сехина Г.Н.</w:t>
      </w:r>
    </w:p>
    <w:p w:rsidR="004B4F71" w:rsidRPr="00503AB3" w:rsidRDefault="004B4F71" w:rsidP="004B4F71">
      <w:pPr>
        <w:rPr>
          <w:rFonts w:ascii="Times New Roman" w:hAnsi="Times New Roman" w:cs="Times New Roman"/>
        </w:rPr>
      </w:pPr>
      <w:r w:rsidRPr="00503AB3">
        <w:rPr>
          <w:rFonts w:ascii="Times New Roman" w:hAnsi="Times New Roman" w:cs="Times New Roman"/>
        </w:rPr>
        <w:t xml:space="preserve">Начальник отдела </w:t>
      </w:r>
      <w:proofErr w:type="gramStart"/>
      <w:r w:rsidRPr="00503AB3">
        <w:rPr>
          <w:rFonts w:ascii="Times New Roman" w:hAnsi="Times New Roman" w:cs="Times New Roman"/>
        </w:rPr>
        <w:t>ОК</w:t>
      </w:r>
      <w:proofErr w:type="gramEnd"/>
      <w:r w:rsidRPr="00503AB3">
        <w:rPr>
          <w:rFonts w:ascii="Times New Roman" w:hAnsi="Times New Roman" w:cs="Times New Roman"/>
        </w:rPr>
        <w:t xml:space="preserve"> и КР                                          Глушак М.Н.</w:t>
      </w:r>
    </w:p>
    <w:p w:rsidR="00D64F1F" w:rsidRPr="00503AB3" w:rsidRDefault="004B4F71" w:rsidP="004B4F71">
      <w:pPr>
        <w:rPr>
          <w:rFonts w:ascii="Times New Roman" w:hAnsi="Times New Roman" w:cs="Times New Roman"/>
        </w:rPr>
      </w:pPr>
      <w:r w:rsidRPr="00503AB3">
        <w:rPr>
          <w:rFonts w:ascii="Times New Roman" w:hAnsi="Times New Roman" w:cs="Times New Roman"/>
        </w:rPr>
        <w:t xml:space="preserve">Юрист                                                                         </w:t>
      </w:r>
    </w:p>
    <w:p w:rsidR="004B4F71" w:rsidRDefault="004B4F71" w:rsidP="00803EB3"/>
    <w:sectPr w:rsidR="004B4F71" w:rsidSect="001B2D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B3"/>
    <w:rsid w:val="000253E6"/>
    <w:rsid w:val="00050405"/>
    <w:rsid w:val="000642E8"/>
    <w:rsid w:val="00091330"/>
    <w:rsid w:val="00095286"/>
    <w:rsid w:val="00096F55"/>
    <w:rsid w:val="000D6F20"/>
    <w:rsid w:val="00100201"/>
    <w:rsid w:val="001047A2"/>
    <w:rsid w:val="00124FC3"/>
    <w:rsid w:val="001661D0"/>
    <w:rsid w:val="001B2D13"/>
    <w:rsid w:val="001B2D95"/>
    <w:rsid w:val="001E07A6"/>
    <w:rsid w:val="001F4D45"/>
    <w:rsid w:val="002063B1"/>
    <w:rsid w:val="002C7CEB"/>
    <w:rsid w:val="003137DD"/>
    <w:rsid w:val="00341CBD"/>
    <w:rsid w:val="003430AB"/>
    <w:rsid w:val="00351E0A"/>
    <w:rsid w:val="00391F92"/>
    <w:rsid w:val="003B498D"/>
    <w:rsid w:val="003F782C"/>
    <w:rsid w:val="004401D6"/>
    <w:rsid w:val="004454A6"/>
    <w:rsid w:val="0044657E"/>
    <w:rsid w:val="00481D33"/>
    <w:rsid w:val="004B4F71"/>
    <w:rsid w:val="004C4D07"/>
    <w:rsid w:val="004D6C76"/>
    <w:rsid w:val="00503AB3"/>
    <w:rsid w:val="00531049"/>
    <w:rsid w:val="00533A60"/>
    <w:rsid w:val="00536FF0"/>
    <w:rsid w:val="005765B2"/>
    <w:rsid w:val="005827F5"/>
    <w:rsid w:val="00591C57"/>
    <w:rsid w:val="0061339A"/>
    <w:rsid w:val="00626819"/>
    <w:rsid w:val="006365AD"/>
    <w:rsid w:val="006421CB"/>
    <w:rsid w:val="00687BBA"/>
    <w:rsid w:val="006C4B11"/>
    <w:rsid w:val="00716259"/>
    <w:rsid w:val="00722015"/>
    <w:rsid w:val="00734DC1"/>
    <w:rsid w:val="00744C0D"/>
    <w:rsid w:val="0077209D"/>
    <w:rsid w:val="00787A86"/>
    <w:rsid w:val="007B3CDA"/>
    <w:rsid w:val="007B6FC7"/>
    <w:rsid w:val="007D2097"/>
    <w:rsid w:val="007D36B3"/>
    <w:rsid w:val="00803EB3"/>
    <w:rsid w:val="008167AA"/>
    <w:rsid w:val="008532FA"/>
    <w:rsid w:val="008E07F3"/>
    <w:rsid w:val="008F71D6"/>
    <w:rsid w:val="009173A4"/>
    <w:rsid w:val="00927CB6"/>
    <w:rsid w:val="009620C1"/>
    <w:rsid w:val="009672DD"/>
    <w:rsid w:val="009A29BC"/>
    <w:rsid w:val="00A27A87"/>
    <w:rsid w:val="00A55168"/>
    <w:rsid w:val="00A556E7"/>
    <w:rsid w:val="00A71DE0"/>
    <w:rsid w:val="00A77B25"/>
    <w:rsid w:val="00A821D1"/>
    <w:rsid w:val="00A8556D"/>
    <w:rsid w:val="00AE1582"/>
    <w:rsid w:val="00B2265F"/>
    <w:rsid w:val="00B458DA"/>
    <w:rsid w:val="00B5548F"/>
    <w:rsid w:val="00B71F35"/>
    <w:rsid w:val="00B87598"/>
    <w:rsid w:val="00BA1B35"/>
    <w:rsid w:val="00BA630D"/>
    <w:rsid w:val="00BB4375"/>
    <w:rsid w:val="00BF3864"/>
    <w:rsid w:val="00C108E2"/>
    <w:rsid w:val="00C371EE"/>
    <w:rsid w:val="00C61DCB"/>
    <w:rsid w:val="00C87C62"/>
    <w:rsid w:val="00CA20FD"/>
    <w:rsid w:val="00CC70B5"/>
    <w:rsid w:val="00CC77C8"/>
    <w:rsid w:val="00CD08B9"/>
    <w:rsid w:val="00CD3185"/>
    <w:rsid w:val="00D436C5"/>
    <w:rsid w:val="00D621AA"/>
    <w:rsid w:val="00D64F1F"/>
    <w:rsid w:val="00D92083"/>
    <w:rsid w:val="00D92BA6"/>
    <w:rsid w:val="00DA19F0"/>
    <w:rsid w:val="00DA2984"/>
    <w:rsid w:val="00DE6707"/>
    <w:rsid w:val="00E45B4A"/>
    <w:rsid w:val="00E62201"/>
    <w:rsid w:val="00E777C2"/>
    <w:rsid w:val="00E8220F"/>
    <w:rsid w:val="00EC7A8B"/>
    <w:rsid w:val="00EF7280"/>
    <w:rsid w:val="00F109B9"/>
    <w:rsid w:val="00F20C03"/>
    <w:rsid w:val="00F47E35"/>
    <w:rsid w:val="00F701C7"/>
    <w:rsid w:val="00F91B2E"/>
    <w:rsid w:val="00FC2034"/>
    <w:rsid w:val="00FC42C4"/>
    <w:rsid w:val="00FE2735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2017-03-09T07:12:00Z</dcterms:created>
  <dcterms:modified xsi:type="dcterms:W3CDTF">2017-03-09T07:12:00Z</dcterms:modified>
</cp:coreProperties>
</file>