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38" w:rsidRDefault="00FD3638" w:rsidP="00FD3638">
      <w:pPr>
        <w:jc w:val="center"/>
        <w:rPr>
          <w:sz w:val="28"/>
          <w:szCs w:val="28"/>
        </w:rPr>
      </w:pPr>
      <w:r>
        <w:rPr>
          <w:sz w:val="28"/>
          <w:szCs w:val="28"/>
        </w:rPr>
        <w:t>РОССИЙСКАЯ ФЕДЕРАЦИЯ</w:t>
      </w:r>
    </w:p>
    <w:p w:rsidR="00FD3638" w:rsidRDefault="00FD3638" w:rsidP="00FD3638">
      <w:pPr>
        <w:jc w:val="center"/>
        <w:outlineLvl w:val="0"/>
        <w:rPr>
          <w:sz w:val="28"/>
          <w:szCs w:val="28"/>
        </w:rPr>
      </w:pPr>
      <w:r>
        <w:rPr>
          <w:sz w:val="28"/>
          <w:szCs w:val="28"/>
        </w:rPr>
        <w:t>АДМИНИСТРАЦИЯ ГОРДЕЕВСКОГО РАЙОНА БРЯНСКОЙ ОБЛАСТИ</w:t>
      </w:r>
    </w:p>
    <w:p w:rsidR="00FD3638" w:rsidRDefault="00FD3638" w:rsidP="00FD3638">
      <w:pPr>
        <w:jc w:val="center"/>
        <w:rPr>
          <w:sz w:val="28"/>
          <w:szCs w:val="28"/>
        </w:rPr>
      </w:pPr>
    </w:p>
    <w:p w:rsidR="00FD3638" w:rsidRDefault="00FD3638" w:rsidP="00FD3638">
      <w:pPr>
        <w:jc w:val="center"/>
        <w:outlineLvl w:val="0"/>
        <w:rPr>
          <w:sz w:val="28"/>
          <w:szCs w:val="28"/>
        </w:rPr>
      </w:pPr>
      <w:r>
        <w:rPr>
          <w:sz w:val="28"/>
          <w:szCs w:val="28"/>
        </w:rPr>
        <w:t>ПОСТАНОВЛЕНИЕ</w:t>
      </w:r>
    </w:p>
    <w:p w:rsidR="00FD3638" w:rsidRDefault="00FD3638" w:rsidP="00FD3638">
      <w:pPr>
        <w:jc w:val="center"/>
        <w:rPr>
          <w:sz w:val="28"/>
          <w:szCs w:val="28"/>
        </w:rPr>
      </w:pPr>
    </w:p>
    <w:p w:rsidR="00FD3638" w:rsidRPr="00762195" w:rsidRDefault="00FD3638" w:rsidP="00FD3638">
      <w:pPr>
        <w:outlineLvl w:val="0"/>
        <w:rPr>
          <w:lang w:val="en-US"/>
        </w:rPr>
      </w:pPr>
      <w:r>
        <w:t>От «</w:t>
      </w:r>
      <w:r w:rsidR="00762195">
        <w:rPr>
          <w:lang w:val="en-US"/>
        </w:rPr>
        <w:t>20</w:t>
      </w:r>
      <w:r>
        <w:t xml:space="preserve">» </w:t>
      </w:r>
      <w:r w:rsidR="00AA2E63">
        <w:t>мая</w:t>
      </w:r>
      <w:r w:rsidR="00BB73B5">
        <w:t xml:space="preserve"> </w:t>
      </w:r>
      <w:r>
        <w:t>20</w:t>
      </w:r>
      <w:r w:rsidR="00EE22A2">
        <w:t>20</w:t>
      </w:r>
      <w:r>
        <w:t xml:space="preserve"> г. №</w:t>
      </w:r>
      <w:r w:rsidR="00683CB2">
        <w:t xml:space="preserve"> </w:t>
      </w:r>
      <w:r w:rsidR="00AA2E63">
        <w:t xml:space="preserve"> </w:t>
      </w:r>
      <w:r w:rsidR="00762195">
        <w:rPr>
          <w:lang w:val="en-US"/>
        </w:rPr>
        <w:t>218</w:t>
      </w:r>
      <w:bookmarkStart w:id="0" w:name="_GoBack"/>
      <w:bookmarkEnd w:id="0"/>
    </w:p>
    <w:p w:rsidR="00FD3638" w:rsidRDefault="00FD3638" w:rsidP="00FD3638">
      <w:pPr>
        <w:ind w:left="900" w:hanging="900"/>
      </w:pPr>
      <w:r>
        <w:t>с. Гордеевка</w:t>
      </w:r>
    </w:p>
    <w:p w:rsidR="00FD3638" w:rsidRDefault="00FD3638" w:rsidP="00FD3638">
      <w:pPr>
        <w:ind w:left="900" w:hanging="900"/>
      </w:pPr>
    </w:p>
    <w:p w:rsidR="008F035F" w:rsidRDefault="008F035F" w:rsidP="008F035F">
      <w:pPr>
        <w:pStyle w:val="a3"/>
        <w:spacing w:before="0" w:beforeAutospacing="0" w:after="0" w:afterAutospacing="0"/>
      </w:pPr>
      <w:r>
        <w:t>О внесении изменений в</w:t>
      </w:r>
      <w:r w:rsidR="00EA76D6">
        <w:t xml:space="preserve"> </w:t>
      </w:r>
      <w:r>
        <w:t xml:space="preserve">административный регламент </w:t>
      </w:r>
    </w:p>
    <w:p w:rsidR="00EA76D6" w:rsidRDefault="00AA2E63" w:rsidP="00AA2E63">
      <w:pPr>
        <w:pStyle w:val="a3"/>
        <w:spacing w:before="0" w:beforeAutospacing="0" w:after="0" w:afterAutospacing="0"/>
      </w:pPr>
      <w:r>
        <w:t xml:space="preserve">«Выдача разрешений на строительство, реконструкцию </w:t>
      </w:r>
    </w:p>
    <w:p w:rsidR="00EA76D6" w:rsidRDefault="00AA2E63" w:rsidP="00AA2E63">
      <w:pPr>
        <w:pStyle w:val="a3"/>
        <w:spacing w:before="0" w:beforeAutospacing="0" w:after="0" w:afterAutospacing="0"/>
      </w:pPr>
      <w:r>
        <w:t>объектов капитального</w:t>
      </w:r>
      <w:r w:rsidR="00EA76D6">
        <w:t xml:space="preserve"> </w:t>
      </w:r>
      <w:r>
        <w:t xml:space="preserve">строительства, расположенных </w:t>
      </w:r>
    </w:p>
    <w:p w:rsidR="00AA2E63" w:rsidRDefault="00AA2E63" w:rsidP="00AA2E63">
      <w:pPr>
        <w:pStyle w:val="a3"/>
        <w:spacing w:before="0" w:beforeAutospacing="0" w:after="0" w:afterAutospacing="0"/>
      </w:pPr>
      <w:r>
        <w:t>на территории</w:t>
      </w:r>
      <w:r w:rsidR="00EA76D6">
        <w:t xml:space="preserve"> </w:t>
      </w:r>
      <w:r>
        <w:t xml:space="preserve">Гордеевского района», утвержденный </w:t>
      </w:r>
    </w:p>
    <w:p w:rsidR="00AA2E63" w:rsidRDefault="00AA2E63" w:rsidP="00AA2E63">
      <w:pPr>
        <w:pStyle w:val="a3"/>
        <w:spacing w:before="0" w:beforeAutospacing="0" w:after="0" w:afterAutospacing="0"/>
      </w:pPr>
      <w:r>
        <w:t>постановлением администрации</w:t>
      </w:r>
    </w:p>
    <w:p w:rsidR="00AA2E63" w:rsidRDefault="00AA2E63" w:rsidP="00AA2E63">
      <w:pPr>
        <w:pStyle w:val="a3"/>
        <w:spacing w:before="0" w:beforeAutospacing="0" w:after="0" w:afterAutospacing="0"/>
      </w:pPr>
      <w:r>
        <w:t>Гордеевского района №</w:t>
      </w:r>
      <w:r w:rsidR="00EA76D6">
        <w:t xml:space="preserve"> </w:t>
      </w:r>
      <w:r>
        <w:t>1 от 09.01.2019</w:t>
      </w:r>
      <w:r w:rsidR="00EA76D6">
        <w:t xml:space="preserve"> года</w:t>
      </w:r>
    </w:p>
    <w:p w:rsidR="00FD3638" w:rsidRDefault="00FD3638" w:rsidP="00FD3638">
      <w:pPr>
        <w:pStyle w:val="a3"/>
        <w:spacing w:before="0" w:beforeAutospacing="0" w:after="0" w:afterAutospacing="0"/>
        <w:rPr>
          <w:sz w:val="28"/>
          <w:szCs w:val="28"/>
        </w:rPr>
      </w:pPr>
    </w:p>
    <w:p w:rsidR="00E16894" w:rsidRPr="002B5826" w:rsidRDefault="00FD3638" w:rsidP="004F5DF1">
      <w:pPr>
        <w:pStyle w:val="a3"/>
        <w:spacing w:before="0" w:beforeAutospacing="0" w:after="0" w:afterAutospacing="0"/>
        <w:ind w:firstLine="720"/>
        <w:jc w:val="both"/>
      </w:pPr>
      <w:r w:rsidRPr="002B5826">
        <w:t>В соответствие со ст. 55 Градостроительного кодекса Российской Федерации,</w:t>
      </w:r>
      <w:r w:rsidR="00E16894" w:rsidRPr="002B5826">
        <w:t xml:space="preserve"> с п.17 статьи 46 Градостроительного кодекса РФ от 29.12.2004 г. №190-ФЗ, пункта 1 части 7 Федерального Закона РФ от 27.07.2010 г. №210-ФЗ «Об организации предоставления государственных и муниципальных услуг»,</w:t>
      </w:r>
      <w:r w:rsidR="00BB73B5">
        <w:t xml:space="preserve"> во исполнение Указа Президента Российской Федерации от 07.05.2018 №204 «О национальных целях и стратегических задачах развития Российской Федерации на период до 2024 года», </w:t>
      </w:r>
    </w:p>
    <w:p w:rsidR="00FD3638" w:rsidRPr="002B5826" w:rsidRDefault="00FD3638" w:rsidP="002B5826">
      <w:pPr>
        <w:pStyle w:val="a3"/>
        <w:spacing w:before="0" w:beforeAutospacing="0" w:after="0" w:afterAutospacing="0"/>
      </w:pPr>
      <w:r w:rsidRPr="002B5826">
        <w:br/>
        <w:t>ПОСТАНОВЛЯЮ:</w:t>
      </w:r>
    </w:p>
    <w:p w:rsidR="00FD3638" w:rsidRPr="002B5826" w:rsidRDefault="00FD3638" w:rsidP="00AA2E63">
      <w:pPr>
        <w:pStyle w:val="a3"/>
        <w:spacing w:before="0" w:beforeAutospacing="0" w:after="0" w:afterAutospacing="0"/>
        <w:ind w:firstLine="709"/>
        <w:jc w:val="both"/>
      </w:pPr>
    </w:p>
    <w:p w:rsidR="00AA2E63" w:rsidRDefault="004F5DF1" w:rsidP="004F5DF1">
      <w:pPr>
        <w:pStyle w:val="a3"/>
        <w:spacing w:before="0" w:beforeAutospacing="0" w:after="0" w:afterAutospacing="0"/>
        <w:ind w:firstLine="709"/>
        <w:jc w:val="both"/>
      </w:pPr>
      <w:r>
        <w:t xml:space="preserve">1. </w:t>
      </w:r>
      <w:r w:rsidR="00AA2E63">
        <w:t>Внести в административный регламент «Выдача разрешений на строительство, реконструкцию объектов капитального строительства, расположенных на территории Гордеевского района», утвержденный постановлением администрации Гордеевского района №1 от 09.01.2019</w:t>
      </w:r>
      <w:r>
        <w:t>г.</w:t>
      </w:r>
      <w:r w:rsidR="00AA2E63">
        <w:t xml:space="preserve"> следующие изменения:</w:t>
      </w:r>
    </w:p>
    <w:p w:rsidR="00165D82" w:rsidRDefault="00AA2E63" w:rsidP="004F5DF1">
      <w:pPr>
        <w:pStyle w:val="a7"/>
        <w:ind w:left="0" w:firstLine="709"/>
        <w:jc w:val="both"/>
      </w:pPr>
      <w:r>
        <w:t>- Наименование настоящего административного регламента изложить в новой редакции: «Предоставление разрешения на строительство»;</w:t>
      </w:r>
    </w:p>
    <w:p w:rsidR="008E0062" w:rsidRDefault="00AA2E63" w:rsidP="004F5DF1">
      <w:pPr>
        <w:pStyle w:val="a7"/>
        <w:ind w:left="0" w:firstLine="709"/>
        <w:jc w:val="both"/>
      </w:pPr>
      <w:r>
        <w:t xml:space="preserve">- п.2.7 настоящего административного регламента </w:t>
      </w:r>
      <w:r w:rsidR="008E0062">
        <w:t>изложить в новой редакции:</w:t>
      </w:r>
    </w:p>
    <w:p w:rsidR="008E0062" w:rsidRDefault="00AD7DEE" w:rsidP="004F5DF1">
      <w:pPr>
        <w:pStyle w:val="a3"/>
        <w:spacing w:before="0" w:beforeAutospacing="0" w:after="0" w:afterAutospacing="0"/>
        <w:ind w:firstLine="709"/>
        <w:jc w:val="both"/>
      </w:pPr>
      <w:r>
        <w:t xml:space="preserve"> «</w:t>
      </w:r>
      <w:r w:rsidR="008E0062" w:rsidRPr="008E0062">
        <w:t>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w:t>
      </w:r>
      <w:r w:rsidR="008E0062">
        <w:t xml:space="preserve">ачу разрешений на строительство. </w:t>
      </w:r>
    </w:p>
    <w:p w:rsidR="008E0062" w:rsidRPr="008E0062" w:rsidRDefault="008E0062" w:rsidP="004F5DF1">
      <w:pPr>
        <w:pStyle w:val="a3"/>
        <w:spacing w:before="0" w:beforeAutospacing="0" w:after="0" w:afterAutospacing="0"/>
        <w:ind w:firstLine="709"/>
        <w:jc w:val="both"/>
      </w:pPr>
      <w:r w:rsidRPr="008E0062">
        <w:t xml:space="preserve">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w:t>
      </w:r>
      <w:r>
        <w:t>Администрацией Гордеевского района.</w:t>
      </w:r>
      <w:r w:rsidRPr="008E0062">
        <w:t xml:space="preserve"> К указанному заявлению прилагаются следующие документы:</w:t>
      </w:r>
    </w:p>
    <w:p w:rsidR="008E0062" w:rsidRPr="008E0062" w:rsidRDefault="008E0062" w:rsidP="004F5DF1">
      <w:pPr>
        <w:pStyle w:val="a3"/>
        <w:spacing w:before="0" w:beforeAutospacing="0" w:after="0" w:afterAutospacing="0"/>
        <w:ind w:firstLine="709"/>
        <w:jc w:val="both"/>
      </w:pPr>
      <w:bookmarkStart w:id="1" w:name="dst3186"/>
      <w:bookmarkEnd w:id="1"/>
      <w:r w:rsidRPr="008E0062">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t>.</w:t>
      </w:r>
    </w:p>
    <w:p w:rsidR="008E0062" w:rsidRPr="008E0062" w:rsidRDefault="008E0062" w:rsidP="004F5DF1">
      <w:pPr>
        <w:pStyle w:val="a3"/>
        <w:spacing w:before="0" w:beforeAutospacing="0" w:after="0" w:afterAutospacing="0"/>
        <w:ind w:firstLine="709"/>
        <w:jc w:val="both"/>
      </w:pPr>
      <w:bookmarkStart w:id="2" w:name="dst1240"/>
      <w:bookmarkEnd w:id="2"/>
      <w:r w:rsidRPr="008E0062">
        <w:t>1.1) при наличии соглашения о передаче в случаях, установленных бюджетным </w:t>
      </w:r>
      <w:hyperlink r:id="rId6" w:anchor="dst3928" w:history="1">
        <w:r w:rsidRPr="008E0062">
          <w:t>законодательством</w:t>
        </w:r>
      </w:hyperlink>
      <w:r w:rsidRPr="008E0062">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0062" w:rsidRPr="008E0062" w:rsidRDefault="008E0062" w:rsidP="004F5DF1">
      <w:pPr>
        <w:pStyle w:val="a3"/>
        <w:spacing w:before="0" w:beforeAutospacing="0" w:after="0" w:afterAutospacing="0"/>
        <w:ind w:firstLine="709"/>
        <w:jc w:val="both"/>
      </w:pPr>
      <w:bookmarkStart w:id="3" w:name="dst2878"/>
      <w:bookmarkEnd w:id="3"/>
      <w:r w:rsidRPr="008E0062">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8E0062">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0062" w:rsidRPr="008E0062" w:rsidRDefault="008E0062" w:rsidP="004F5DF1">
      <w:pPr>
        <w:pStyle w:val="a3"/>
        <w:spacing w:before="0" w:beforeAutospacing="0" w:after="0" w:afterAutospacing="0"/>
        <w:ind w:firstLine="709"/>
        <w:jc w:val="both"/>
      </w:pPr>
      <w:bookmarkStart w:id="4" w:name="dst102022"/>
      <w:bookmarkEnd w:id="4"/>
      <w:r w:rsidRPr="008E0062">
        <w:t>3) результаты инженерных изысканий и следующие материалы, содержащиеся в утвержденной в соответствии с </w:t>
      </w:r>
      <w:hyperlink r:id="rId7" w:anchor="dst3049" w:history="1">
        <w:r w:rsidRPr="008E0062">
          <w:t>частью 15 статьи 48</w:t>
        </w:r>
      </w:hyperlink>
      <w:r>
        <w:t xml:space="preserve"> Градостроительного</w:t>
      </w:r>
      <w:r w:rsidRPr="008E0062">
        <w:t xml:space="preserve"> Кодекса проектной документации:</w:t>
      </w:r>
    </w:p>
    <w:p w:rsidR="008E0062" w:rsidRPr="008E0062" w:rsidRDefault="008E0062" w:rsidP="004F5DF1">
      <w:pPr>
        <w:pStyle w:val="a3"/>
        <w:spacing w:before="0" w:beforeAutospacing="0" w:after="0" w:afterAutospacing="0"/>
        <w:ind w:firstLine="709"/>
        <w:jc w:val="both"/>
      </w:pPr>
      <w:bookmarkStart w:id="5" w:name="dst3020"/>
      <w:bookmarkEnd w:id="5"/>
      <w:r w:rsidRPr="008E0062">
        <w:t>а) пояснительная записка;</w:t>
      </w:r>
    </w:p>
    <w:p w:rsidR="008E0062" w:rsidRPr="008E0062" w:rsidRDefault="008E0062" w:rsidP="004F5DF1">
      <w:pPr>
        <w:pStyle w:val="a3"/>
        <w:spacing w:before="0" w:beforeAutospacing="0" w:after="0" w:afterAutospacing="0"/>
        <w:ind w:firstLine="709"/>
        <w:jc w:val="both"/>
      </w:pPr>
      <w:bookmarkStart w:id="6" w:name="dst3021"/>
      <w:bookmarkEnd w:id="6"/>
      <w:r w:rsidRPr="008E0062">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E0062" w:rsidRPr="008E0062" w:rsidRDefault="008E0062" w:rsidP="004F5DF1">
      <w:pPr>
        <w:pStyle w:val="a3"/>
        <w:spacing w:before="0" w:beforeAutospacing="0" w:after="0" w:afterAutospacing="0"/>
        <w:ind w:firstLine="709"/>
        <w:jc w:val="both"/>
      </w:pPr>
      <w:bookmarkStart w:id="7" w:name="dst3022"/>
      <w:bookmarkEnd w:id="7"/>
      <w:r w:rsidRPr="008E0062">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E0062" w:rsidRPr="008E0062" w:rsidRDefault="008E0062" w:rsidP="004F5DF1">
      <w:pPr>
        <w:pStyle w:val="a3"/>
        <w:spacing w:before="0" w:beforeAutospacing="0" w:after="0" w:afterAutospacing="0"/>
        <w:ind w:firstLine="709"/>
        <w:jc w:val="both"/>
      </w:pPr>
      <w:bookmarkStart w:id="8" w:name="dst3023"/>
      <w:bookmarkEnd w:id="8"/>
      <w:r w:rsidRPr="008E0062">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0062" w:rsidRPr="008E0062" w:rsidRDefault="008E0062" w:rsidP="004F5DF1">
      <w:pPr>
        <w:pStyle w:val="a3"/>
        <w:spacing w:before="0" w:beforeAutospacing="0" w:after="0" w:afterAutospacing="0"/>
        <w:ind w:firstLine="709"/>
        <w:jc w:val="both"/>
      </w:pPr>
      <w:bookmarkStart w:id="9" w:name="dst3066"/>
      <w:bookmarkEnd w:id="9"/>
      <w:r w:rsidRPr="008E0062">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 w:anchor="dst448" w:history="1">
        <w:r w:rsidR="009850AD">
          <w:t>ч.</w:t>
        </w:r>
        <w:r w:rsidRPr="008E0062">
          <w:t xml:space="preserve"> 12.1 ст</w:t>
        </w:r>
        <w:r w:rsidR="009850AD">
          <w:t>.</w:t>
        </w:r>
        <w:r w:rsidRPr="008E0062">
          <w:t xml:space="preserve"> 48</w:t>
        </w:r>
      </w:hyperlink>
      <w:r w:rsidRPr="008E0062">
        <w:t> </w:t>
      </w:r>
      <w:r w:rsidR="009850AD">
        <w:t>ГК</w:t>
      </w:r>
      <w:r w:rsidRPr="008E0062">
        <w:t>), если такая проектная документация подлежит экспертизе в соответствии со </w:t>
      </w:r>
      <w:hyperlink r:id="rId9" w:anchor="dst3199" w:history="1">
        <w:r w:rsidRPr="008E0062">
          <w:t>статьей 49</w:t>
        </w:r>
      </w:hyperlink>
      <w:r w:rsidRPr="008E0062">
        <w:t> </w:t>
      </w:r>
      <w:r w:rsidR="009850AD">
        <w:t>ГК</w:t>
      </w:r>
      <w:r w:rsidRPr="008E0062">
        <w:t>, положительное заключение государственной экспертизы проектной документации в случаях, предусмотренных </w:t>
      </w:r>
      <w:hyperlink r:id="rId10" w:anchor="dst3177" w:history="1">
        <w:r w:rsidRPr="008E0062">
          <w:t>ч</w:t>
        </w:r>
        <w:r w:rsidR="009850AD">
          <w:t>.</w:t>
        </w:r>
        <w:r w:rsidRPr="008E0062">
          <w:t xml:space="preserve"> 3.4 ст</w:t>
        </w:r>
        <w:r w:rsidR="009850AD">
          <w:t>.</w:t>
        </w:r>
        <w:r w:rsidRPr="008E0062">
          <w:t xml:space="preserve"> 49</w:t>
        </w:r>
      </w:hyperlink>
      <w:r w:rsidRPr="008E0062">
        <w:t> </w:t>
      </w:r>
      <w:r w:rsidR="009850AD">
        <w:t>ГК</w:t>
      </w:r>
      <w:r w:rsidRPr="008E0062">
        <w:t>, положительное заключение государственной экологической экспертизы проектной документации в случаях, предусмотренных </w:t>
      </w:r>
      <w:hyperlink r:id="rId11" w:anchor="dst3200" w:history="1">
        <w:r w:rsidRPr="008E0062">
          <w:t>ч</w:t>
        </w:r>
        <w:r w:rsidR="009850AD">
          <w:t>.</w:t>
        </w:r>
        <w:r w:rsidRPr="008E0062">
          <w:t xml:space="preserve"> 6 ст</w:t>
        </w:r>
        <w:r w:rsidR="009850AD">
          <w:t>.</w:t>
        </w:r>
        <w:r w:rsidRPr="008E0062">
          <w:t xml:space="preserve"> 49</w:t>
        </w:r>
      </w:hyperlink>
      <w:r w:rsidRPr="008E0062">
        <w:t> </w:t>
      </w:r>
      <w:r w:rsidR="009850AD">
        <w:t>ГК</w:t>
      </w:r>
      <w:r w:rsidRPr="008E0062">
        <w:t>;</w:t>
      </w:r>
    </w:p>
    <w:p w:rsidR="008E0062" w:rsidRPr="008E0062" w:rsidRDefault="008E0062" w:rsidP="004F5DF1">
      <w:pPr>
        <w:pStyle w:val="a3"/>
        <w:spacing w:before="0" w:beforeAutospacing="0" w:after="0" w:afterAutospacing="0"/>
        <w:ind w:firstLine="709"/>
        <w:jc w:val="both"/>
      </w:pPr>
      <w:bookmarkStart w:id="10" w:name="dst3067"/>
      <w:bookmarkEnd w:id="10"/>
      <w:r w:rsidRPr="008E0062">
        <w:t>4.2) подтверждение соответствия вносимых в проектную документацию изменений требованиям, указанным в </w:t>
      </w:r>
      <w:hyperlink r:id="rId12" w:anchor="dst3054" w:history="1">
        <w:r w:rsidRPr="008E0062">
          <w:t>ч</w:t>
        </w:r>
        <w:r w:rsidR="009850AD">
          <w:t>.</w:t>
        </w:r>
        <w:r w:rsidRPr="008E0062">
          <w:t xml:space="preserve"> 3.8 ст</w:t>
        </w:r>
        <w:r w:rsidR="009850AD">
          <w:t>.</w:t>
        </w:r>
        <w:r w:rsidRPr="008E0062">
          <w:t xml:space="preserve"> 49</w:t>
        </w:r>
      </w:hyperlink>
      <w:r w:rsidRPr="008E0062">
        <w:t> </w:t>
      </w:r>
      <w:r w:rsidR="009850AD">
        <w:t>ГК</w:t>
      </w:r>
      <w:r w:rsidRPr="008E0062">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 w:anchor="dst3054" w:history="1">
        <w:r w:rsidRPr="008E0062">
          <w:t>ч</w:t>
        </w:r>
        <w:r w:rsidR="009850AD">
          <w:t>.</w:t>
        </w:r>
        <w:r w:rsidRPr="008E0062">
          <w:t xml:space="preserve"> 3.8 ст</w:t>
        </w:r>
        <w:r w:rsidR="009850AD">
          <w:t>.</w:t>
        </w:r>
        <w:r w:rsidRPr="008E0062">
          <w:t xml:space="preserve"> 49</w:t>
        </w:r>
      </w:hyperlink>
      <w:r w:rsidRPr="008E0062">
        <w:t> </w:t>
      </w:r>
      <w:r w:rsidR="009850AD">
        <w:t>ГК</w:t>
      </w:r>
      <w:r w:rsidRPr="008E0062">
        <w:t>;</w:t>
      </w:r>
    </w:p>
    <w:p w:rsidR="008E0062" w:rsidRPr="008E0062" w:rsidRDefault="008E0062" w:rsidP="004F5DF1">
      <w:pPr>
        <w:pStyle w:val="a3"/>
        <w:spacing w:before="0" w:beforeAutospacing="0" w:after="0" w:afterAutospacing="0"/>
        <w:ind w:firstLine="709"/>
        <w:jc w:val="both"/>
      </w:pPr>
      <w:bookmarkStart w:id="11" w:name="dst3068"/>
      <w:bookmarkEnd w:id="11"/>
      <w:r w:rsidRPr="008E0062">
        <w:t>4.3) подтверждение соответствия вносимых в проектную документацию изменений требованиям, указанным в </w:t>
      </w:r>
      <w:hyperlink r:id="rId14" w:anchor="dst3060" w:history="1">
        <w:r w:rsidRPr="008E0062">
          <w:t>ч</w:t>
        </w:r>
        <w:r w:rsidR="009850AD">
          <w:t>.</w:t>
        </w:r>
        <w:r w:rsidRPr="008E0062">
          <w:t xml:space="preserve"> 3.9 ст</w:t>
        </w:r>
        <w:r w:rsidR="009850AD">
          <w:t>.</w:t>
        </w:r>
        <w:r w:rsidRPr="008E0062">
          <w:t xml:space="preserve"> 49</w:t>
        </w:r>
      </w:hyperlink>
      <w:r w:rsidRPr="008E0062">
        <w:t> </w:t>
      </w:r>
      <w:r w:rsidR="009850AD">
        <w:t>ГК</w:t>
      </w:r>
      <w:r w:rsidRPr="008E0062">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5" w:anchor="dst3060" w:history="1">
        <w:r w:rsidRPr="008E0062">
          <w:t>ч</w:t>
        </w:r>
        <w:r w:rsidR="009850AD">
          <w:t>.</w:t>
        </w:r>
        <w:r w:rsidRPr="008E0062">
          <w:t>3.9 ст</w:t>
        </w:r>
        <w:r w:rsidR="009850AD">
          <w:t>.</w:t>
        </w:r>
        <w:r w:rsidRPr="008E0062">
          <w:t>49</w:t>
        </w:r>
      </w:hyperlink>
      <w:r w:rsidRPr="008E0062">
        <w:t> </w:t>
      </w:r>
      <w:r w:rsidR="009850AD">
        <w:t>ГК</w:t>
      </w:r>
      <w:r w:rsidRPr="008E0062">
        <w:t>;</w:t>
      </w:r>
    </w:p>
    <w:p w:rsidR="008E0062" w:rsidRPr="008E0062" w:rsidRDefault="008E0062" w:rsidP="004F5DF1">
      <w:pPr>
        <w:pStyle w:val="a3"/>
        <w:spacing w:before="0" w:beforeAutospacing="0" w:after="0" w:afterAutospacing="0"/>
        <w:ind w:firstLine="709"/>
        <w:jc w:val="both"/>
      </w:pPr>
      <w:bookmarkStart w:id="12" w:name="dst264"/>
      <w:bookmarkEnd w:id="12"/>
      <w:r w:rsidRPr="008E0062">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anchor="dst100628" w:history="1">
        <w:r w:rsidRPr="008E0062">
          <w:t>ст</w:t>
        </w:r>
        <w:r w:rsidR="009850AD">
          <w:t>.</w:t>
        </w:r>
        <w:r w:rsidRPr="008E0062">
          <w:t xml:space="preserve"> 40</w:t>
        </w:r>
      </w:hyperlink>
      <w:r w:rsidRPr="008E0062">
        <w:t> </w:t>
      </w:r>
      <w:r w:rsidR="009850AD">
        <w:t>ГК</w:t>
      </w:r>
      <w:r w:rsidRPr="008E0062">
        <w:t>);</w:t>
      </w:r>
    </w:p>
    <w:p w:rsidR="008E0062" w:rsidRPr="008E0062" w:rsidRDefault="008E0062" w:rsidP="004F5DF1">
      <w:pPr>
        <w:pStyle w:val="a3"/>
        <w:spacing w:before="0" w:beforeAutospacing="0" w:after="0" w:afterAutospacing="0"/>
        <w:ind w:firstLine="709"/>
        <w:jc w:val="both"/>
      </w:pPr>
      <w:bookmarkStart w:id="13" w:name="dst101811"/>
      <w:bookmarkEnd w:id="13"/>
      <w:r w:rsidRPr="008E0062">
        <w:t>6) согласие всех правообладателей объекта капитального строительства в случае реконструкции такого объекта, за исключением указанных в </w:t>
      </w:r>
      <w:hyperlink r:id="rId17" w:anchor="dst1596" w:history="1">
        <w:r w:rsidRPr="008E0062">
          <w:t>п</w:t>
        </w:r>
        <w:r w:rsidR="00D308F7">
          <w:t>.</w:t>
        </w:r>
        <w:r w:rsidRPr="008E0062">
          <w:t xml:space="preserve"> 6.2</w:t>
        </w:r>
      </w:hyperlink>
      <w:r w:rsidRPr="008E0062">
        <w:t xml:space="preserve"> </w:t>
      </w:r>
      <w:r w:rsidR="00D308F7">
        <w:t>ст.51 ГК</w:t>
      </w:r>
      <w:r w:rsidRPr="008E0062">
        <w:t xml:space="preserve"> случаев реконструкции многоквартирного дома;</w:t>
      </w:r>
    </w:p>
    <w:p w:rsidR="008E0062" w:rsidRPr="008E0062" w:rsidRDefault="008E0062" w:rsidP="004F5DF1">
      <w:pPr>
        <w:pStyle w:val="a3"/>
        <w:spacing w:before="0" w:beforeAutospacing="0" w:after="0" w:afterAutospacing="0"/>
        <w:ind w:firstLine="709"/>
        <w:jc w:val="both"/>
      </w:pPr>
      <w:bookmarkStart w:id="14" w:name="dst1241"/>
      <w:bookmarkEnd w:id="14"/>
      <w:r w:rsidRPr="008E0062">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8E0062">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0062" w:rsidRPr="008E0062" w:rsidRDefault="008E0062" w:rsidP="004F5DF1">
      <w:pPr>
        <w:pStyle w:val="a3"/>
        <w:spacing w:before="0" w:beforeAutospacing="0" w:after="0" w:afterAutospacing="0"/>
        <w:ind w:firstLine="709"/>
        <w:jc w:val="both"/>
      </w:pPr>
      <w:bookmarkStart w:id="15" w:name="dst1596"/>
      <w:bookmarkEnd w:id="15"/>
      <w:r w:rsidRPr="008E0062">
        <w:t>6.2) решение общего собрания собственников помещений и машино-мест в многоквартирном доме, принятое в соответствии с жилищным </w:t>
      </w:r>
      <w:hyperlink r:id="rId18" w:anchor="dst100325" w:history="1">
        <w:r w:rsidRPr="008E0062">
          <w:t>законодательством</w:t>
        </w:r>
      </w:hyperlink>
      <w:r w:rsidRPr="008E0062">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0062" w:rsidRPr="008E0062" w:rsidRDefault="008E0062" w:rsidP="004F5DF1">
      <w:pPr>
        <w:pStyle w:val="a3"/>
        <w:spacing w:before="0" w:beforeAutospacing="0" w:after="0" w:afterAutospacing="0"/>
        <w:ind w:firstLine="709"/>
        <w:jc w:val="both"/>
      </w:pPr>
      <w:bookmarkStart w:id="16" w:name="dst573"/>
      <w:bookmarkEnd w:id="16"/>
      <w:r w:rsidRPr="008E0062">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0062" w:rsidRPr="008E0062" w:rsidRDefault="008E0062" w:rsidP="004F5DF1">
      <w:pPr>
        <w:pStyle w:val="a3"/>
        <w:spacing w:before="0" w:beforeAutospacing="0" w:after="0" w:afterAutospacing="0"/>
        <w:ind w:firstLine="709"/>
        <w:jc w:val="both"/>
      </w:pPr>
      <w:bookmarkStart w:id="17" w:name="dst1111"/>
      <w:bookmarkEnd w:id="17"/>
      <w:r w:rsidRPr="008E0062">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0062" w:rsidRPr="008E0062" w:rsidRDefault="008E0062" w:rsidP="004F5DF1">
      <w:pPr>
        <w:pStyle w:val="a3"/>
        <w:spacing w:before="0" w:beforeAutospacing="0" w:after="0" w:afterAutospacing="0"/>
        <w:ind w:firstLine="709"/>
        <w:jc w:val="both"/>
      </w:pPr>
      <w:bookmarkStart w:id="18" w:name="dst2536"/>
      <w:bookmarkEnd w:id="18"/>
      <w:r w:rsidRPr="008E0062">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 w:anchor="dst1893" w:history="1">
        <w:r w:rsidRPr="008E0062">
          <w:t>законодательством</w:t>
        </w:r>
      </w:hyperlink>
      <w:r w:rsidRPr="008E0062">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E0062" w:rsidRPr="008E0062" w:rsidRDefault="008E0062" w:rsidP="004F5DF1">
      <w:pPr>
        <w:pStyle w:val="a3"/>
        <w:spacing w:before="0" w:beforeAutospacing="0" w:after="0" w:afterAutospacing="0"/>
        <w:ind w:firstLine="709"/>
        <w:jc w:val="both"/>
      </w:pPr>
      <w:bookmarkStart w:id="19" w:name="dst3187"/>
      <w:bookmarkEnd w:id="19"/>
      <w:r w:rsidRPr="008E0062">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8E0062" w:rsidRPr="008E0062" w:rsidRDefault="008E0062" w:rsidP="004F5DF1">
      <w:pPr>
        <w:pStyle w:val="a3"/>
        <w:spacing w:before="0" w:beforeAutospacing="0" w:after="0" w:afterAutospacing="0"/>
        <w:ind w:firstLine="709"/>
        <w:jc w:val="both"/>
      </w:pPr>
      <w:bookmarkStart w:id="20" w:name="dst102041"/>
      <w:bookmarkEnd w:id="20"/>
      <w:r w:rsidRPr="008E0062">
        <w:t>Документы (их копии или сведения, содержащиеся в них), указанные в </w:t>
      </w:r>
      <w:hyperlink r:id="rId20" w:anchor="dst3186" w:history="1">
        <w:r w:rsidRPr="008E0062">
          <w:t>пунктах 1</w:t>
        </w:r>
      </w:hyperlink>
      <w:r w:rsidRPr="008E0062">
        <w:t> - </w:t>
      </w:r>
      <w:hyperlink r:id="rId21" w:anchor="dst264" w:history="1">
        <w:r w:rsidRPr="008E0062">
          <w:t>5</w:t>
        </w:r>
      </w:hyperlink>
      <w:r w:rsidRPr="008E0062">
        <w:t>, </w:t>
      </w:r>
      <w:hyperlink r:id="rId22" w:anchor="dst573" w:history="1">
        <w:r w:rsidRPr="008E0062">
          <w:t>7</w:t>
        </w:r>
      </w:hyperlink>
      <w:r w:rsidRPr="008E0062">
        <w:t>, </w:t>
      </w:r>
      <w:hyperlink r:id="rId23" w:anchor="dst2536" w:history="1">
        <w:r w:rsidRPr="008E0062">
          <w:t>9</w:t>
        </w:r>
      </w:hyperlink>
      <w:r w:rsidRPr="008E0062">
        <w:t> и </w:t>
      </w:r>
      <w:hyperlink r:id="rId24" w:anchor="dst3187" w:history="1">
        <w:r w:rsidRPr="008E0062">
          <w:t>10 ч</w:t>
        </w:r>
        <w:r w:rsidR="00D308F7">
          <w:t>.</w:t>
        </w:r>
        <w:r w:rsidRPr="008E0062">
          <w:t xml:space="preserve"> 7</w:t>
        </w:r>
      </w:hyperlink>
      <w:r w:rsidRPr="008E0062">
        <w:t> </w:t>
      </w:r>
      <w:r w:rsidR="00D308F7">
        <w:t>ст.51 ГК</w:t>
      </w:r>
      <w:r w:rsidRPr="008E0062">
        <w:t>, запрашиваются органами, указанными в </w:t>
      </w:r>
      <w:hyperlink r:id="rId25" w:anchor="dst2532" w:history="1">
        <w:r w:rsidRPr="008E0062">
          <w:t>абзаце первом ч</w:t>
        </w:r>
        <w:r w:rsidR="00D308F7">
          <w:t>.</w:t>
        </w:r>
        <w:r w:rsidRPr="008E0062">
          <w:t>7</w:t>
        </w:r>
      </w:hyperlink>
      <w:r w:rsidRPr="008E0062">
        <w:t> </w:t>
      </w:r>
      <w:r w:rsidR="00D308F7">
        <w:t>ст.51 ГК</w:t>
      </w:r>
      <w:r w:rsidRPr="008E0062">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E0062" w:rsidRPr="008E0062" w:rsidRDefault="008E0062" w:rsidP="004F5DF1">
      <w:pPr>
        <w:pStyle w:val="a3"/>
        <w:spacing w:before="0" w:beforeAutospacing="0" w:after="0" w:afterAutospacing="0"/>
        <w:ind w:firstLine="709"/>
        <w:jc w:val="both"/>
      </w:pPr>
      <w:bookmarkStart w:id="21" w:name="dst2538"/>
      <w:bookmarkEnd w:id="21"/>
      <w:r w:rsidRPr="008E0062">
        <w:t>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AD7DEE">
        <w:t>»</w:t>
      </w:r>
      <w:r w:rsidRPr="008E0062">
        <w:t>.</w:t>
      </w:r>
    </w:p>
    <w:p w:rsidR="00AA2E63" w:rsidRDefault="00D308F7" w:rsidP="004F5DF1">
      <w:pPr>
        <w:pStyle w:val="a7"/>
        <w:ind w:left="0" w:firstLine="709"/>
        <w:jc w:val="both"/>
      </w:pPr>
      <w:r>
        <w:t xml:space="preserve">- Исключить подпункты .2.7.1 – 2.7.14 </w:t>
      </w:r>
      <w:r w:rsidR="00D26EC2">
        <w:t>настоящего административного регламента</w:t>
      </w:r>
      <w:r w:rsidR="00EA76D6">
        <w:t>.</w:t>
      </w:r>
    </w:p>
    <w:p w:rsidR="00EA76D6" w:rsidRDefault="00EA76D6" w:rsidP="00EA76D6">
      <w:pPr>
        <w:pStyle w:val="a7"/>
        <w:ind w:left="0" w:firstLine="709"/>
        <w:jc w:val="both"/>
      </w:pPr>
      <w:r>
        <w:t>- п.2.9 настоящего административного регламента изложить в новой редакции:</w:t>
      </w:r>
    </w:p>
    <w:p w:rsidR="00EA76D6" w:rsidRDefault="00EA76D6" w:rsidP="00EA76D6">
      <w:pPr>
        <w:pStyle w:val="a7"/>
        <w:ind w:left="0" w:firstLine="709"/>
        <w:jc w:val="both"/>
      </w:pPr>
      <w:r>
        <w:t>«</w:t>
      </w:r>
      <w:r w:rsidRPr="00D231A8">
        <w:t>Не допускается требовать иные документы для получения разрешения на строительство, за исключением указанных в </w:t>
      </w:r>
      <w:hyperlink r:id="rId26" w:anchor="dst2532" w:history="1">
        <w:r>
          <w:t>п.2.7</w:t>
        </w:r>
      </w:hyperlink>
      <w:r>
        <w:t xml:space="preserve"> </w:t>
      </w:r>
      <w:r w:rsidRPr="00D231A8">
        <w:t> </w:t>
      </w:r>
      <w:r>
        <w:t>административного регламента</w:t>
      </w:r>
      <w:r w:rsidRPr="00D231A8">
        <w:t xml:space="preserve"> документов.</w:t>
      </w:r>
    </w:p>
    <w:p w:rsidR="00EA76D6" w:rsidRDefault="00EA76D6" w:rsidP="00EA76D6">
      <w:pPr>
        <w:pStyle w:val="a7"/>
        <w:ind w:left="0" w:firstLine="709"/>
        <w:jc w:val="both"/>
      </w:pPr>
      <w:r w:rsidRPr="00D231A8">
        <w:t xml:space="preserve"> Документы, предусмотренные </w:t>
      </w:r>
      <w:hyperlink r:id="rId27" w:anchor="dst2532" w:history="1">
        <w:r>
          <w:t>п.2.7</w:t>
        </w:r>
      </w:hyperlink>
      <w:r w:rsidRPr="00D231A8">
        <w:t> </w:t>
      </w:r>
      <w:r>
        <w:t>настоящего административного регламента</w:t>
      </w:r>
      <w:r w:rsidRPr="00D231A8">
        <w:t>,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w:t>
      </w:r>
      <w:r>
        <w:t>че разрешения на строительство».</w:t>
      </w:r>
    </w:p>
    <w:p w:rsidR="00D26EC2" w:rsidRDefault="004F5DF1" w:rsidP="004F5DF1">
      <w:pPr>
        <w:pStyle w:val="a7"/>
        <w:ind w:left="0" w:firstLine="709"/>
        <w:jc w:val="both"/>
      </w:pPr>
      <w:r>
        <w:t xml:space="preserve">- </w:t>
      </w:r>
      <w:r w:rsidR="00AD7DEE">
        <w:t xml:space="preserve"> </w:t>
      </w:r>
      <w:r>
        <w:t>п</w:t>
      </w:r>
      <w:r w:rsidR="00D26EC2">
        <w:t>.2.10 настоящего административного регламента изложить в новой редакции:</w:t>
      </w:r>
    </w:p>
    <w:p w:rsidR="00D26EC2" w:rsidRDefault="00AD7DEE" w:rsidP="004F5DF1">
      <w:pPr>
        <w:pStyle w:val="a7"/>
        <w:ind w:left="0" w:firstLine="709"/>
        <w:jc w:val="both"/>
      </w:pPr>
      <w:r>
        <w:t>«</w:t>
      </w:r>
      <w:r w:rsidR="00D26EC2" w:rsidRPr="00D26EC2">
        <w:t xml:space="preserve">Основанием для отказа в выдаче разрешения на строительства является отсутствии документов </w:t>
      </w:r>
      <w:r w:rsidR="00D26EC2">
        <w:t>предусмотренных п. 2.7</w:t>
      </w:r>
      <w:r w:rsidR="00D26EC2" w:rsidRPr="00E717F8">
        <w:t xml:space="preserve">. настоящего </w:t>
      </w:r>
      <w:r w:rsidR="00D26EC2">
        <w:t>регламента</w:t>
      </w:r>
      <w:r w:rsidR="00D26EC2" w:rsidRPr="00D26EC2">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00D26EC2" w:rsidRPr="00D26EC2">
        <w:lastRenderedPageBreak/>
        <w:t>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D26EC2" w:rsidRDefault="00D26EC2" w:rsidP="004F5DF1">
      <w:pPr>
        <w:pStyle w:val="a7"/>
        <w:ind w:left="0" w:firstLine="709"/>
        <w:jc w:val="both"/>
      </w:pPr>
      <w:r w:rsidRPr="00D26EC2">
        <w:t xml:space="preserve"> Неполучение или несвоевременное получение документов, запрошенных в соответствии с </w:t>
      </w:r>
      <w:r>
        <w:t>п.7 настоящего административного регламента</w:t>
      </w:r>
      <w:r w:rsidRPr="00D26EC2">
        <w:t xml:space="preserve">, не может являться основанием для отказа в выдаче разрешения на строительство. </w:t>
      </w:r>
    </w:p>
    <w:p w:rsidR="00D26EC2" w:rsidRDefault="00D26EC2" w:rsidP="004F5DF1">
      <w:pPr>
        <w:pStyle w:val="a7"/>
        <w:ind w:left="0" w:firstLine="709"/>
        <w:jc w:val="both"/>
      </w:pPr>
      <w:r w:rsidRPr="00D26EC2">
        <w:t>В случае, предусмотренном </w:t>
      </w:r>
      <w:hyperlink r:id="rId28" w:anchor="dst2546" w:history="1">
        <w:r w:rsidRPr="00D26EC2">
          <w:t>частью 11.1</w:t>
        </w:r>
      </w:hyperlink>
      <w:r w:rsidRPr="00D26EC2">
        <w:t> </w:t>
      </w:r>
      <w:r>
        <w:t>ст.51 ГК</w:t>
      </w:r>
      <w:r w:rsidRPr="00D26EC2">
        <w:t xml:space="preserve">,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D26EC2" w:rsidRDefault="00D26EC2" w:rsidP="004F5DF1">
      <w:pPr>
        <w:pStyle w:val="a7"/>
        <w:ind w:left="0" w:firstLine="709"/>
        <w:jc w:val="both"/>
      </w:pPr>
      <w:r w:rsidRPr="00D26EC2">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00EA76D6">
        <w:t>»</w:t>
      </w:r>
      <w:r w:rsidRPr="00D26EC2">
        <w:t>.</w:t>
      </w:r>
    </w:p>
    <w:p w:rsidR="00D231A8" w:rsidRDefault="00D231A8" w:rsidP="004F5DF1">
      <w:pPr>
        <w:pStyle w:val="a7"/>
        <w:ind w:left="0" w:firstLine="709"/>
        <w:jc w:val="both"/>
      </w:pPr>
      <w:r>
        <w:t>- добавить п.3.4 настоящего административного регламента в следующей редакции:</w:t>
      </w:r>
    </w:p>
    <w:p w:rsidR="00D231A8" w:rsidRDefault="00EA76D6" w:rsidP="004F5DF1">
      <w:pPr>
        <w:pStyle w:val="a7"/>
        <w:ind w:left="0" w:firstLine="709"/>
        <w:jc w:val="both"/>
      </w:pPr>
      <w:r>
        <w:t>«</w:t>
      </w:r>
      <w:r w:rsidR="00D231A8">
        <w:t>И</w:t>
      </w:r>
      <w:r w:rsidR="00D231A8" w:rsidRPr="00D231A8">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231A8" w:rsidRDefault="00D231A8" w:rsidP="004F5DF1">
      <w:pPr>
        <w:pStyle w:val="a7"/>
        <w:ind w:left="0" w:firstLine="709"/>
        <w:jc w:val="both"/>
      </w:pPr>
      <w:r w:rsidRPr="00271445">
        <w:t xml:space="preserve">Исполнение административных процедур, при предоставлении Муниципальной услуги через МФЦ и через Единый портал госуслуг, </w:t>
      </w:r>
      <w:r w:rsidR="00EA76D6" w:rsidRPr="00271445">
        <w:t>устанавливаются,</w:t>
      </w:r>
      <w:r w:rsidRPr="00271445">
        <w:t xml:space="preserve"> и регулируется положениями о предоставлении услуг указанными организациями</w:t>
      </w:r>
      <w:r w:rsidR="00EA76D6">
        <w:t>»</w:t>
      </w:r>
      <w:r w:rsidRPr="00271445">
        <w:t>.</w:t>
      </w:r>
    </w:p>
    <w:p w:rsidR="00FD3638" w:rsidRPr="002B5826" w:rsidRDefault="004F5DF1" w:rsidP="004F5DF1">
      <w:pPr>
        <w:ind w:firstLine="709"/>
        <w:jc w:val="both"/>
      </w:pPr>
      <w:r>
        <w:t xml:space="preserve">2. </w:t>
      </w:r>
      <w:r w:rsidR="00FD3638" w:rsidRPr="002B5826">
        <w:t>Контроль за выполнением настоящего постановления оставляю за собой.</w:t>
      </w:r>
    </w:p>
    <w:p w:rsidR="002B5826" w:rsidRDefault="002B5826" w:rsidP="004F5DF1">
      <w:pPr>
        <w:pStyle w:val="a3"/>
        <w:spacing w:before="0" w:beforeAutospacing="0" w:after="0" w:afterAutospacing="0"/>
        <w:ind w:firstLine="709"/>
        <w:jc w:val="both"/>
      </w:pPr>
    </w:p>
    <w:p w:rsidR="00DE5BEA" w:rsidRDefault="00DE5BEA" w:rsidP="004F5DF1">
      <w:pPr>
        <w:pStyle w:val="a3"/>
        <w:spacing w:before="0" w:beforeAutospacing="0" w:after="0" w:afterAutospacing="0"/>
        <w:ind w:firstLine="709"/>
        <w:jc w:val="both"/>
      </w:pPr>
    </w:p>
    <w:p w:rsidR="00DE5BEA" w:rsidRDefault="00DE5BEA" w:rsidP="00AA2E63">
      <w:pPr>
        <w:pStyle w:val="a3"/>
        <w:spacing w:before="0" w:beforeAutospacing="0" w:after="0" w:afterAutospacing="0"/>
        <w:jc w:val="both"/>
      </w:pPr>
    </w:p>
    <w:p w:rsidR="00FD3638" w:rsidRPr="002B5826" w:rsidRDefault="00FD3638" w:rsidP="00AA2E63">
      <w:pPr>
        <w:pStyle w:val="a3"/>
        <w:spacing w:before="0" w:beforeAutospacing="0" w:after="0" w:afterAutospacing="0"/>
        <w:jc w:val="both"/>
      </w:pPr>
      <w:r w:rsidRPr="002B5826">
        <w:t xml:space="preserve">Глава администрации района                                 </w:t>
      </w:r>
      <w:r w:rsidR="00622B95">
        <w:t xml:space="preserve">                                      </w:t>
      </w:r>
      <w:r w:rsidRPr="002B5826">
        <w:t xml:space="preserve">    </w:t>
      </w:r>
      <w:r w:rsidR="004F5DF1">
        <w:t xml:space="preserve">          </w:t>
      </w:r>
      <w:r w:rsidRPr="002B5826">
        <w:t xml:space="preserve">  </w:t>
      </w:r>
      <w:r w:rsidR="004F5DF1">
        <w:t xml:space="preserve"> </w:t>
      </w:r>
      <w:r w:rsidRPr="002B5826">
        <w:t xml:space="preserve"> Л.И. Убогова</w:t>
      </w:r>
    </w:p>
    <w:p w:rsidR="001024FD" w:rsidRPr="007B334F" w:rsidRDefault="001024FD" w:rsidP="00AA2E63">
      <w:pPr>
        <w:jc w:val="both"/>
        <w:rPr>
          <w:szCs w:val="28"/>
        </w:rPr>
      </w:pPr>
      <w:r w:rsidRPr="007B334F">
        <w:rPr>
          <w:szCs w:val="28"/>
        </w:rPr>
        <w:t>Исп. Секач М.С.</w:t>
      </w:r>
      <w:r>
        <w:rPr>
          <w:szCs w:val="28"/>
        </w:rPr>
        <w:t xml:space="preserve">   </w:t>
      </w:r>
    </w:p>
    <w:p w:rsidR="001024FD" w:rsidRPr="007B334F" w:rsidRDefault="001024FD" w:rsidP="00AA2E63">
      <w:pPr>
        <w:jc w:val="both"/>
        <w:rPr>
          <w:szCs w:val="28"/>
        </w:rPr>
      </w:pPr>
      <w:r w:rsidRPr="007B334F">
        <w:rPr>
          <w:szCs w:val="28"/>
        </w:rPr>
        <w:t xml:space="preserve">Юрист                                                                                                          </w:t>
      </w:r>
      <w:r>
        <w:rPr>
          <w:szCs w:val="28"/>
        </w:rPr>
        <w:t xml:space="preserve">          </w:t>
      </w:r>
      <w:r w:rsidR="004F5DF1">
        <w:rPr>
          <w:szCs w:val="28"/>
        </w:rPr>
        <w:t xml:space="preserve">           </w:t>
      </w:r>
      <w:r>
        <w:rPr>
          <w:szCs w:val="28"/>
        </w:rPr>
        <w:t xml:space="preserve"> </w:t>
      </w:r>
      <w:r w:rsidR="004F5DF1">
        <w:rPr>
          <w:szCs w:val="28"/>
        </w:rPr>
        <w:t>А.А.</w:t>
      </w:r>
      <w:r w:rsidR="00EA76D6">
        <w:rPr>
          <w:szCs w:val="28"/>
        </w:rPr>
        <w:t xml:space="preserve"> </w:t>
      </w:r>
      <w:r w:rsidR="004F5DF1">
        <w:rPr>
          <w:szCs w:val="28"/>
        </w:rPr>
        <w:t>Хроленко</w:t>
      </w:r>
    </w:p>
    <w:p w:rsidR="001024FD" w:rsidRPr="007B334F" w:rsidRDefault="004F5DF1" w:rsidP="00AA2E63">
      <w:pPr>
        <w:jc w:val="both"/>
        <w:rPr>
          <w:szCs w:val="28"/>
        </w:rPr>
      </w:pPr>
      <w:r>
        <w:rPr>
          <w:szCs w:val="28"/>
        </w:rPr>
        <w:t xml:space="preserve">Управляющий делами                                                                                                      </w:t>
      </w:r>
      <w:r w:rsidR="001024FD" w:rsidRPr="007B334F">
        <w:rPr>
          <w:szCs w:val="28"/>
        </w:rPr>
        <w:t>М.Н.</w:t>
      </w:r>
      <w:r w:rsidR="00EA76D6">
        <w:rPr>
          <w:szCs w:val="28"/>
        </w:rPr>
        <w:t xml:space="preserve"> </w:t>
      </w:r>
      <w:r w:rsidR="001024FD" w:rsidRPr="007B334F">
        <w:rPr>
          <w:szCs w:val="28"/>
        </w:rPr>
        <w:t>Глушак</w:t>
      </w:r>
    </w:p>
    <w:p w:rsidR="00B75062" w:rsidRDefault="00B75062" w:rsidP="00AA2E63">
      <w:pPr>
        <w:jc w:val="both"/>
        <w:rPr>
          <w:szCs w:val="28"/>
        </w:rPr>
      </w:pPr>
    </w:p>
    <w:p w:rsidR="00B75062" w:rsidRDefault="00B75062" w:rsidP="00622B95">
      <w:pPr>
        <w:jc w:val="both"/>
        <w:rPr>
          <w:szCs w:val="28"/>
        </w:rPr>
      </w:pPr>
    </w:p>
    <w:p w:rsidR="00B75062" w:rsidRDefault="00B75062" w:rsidP="00622B95">
      <w:pPr>
        <w:jc w:val="both"/>
        <w:rPr>
          <w:szCs w:val="28"/>
        </w:rPr>
      </w:pPr>
    </w:p>
    <w:p w:rsidR="00B75062" w:rsidRDefault="00B75062" w:rsidP="00622B95">
      <w:pPr>
        <w:jc w:val="both"/>
        <w:rPr>
          <w:szCs w:val="28"/>
        </w:rPr>
      </w:pPr>
    </w:p>
    <w:p w:rsidR="00B75062" w:rsidRDefault="00B75062" w:rsidP="00622B95">
      <w:pPr>
        <w:jc w:val="both"/>
        <w:rPr>
          <w:szCs w:val="28"/>
        </w:rPr>
      </w:pPr>
    </w:p>
    <w:sectPr w:rsidR="00B75062" w:rsidSect="00B75062">
      <w:pgSz w:w="11906" w:h="16838"/>
      <w:pgMar w:top="567"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16BA"/>
    <w:multiLevelType w:val="hybridMultilevel"/>
    <w:tmpl w:val="3092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75038"/>
    <w:multiLevelType w:val="hybridMultilevel"/>
    <w:tmpl w:val="59E039CE"/>
    <w:lvl w:ilvl="0" w:tplc="71540DC4">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469C7F33"/>
    <w:multiLevelType w:val="hybridMultilevel"/>
    <w:tmpl w:val="3E3E5C86"/>
    <w:lvl w:ilvl="0" w:tplc="5F76A5BA">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3">
    <w:nsid w:val="58311410"/>
    <w:multiLevelType w:val="hybridMultilevel"/>
    <w:tmpl w:val="9EF485EE"/>
    <w:lvl w:ilvl="0" w:tplc="CAF827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5A4B3055"/>
    <w:multiLevelType w:val="hybridMultilevel"/>
    <w:tmpl w:val="A5ECE348"/>
    <w:lvl w:ilvl="0" w:tplc="15E8D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1B5EAA"/>
    <w:multiLevelType w:val="hybridMultilevel"/>
    <w:tmpl w:val="49908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57"/>
    <w:rsid w:val="001024FD"/>
    <w:rsid w:val="00165D82"/>
    <w:rsid w:val="001D750C"/>
    <w:rsid w:val="001E1E6F"/>
    <w:rsid w:val="002B5826"/>
    <w:rsid w:val="003B3FB9"/>
    <w:rsid w:val="003C42FD"/>
    <w:rsid w:val="003F389B"/>
    <w:rsid w:val="00402649"/>
    <w:rsid w:val="00405A2A"/>
    <w:rsid w:val="004D61EF"/>
    <w:rsid w:val="004F5DF1"/>
    <w:rsid w:val="00577329"/>
    <w:rsid w:val="00622B95"/>
    <w:rsid w:val="00683CB2"/>
    <w:rsid w:val="006C53BD"/>
    <w:rsid w:val="006D0D78"/>
    <w:rsid w:val="00762195"/>
    <w:rsid w:val="008D745E"/>
    <w:rsid w:val="008E0062"/>
    <w:rsid w:val="008F035F"/>
    <w:rsid w:val="009850AD"/>
    <w:rsid w:val="00AA2E63"/>
    <w:rsid w:val="00AD7DEE"/>
    <w:rsid w:val="00AF45B4"/>
    <w:rsid w:val="00B60A4A"/>
    <w:rsid w:val="00B75062"/>
    <w:rsid w:val="00BB73B5"/>
    <w:rsid w:val="00D231A8"/>
    <w:rsid w:val="00D26EC2"/>
    <w:rsid w:val="00D308F7"/>
    <w:rsid w:val="00D47215"/>
    <w:rsid w:val="00D80C57"/>
    <w:rsid w:val="00DE5BEA"/>
    <w:rsid w:val="00DF2793"/>
    <w:rsid w:val="00E16894"/>
    <w:rsid w:val="00E53D03"/>
    <w:rsid w:val="00EA76D6"/>
    <w:rsid w:val="00EE22A2"/>
    <w:rsid w:val="00F218F2"/>
    <w:rsid w:val="00F32407"/>
    <w:rsid w:val="00FD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3638"/>
    <w:pPr>
      <w:spacing w:before="100" w:beforeAutospacing="1" w:after="100" w:afterAutospacing="1"/>
    </w:pPr>
  </w:style>
  <w:style w:type="paragraph" w:styleId="a4">
    <w:name w:val="Balloon Text"/>
    <w:basedOn w:val="a"/>
    <w:link w:val="a5"/>
    <w:uiPriority w:val="99"/>
    <w:semiHidden/>
    <w:unhideWhenUsed/>
    <w:rsid w:val="002B5826"/>
    <w:rPr>
      <w:rFonts w:ascii="Segoe UI" w:hAnsi="Segoe UI" w:cs="Segoe UI"/>
      <w:sz w:val="18"/>
      <w:szCs w:val="18"/>
    </w:rPr>
  </w:style>
  <w:style w:type="character" w:customStyle="1" w:styleId="a5">
    <w:name w:val="Текст выноски Знак"/>
    <w:basedOn w:val="a0"/>
    <w:link w:val="a4"/>
    <w:uiPriority w:val="99"/>
    <w:semiHidden/>
    <w:rsid w:val="002B5826"/>
    <w:rPr>
      <w:rFonts w:ascii="Segoe UI" w:eastAsia="Times New Roman" w:hAnsi="Segoe UI" w:cs="Segoe UI"/>
      <w:sz w:val="18"/>
      <w:szCs w:val="18"/>
      <w:lang w:eastAsia="ru-RU"/>
    </w:rPr>
  </w:style>
  <w:style w:type="table" w:styleId="a6">
    <w:name w:val="Table Grid"/>
    <w:basedOn w:val="a1"/>
    <w:uiPriority w:val="39"/>
    <w:rsid w:val="00B7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D0D78"/>
    <w:pPr>
      <w:ind w:left="720"/>
      <w:contextualSpacing/>
    </w:pPr>
  </w:style>
  <w:style w:type="character" w:customStyle="1" w:styleId="blk">
    <w:name w:val="blk"/>
    <w:basedOn w:val="a0"/>
    <w:rsid w:val="008E0062"/>
  </w:style>
  <w:style w:type="character" w:styleId="a8">
    <w:name w:val="Hyperlink"/>
    <w:basedOn w:val="a0"/>
    <w:uiPriority w:val="99"/>
    <w:semiHidden/>
    <w:unhideWhenUsed/>
    <w:rsid w:val="008E00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3638"/>
    <w:pPr>
      <w:spacing w:before="100" w:beforeAutospacing="1" w:after="100" w:afterAutospacing="1"/>
    </w:pPr>
  </w:style>
  <w:style w:type="paragraph" w:styleId="a4">
    <w:name w:val="Balloon Text"/>
    <w:basedOn w:val="a"/>
    <w:link w:val="a5"/>
    <w:uiPriority w:val="99"/>
    <w:semiHidden/>
    <w:unhideWhenUsed/>
    <w:rsid w:val="002B5826"/>
    <w:rPr>
      <w:rFonts w:ascii="Segoe UI" w:hAnsi="Segoe UI" w:cs="Segoe UI"/>
      <w:sz w:val="18"/>
      <w:szCs w:val="18"/>
    </w:rPr>
  </w:style>
  <w:style w:type="character" w:customStyle="1" w:styleId="a5">
    <w:name w:val="Текст выноски Знак"/>
    <w:basedOn w:val="a0"/>
    <w:link w:val="a4"/>
    <w:uiPriority w:val="99"/>
    <w:semiHidden/>
    <w:rsid w:val="002B5826"/>
    <w:rPr>
      <w:rFonts w:ascii="Segoe UI" w:eastAsia="Times New Roman" w:hAnsi="Segoe UI" w:cs="Segoe UI"/>
      <w:sz w:val="18"/>
      <w:szCs w:val="18"/>
      <w:lang w:eastAsia="ru-RU"/>
    </w:rPr>
  </w:style>
  <w:style w:type="table" w:styleId="a6">
    <w:name w:val="Table Grid"/>
    <w:basedOn w:val="a1"/>
    <w:uiPriority w:val="39"/>
    <w:rsid w:val="00B7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D0D78"/>
    <w:pPr>
      <w:ind w:left="720"/>
      <w:contextualSpacing/>
    </w:pPr>
  </w:style>
  <w:style w:type="character" w:customStyle="1" w:styleId="blk">
    <w:name w:val="blk"/>
    <w:basedOn w:val="a0"/>
    <w:rsid w:val="008E0062"/>
  </w:style>
  <w:style w:type="character" w:styleId="a8">
    <w:name w:val="Hyperlink"/>
    <w:basedOn w:val="a0"/>
    <w:uiPriority w:val="99"/>
    <w:semiHidden/>
    <w:unhideWhenUsed/>
    <w:rsid w:val="008E0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774">
      <w:bodyDiv w:val="1"/>
      <w:marLeft w:val="0"/>
      <w:marRight w:val="0"/>
      <w:marTop w:val="0"/>
      <w:marBottom w:val="0"/>
      <w:divBdr>
        <w:top w:val="none" w:sz="0" w:space="0" w:color="auto"/>
        <w:left w:val="none" w:sz="0" w:space="0" w:color="auto"/>
        <w:bottom w:val="none" w:sz="0" w:space="0" w:color="auto"/>
        <w:right w:val="none" w:sz="0" w:space="0" w:color="auto"/>
      </w:divBdr>
    </w:div>
    <w:div w:id="782457853">
      <w:bodyDiv w:val="1"/>
      <w:marLeft w:val="0"/>
      <w:marRight w:val="0"/>
      <w:marTop w:val="0"/>
      <w:marBottom w:val="0"/>
      <w:divBdr>
        <w:top w:val="none" w:sz="0" w:space="0" w:color="auto"/>
        <w:left w:val="none" w:sz="0" w:space="0" w:color="auto"/>
        <w:bottom w:val="none" w:sz="0" w:space="0" w:color="auto"/>
        <w:right w:val="none" w:sz="0" w:space="0" w:color="auto"/>
      </w:divBdr>
      <w:divsChild>
        <w:div w:id="1412695874">
          <w:marLeft w:val="0"/>
          <w:marRight w:val="0"/>
          <w:marTop w:val="120"/>
          <w:marBottom w:val="0"/>
          <w:divBdr>
            <w:top w:val="none" w:sz="0" w:space="0" w:color="auto"/>
            <w:left w:val="none" w:sz="0" w:space="0" w:color="auto"/>
            <w:bottom w:val="none" w:sz="0" w:space="0" w:color="auto"/>
            <w:right w:val="none" w:sz="0" w:space="0" w:color="auto"/>
          </w:divBdr>
        </w:div>
        <w:div w:id="7143913">
          <w:marLeft w:val="0"/>
          <w:marRight w:val="0"/>
          <w:marTop w:val="120"/>
          <w:marBottom w:val="0"/>
          <w:divBdr>
            <w:top w:val="none" w:sz="0" w:space="0" w:color="auto"/>
            <w:left w:val="none" w:sz="0" w:space="0" w:color="auto"/>
            <w:bottom w:val="none" w:sz="0" w:space="0" w:color="auto"/>
            <w:right w:val="none" w:sz="0" w:space="0" w:color="auto"/>
          </w:divBdr>
        </w:div>
        <w:div w:id="1628584710">
          <w:marLeft w:val="0"/>
          <w:marRight w:val="0"/>
          <w:marTop w:val="120"/>
          <w:marBottom w:val="0"/>
          <w:divBdr>
            <w:top w:val="none" w:sz="0" w:space="0" w:color="auto"/>
            <w:left w:val="none" w:sz="0" w:space="0" w:color="auto"/>
            <w:bottom w:val="none" w:sz="0" w:space="0" w:color="auto"/>
            <w:right w:val="none" w:sz="0" w:space="0" w:color="auto"/>
          </w:divBdr>
        </w:div>
        <w:div w:id="1797790962">
          <w:marLeft w:val="0"/>
          <w:marRight w:val="0"/>
          <w:marTop w:val="120"/>
          <w:marBottom w:val="0"/>
          <w:divBdr>
            <w:top w:val="none" w:sz="0" w:space="0" w:color="auto"/>
            <w:left w:val="none" w:sz="0" w:space="0" w:color="auto"/>
            <w:bottom w:val="none" w:sz="0" w:space="0" w:color="auto"/>
            <w:right w:val="none" w:sz="0" w:space="0" w:color="auto"/>
          </w:divBdr>
        </w:div>
        <w:div w:id="212741029">
          <w:marLeft w:val="0"/>
          <w:marRight w:val="0"/>
          <w:marTop w:val="120"/>
          <w:marBottom w:val="0"/>
          <w:divBdr>
            <w:top w:val="none" w:sz="0" w:space="0" w:color="auto"/>
            <w:left w:val="none" w:sz="0" w:space="0" w:color="auto"/>
            <w:bottom w:val="none" w:sz="0" w:space="0" w:color="auto"/>
            <w:right w:val="none" w:sz="0" w:space="0" w:color="auto"/>
          </w:divBdr>
        </w:div>
        <w:div w:id="2041855534">
          <w:marLeft w:val="0"/>
          <w:marRight w:val="0"/>
          <w:marTop w:val="120"/>
          <w:marBottom w:val="0"/>
          <w:divBdr>
            <w:top w:val="none" w:sz="0" w:space="0" w:color="auto"/>
            <w:left w:val="none" w:sz="0" w:space="0" w:color="auto"/>
            <w:bottom w:val="none" w:sz="0" w:space="0" w:color="auto"/>
            <w:right w:val="none" w:sz="0" w:space="0" w:color="auto"/>
          </w:divBdr>
        </w:div>
        <w:div w:id="312219851">
          <w:marLeft w:val="0"/>
          <w:marRight w:val="0"/>
          <w:marTop w:val="0"/>
          <w:marBottom w:val="192"/>
          <w:divBdr>
            <w:top w:val="none" w:sz="0" w:space="0" w:color="auto"/>
            <w:left w:val="none" w:sz="0" w:space="0" w:color="auto"/>
            <w:bottom w:val="none" w:sz="0" w:space="0" w:color="auto"/>
            <w:right w:val="none" w:sz="0" w:space="0" w:color="auto"/>
          </w:divBdr>
        </w:div>
        <w:div w:id="542788809">
          <w:marLeft w:val="0"/>
          <w:marRight w:val="0"/>
          <w:marTop w:val="120"/>
          <w:marBottom w:val="96"/>
          <w:divBdr>
            <w:top w:val="none" w:sz="0" w:space="0" w:color="auto"/>
            <w:left w:val="single" w:sz="24" w:space="0" w:color="CED3F1"/>
            <w:bottom w:val="none" w:sz="0" w:space="0" w:color="auto"/>
            <w:right w:val="none" w:sz="0" w:space="0" w:color="auto"/>
          </w:divBdr>
        </w:div>
        <w:div w:id="1491479839">
          <w:marLeft w:val="0"/>
          <w:marRight w:val="0"/>
          <w:marTop w:val="120"/>
          <w:marBottom w:val="0"/>
          <w:divBdr>
            <w:top w:val="none" w:sz="0" w:space="0" w:color="auto"/>
            <w:left w:val="none" w:sz="0" w:space="0" w:color="auto"/>
            <w:bottom w:val="none" w:sz="0" w:space="0" w:color="auto"/>
            <w:right w:val="none" w:sz="0" w:space="0" w:color="auto"/>
          </w:divBdr>
        </w:div>
        <w:div w:id="546529243">
          <w:marLeft w:val="0"/>
          <w:marRight w:val="0"/>
          <w:marTop w:val="120"/>
          <w:marBottom w:val="0"/>
          <w:divBdr>
            <w:top w:val="none" w:sz="0" w:space="0" w:color="auto"/>
            <w:left w:val="none" w:sz="0" w:space="0" w:color="auto"/>
            <w:bottom w:val="none" w:sz="0" w:space="0" w:color="auto"/>
            <w:right w:val="none" w:sz="0" w:space="0" w:color="auto"/>
          </w:divBdr>
        </w:div>
        <w:div w:id="1978417707">
          <w:marLeft w:val="0"/>
          <w:marRight w:val="0"/>
          <w:marTop w:val="120"/>
          <w:marBottom w:val="0"/>
          <w:divBdr>
            <w:top w:val="none" w:sz="0" w:space="0" w:color="auto"/>
            <w:left w:val="none" w:sz="0" w:space="0" w:color="auto"/>
            <w:bottom w:val="none" w:sz="0" w:space="0" w:color="auto"/>
            <w:right w:val="none" w:sz="0" w:space="0" w:color="auto"/>
          </w:divBdr>
        </w:div>
        <w:div w:id="367923461">
          <w:marLeft w:val="0"/>
          <w:marRight w:val="0"/>
          <w:marTop w:val="120"/>
          <w:marBottom w:val="0"/>
          <w:divBdr>
            <w:top w:val="none" w:sz="0" w:space="0" w:color="auto"/>
            <w:left w:val="none" w:sz="0" w:space="0" w:color="auto"/>
            <w:bottom w:val="none" w:sz="0" w:space="0" w:color="auto"/>
            <w:right w:val="none" w:sz="0" w:space="0" w:color="auto"/>
          </w:divBdr>
        </w:div>
        <w:div w:id="107942541">
          <w:marLeft w:val="0"/>
          <w:marRight w:val="0"/>
          <w:marTop w:val="120"/>
          <w:marBottom w:val="0"/>
          <w:divBdr>
            <w:top w:val="none" w:sz="0" w:space="0" w:color="auto"/>
            <w:left w:val="none" w:sz="0" w:space="0" w:color="auto"/>
            <w:bottom w:val="none" w:sz="0" w:space="0" w:color="auto"/>
            <w:right w:val="none" w:sz="0" w:space="0" w:color="auto"/>
          </w:divBdr>
        </w:div>
        <w:div w:id="1205095937">
          <w:marLeft w:val="0"/>
          <w:marRight w:val="0"/>
          <w:marTop w:val="120"/>
          <w:marBottom w:val="0"/>
          <w:divBdr>
            <w:top w:val="none" w:sz="0" w:space="0" w:color="auto"/>
            <w:left w:val="none" w:sz="0" w:space="0" w:color="auto"/>
            <w:bottom w:val="none" w:sz="0" w:space="0" w:color="auto"/>
            <w:right w:val="none" w:sz="0" w:space="0" w:color="auto"/>
          </w:divBdr>
        </w:div>
        <w:div w:id="775632943">
          <w:marLeft w:val="0"/>
          <w:marRight w:val="0"/>
          <w:marTop w:val="120"/>
          <w:marBottom w:val="0"/>
          <w:divBdr>
            <w:top w:val="none" w:sz="0" w:space="0" w:color="auto"/>
            <w:left w:val="none" w:sz="0" w:space="0" w:color="auto"/>
            <w:bottom w:val="none" w:sz="0" w:space="0" w:color="auto"/>
            <w:right w:val="none" w:sz="0" w:space="0" w:color="auto"/>
          </w:divBdr>
        </w:div>
        <w:div w:id="1870100458">
          <w:marLeft w:val="0"/>
          <w:marRight w:val="0"/>
          <w:marTop w:val="120"/>
          <w:marBottom w:val="0"/>
          <w:divBdr>
            <w:top w:val="none" w:sz="0" w:space="0" w:color="auto"/>
            <w:left w:val="none" w:sz="0" w:space="0" w:color="auto"/>
            <w:bottom w:val="none" w:sz="0" w:space="0" w:color="auto"/>
            <w:right w:val="none" w:sz="0" w:space="0" w:color="auto"/>
          </w:divBdr>
        </w:div>
        <w:div w:id="164130890">
          <w:marLeft w:val="0"/>
          <w:marRight w:val="0"/>
          <w:marTop w:val="120"/>
          <w:marBottom w:val="0"/>
          <w:divBdr>
            <w:top w:val="none" w:sz="0" w:space="0" w:color="auto"/>
            <w:left w:val="none" w:sz="0" w:space="0" w:color="auto"/>
            <w:bottom w:val="none" w:sz="0" w:space="0" w:color="auto"/>
            <w:right w:val="none" w:sz="0" w:space="0" w:color="auto"/>
          </w:divBdr>
        </w:div>
        <w:div w:id="1597861462">
          <w:marLeft w:val="0"/>
          <w:marRight w:val="0"/>
          <w:marTop w:val="120"/>
          <w:marBottom w:val="0"/>
          <w:divBdr>
            <w:top w:val="none" w:sz="0" w:space="0" w:color="auto"/>
            <w:left w:val="none" w:sz="0" w:space="0" w:color="auto"/>
            <w:bottom w:val="none" w:sz="0" w:space="0" w:color="auto"/>
            <w:right w:val="none" w:sz="0" w:space="0" w:color="auto"/>
          </w:divBdr>
        </w:div>
        <w:div w:id="86318668">
          <w:marLeft w:val="0"/>
          <w:marRight w:val="0"/>
          <w:marTop w:val="120"/>
          <w:marBottom w:val="0"/>
          <w:divBdr>
            <w:top w:val="none" w:sz="0" w:space="0" w:color="auto"/>
            <w:left w:val="none" w:sz="0" w:space="0" w:color="auto"/>
            <w:bottom w:val="none" w:sz="0" w:space="0" w:color="auto"/>
            <w:right w:val="none" w:sz="0" w:space="0" w:color="auto"/>
          </w:divBdr>
        </w:div>
        <w:div w:id="1398014710">
          <w:marLeft w:val="0"/>
          <w:marRight w:val="0"/>
          <w:marTop w:val="120"/>
          <w:marBottom w:val="0"/>
          <w:divBdr>
            <w:top w:val="none" w:sz="0" w:space="0" w:color="auto"/>
            <w:left w:val="none" w:sz="0" w:space="0" w:color="auto"/>
            <w:bottom w:val="none" w:sz="0" w:space="0" w:color="auto"/>
            <w:right w:val="none" w:sz="0" w:space="0" w:color="auto"/>
          </w:divBdr>
        </w:div>
        <w:div w:id="409355424">
          <w:marLeft w:val="0"/>
          <w:marRight w:val="0"/>
          <w:marTop w:val="120"/>
          <w:marBottom w:val="0"/>
          <w:divBdr>
            <w:top w:val="none" w:sz="0" w:space="0" w:color="auto"/>
            <w:left w:val="none" w:sz="0" w:space="0" w:color="auto"/>
            <w:bottom w:val="none" w:sz="0" w:space="0" w:color="auto"/>
            <w:right w:val="none" w:sz="0" w:space="0" w:color="auto"/>
          </w:divBdr>
        </w:div>
        <w:div w:id="1079475124">
          <w:marLeft w:val="0"/>
          <w:marRight w:val="0"/>
          <w:marTop w:val="120"/>
          <w:marBottom w:val="0"/>
          <w:divBdr>
            <w:top w:val="none" w:sz="0" w:space="0" w:color="auto"/>
            <w:left w:val="none" w:sz="0" w:space="0" w:color="auto"/>
            <w:bottom w:val="none" w:sz="0" w:space="0" w:color="auto"/>
            <w:right w:val="none" w:sz="0" w:space="0" w:color="auto"/>
          </w:divBdr>
        </w:div>
        <w:div w:id="1309938263">
          <w:marLeft w:val="0"/>
          <w:marRight w:val="0"/>
          <w:marTop w:val="120"/>
          <w:marBottom w:val="0"/>
          <w:divBdr>
            <w:top w:val="none" w:sz="0" w:space="0" w:color="auto"/>
            <w:left w:val="none" w:sz="0" w:space="0" w:color="auto"/>
            <w:bottom w:val="none" w:sz="0" w:space="0" w:color="auto"/>
            <w:right w:val="none" w:sz="0" w:space="0" w:color="auto"/>
          </w:divBdr>
        </w:div>
        <w:div w:id="426970692">
          <w:marLeft w:val="0"/>
          <w:marRight w:val="0"/>
          <w:marTop w:val="120"/>
          <w:marBottom w:val="0"/>
          <w:divBdr>
            <w:top w:val="none" w:sz="0" w:space="0" w:color="auto"/>
            <w:left w:val="none" w:sz="0" w:space="0" w:color="auto"/>
            <w:bottom w:val="none" w:sz="0" w:space="0" w:color="auto"/>
            <w:right w:val="none" w:sz="0" w:space="0" w:color="auto"/>
          </w:divBdr>
        </w:div>
        <w:div w:id="1554461398">
          <w:marLeft w:val="0"/>
          <w:marRight w:val="0"/>
          <w:marTop w:val="120"/>
          <w:marBottom w:val="0"/>
          <w:divBdr>
            <w:top w:val="none" w:sz="0" w:space="0" w:color="auto"/>
            <w:left w:val="none" w:sz="0" w:space="0" w:color="auto"/>
            <w:bottom w:val="none" w:sz="0" w:space="0" w:color="auto"/>
            <w:right w:val="none" w:sz="0" w:space="0" w:color="auto"/>
          </w:divBdr>
        </w:div>
        <w:div w:id="1596281575">
          <w:marLeft w:val="0"/>
          <w:marRight w:val="0"/>
          <w:marTop w:val="120"/>
          <w:marBottom w:val="0"/>
          <w:divBdr>
            <w:top w:val="none" w:sz="0" w:space="0" w:color="auto"/>
            <w:left w:val="none" w:sz="0" w:space="0" w:color="auto"/>
            <w:bottom w:val="none" w:sz="0" w:space="0" w:color="auto"/>
            <w:right w:val="none" w:sz="0" w:space="0" w:color="auto"/>
          </w:divBdr>
        </w:div>
        <w:div w:id="337313934">
          <w:marLeft w:val="0"/>
          <w:marRight w:val="0"/>
          <w:marTop w:val="120"/>
          <w:marBottom w:val="0"/>
          <w:divBdr>
            <w:top w:val="none" w:sz="0" w:space="0" w:color="auto"/>
            <w:left w:val="none" w:sz="0" w:space="0" w:color="auto"/>
            <w:bottom w:val="none" w:sz="0" w:space="0" w:color="auto"/>
            <w:right w:val="none" w:sz="0" w:space="0" w:color="auto"/>
          </w:divBdr>
        </w:div>
        <w:div w:id="1217399668">
          <w:marLeft w:val="0"/>
          <w:marRight w:val="0"/>
          <w:marTop w:val="120"/>
          <w:marBottom w:val="0"/>
          <w:divBdr>
            <w:top w:val="none" w:sz="0" w:space="0" w:color="auto"/>
            <w:left w:val="none" w:sz="0" w:space="0" w:color="auto"/>
            <w:bottom w:val="none" w:sz="0" w:space="0" w:color="auto"/>
            <w:right w:val="none" w:sz="0" w:space="0" w:color="auto"/>
          </w:divBdr>
        </w:div>
        <w:div w:id="1866675571">
          <w:marLeft w:val="0"/>
          <w:marRight w:val="0"/>
          <w:marTop w:val="120"/>
          <w:marBottom w:val="0"/>
          <w:divBdr>
            <w:top w:val="none" w:sz="0" w:space="0" w:color="auto"/>
            <w:left w:val="none" w:sz="0" w:space="0" w:color="auto"/>
            <w:bottom w:val="none" w:sz="0" w:space="0" w:color="auto"/>
            <w:right w:val="none" w:sz="0" w:space="0" w:color="auto"/>
          </w:divBdr>
        </w:div>
        <w:div w:id="342049490">
          <w:marLeft w:val="0"/>
          <w:marRight w:val="0"/>
          <w:marTop w:val="120"/>
          <w:marBottom w:val="0"/>
          <w:divBdr>
            <w:top w:val="none" w:sz="0" w:space="0" w:color="auto"/>
            <w:left w:val="none" w:sz="0" w:space="0" w:color="auto"/>
            <w:bottom w:val="none" w:sz="0" w:space="0" w:color="auto"/>
            <w:right w:val="none" w:sz="0" w:space="0" w:color="auto"/>
          </w:divBdr>
        </w:div>
        <w:div w:id="444929862">
          <w:marLeft w:val="0"/>
          <w:marRight w:val="0"/>
          <w:marTop w:val="120"/>
          <w:marBottom w:val="0"/>
          <w:divBdr>
            <w:top w:val="none" w:sz="0" w:space="0" w:color="auto"/>
            <w:left w:val="none" w:sz="0" w:space="0" w:color="auto"/>
            <w:bottom w:val="none" w:sz="0" w:space="0" w:color="auto"/>
            <w:right w:val="none" w:sz="0" w:space="0" w:color="auto"/>
          </w:divBdr>
        </w:div>
        <w:div w:id="1518543475">
          <w:marLeft w:val="0"/>
          <w:marRight w:val="0"/>
          <w:marTop w:val="120"/>
          <w:marBottom w:val="0"/>
          <w:divBdr>
            <w:top w:val="none" w:sz="0" w:space="0" w:color="auto"/>
            <w:left w:val="none" w:sz="0" w:space="0" w:color="auto"/>
            <w:bottom w:val="none" w:sz="0" w:space="0" w:color="auto"/>
            <w:right w:val="none" w:sz="0" w:space="0" w:color="auto"/>
          </w:divBdr>
        </w:div>
        <w:div w:id="879702689">
          <w:marLeft w:val="0"/>
          <w:marRight w:val="0"/>
          <w:marTop w:val="120"/>
          <w:marBottom w:val="0"/>
          <w:divBdr>
            <w:top w:val="none" w:sz="0" w:space="0" w:color="auto"/>
            <w:left w:val="none" w:sz="0" w:space="0" w:color="auto"/>
            <w:bottom w:val="none" w:sz="0" w:space="0" w:color="auto"/>
            <w:right w:val="none" w:sz="0" w:space="0" w:color="auto"/>
          </w:divBdr>
        </w:div>
        <w:div w:id="1538079676">
          <w:marLeft w:val="0"/>
          <w:marRight w:val="0"/>
          <w:marTop w:val="120"/>
          <w:marBottom w:val="0"/>
          <w:divBdr>
            <w:top w:val="none" w:sz="0" w:space="0" w:color="auto"/>
            <w:left w:val="none" w:sz="0" w:space="0" w:color="auto"/>
            <w:bottom w:val="none" w:sz="0" w:space="0" w:color="auto"/>
            <w:right w:val="none" w:sz="0" w:space="0" w:color="auto"/>
          </w:divBdr>
        </w:div>
        <w:div w:id="121122016">
          <w:marLeft w:val="0"/>
          <w:marRight w:val="0"/>
          <w:marTop w:val="0"/>
          <w:marBottom w:val="192"/>
          <w:divBdr>
            <w:top w:val="none" w:sz="0" w:space="0" w:color="auto"/>
            <w:left w:val="none" w:sz="0" w:space="0" w:color="auto"/>
            <w:bottom w:val="none" w:sz="0" w:space="0" w:color="auto"/>
            <w:right w:val="none" w:sz="0" w:space="0" w:color="auto"/>
          </w:divBdr>
          <w:divsChild>
            <w:div w:id="811217607">
              <w:marLeft w:val="0"/>
              <w:marRight w:val="0"/>
              <w:marTop w:val="120"/>
              <w:marBottom w:val="0"/>
              <w:divBdr>
                <w:top w:val="none" w:sz="0" w:space="0" w:color="auto"/>
                <w:left w:val="none" w:sz="0" w:space="0" w:color="auto"/>
                <w:bottom w:val="none" w:sz="0" w:space="0" w:color="auto"/>
                <w:right w:val="none" w:sz="0" w:space="0" w:color="auto"/>
              </w:divBdr>
            </w:div>
          </w:divsChild>
        </w:div>
        <w:div w:id="819925690">
          <w:marLeft w:val="0"/>
          <w:marRight w:val="0"/>
          <w:marTop w:val="120"/>
          <w:marBottom w:val="96"/>
          <w:divBdr>
            <w:top w:val="none" w:sz="0" w:space="0" w:color="auto"/>
            <w:left w:val="single" w:sz="24" w:space="0" w:color="CED3F1"/>
            <w:bottom w:val="none" w:sz="0" w:space="0" w:color="auto"/>
            <w:right w:val="none" w:sz="0" w:space="0" w:color="auto"/>
          </w:divBdr>
        </w:div>
        <w:div w:id="2045669089">
          <w:marLeft w:val="0"/>
          <w:marRight w:val="0"/>
          <w:marTop w:val="120"/>
          <w:marBottom w:val="0"/>
          <w:divBdr>
            <w:top w:val="none" w:sz="0" w:space="0" w:color="auto"/>
            <w:left w:val="none" w:sz="0" w:space="0" w:color="auto"/>
            <w:bottom w:val="none" w:sz="0" w:space="0" w:color="auto"/>
            <w:right w:val="none" w:sz="0" w:space="0" w:color="auto"/>
          </w:divBdr>
        </w:div>
        <w:div w:id="1257208789">
          <w:marLeft w:val="0"/>
          <w:marRight w:val="0"/>
          <w:marTop w:val="120"/>
          <w:marBottom w:val="0"/>
          <w:divBdr>
            <w:top w:val="none" w:sz="0" w:space="0" w:color="auto"/>
            <w:left w:val="none" w:sz="0" w:space="0" w:color="auto"/>
            <w:bottom w:val="none" w:sz="0" w:space="0" w:color="auto"/>
            <w:right w:val="none" w:sz="0" w:space="0" w:color="auto"/>
          </w:divBdr>
        </w:div>
        <w:div w:id="1201438393">
          <w:marLeft w:val="0"/>
          <w:marRight w:val="0"/>
          <w:marTop w:val="120"/>
          <w:marBottom w:val="0"/>
          <w:divBdr>
            <w:top w:val="none" w:sz="0" w:space="0" w:color="auto"/>
            <w:left w:val="none" w:sz="0" w:space="0" w:color="auto"/>
            <w:bottom w:val="none" w:sz="0" w:space="0" w:color="auto"/>
            <w:right w:val="none" w:sz="0" w:space="0" w:color="auto"/>
          </w:divBdr>
        </w:div>
        <w:div w:id="41682551">
          <w:marLeft w:val="0"/>
          <w:marRight w:val="0"/>
          <w:marTop w:val="0"/>
          <w:marBottom w:val="192"/>
          <w:divBdr>
            <w:top w:val="none" w:sz="0" w:space="0" w:color="auto"/>
            <w:left w:val="none" w:sz="0" w:space="0" w:color="auto"/>
            <w:bottom w:val="none" w:sz="0" w:space="0" w:color="auto"/>
            <w:right w:val="none" w:sz="0" w:space="0" w:color="auto"/>
          </w:divBdr>
          <w:divsChild>
            <w:div w:id="1042943491">
              <w:marLeft w:val="0"/>
              <w:marRight w:val="0"/>
              <w:marTop w:val="120"/>
              <w:marBottom w:val="0"/>
              <w:divBdr>
                <w:top w:val="none" w:sz="0" w:space="0" w:color="auto"/>
                <w:left w:val="none" w:sz="0" w:space="0" w:color="auto"/>
                <w:bottom w:val="none" w:sz="0" w:space="0" w:color="auto"/>
                <w:right w:val="none" w:sz="0" w:space="0" w:color="auto"/>
              </w:divBdr>
            </w:div>
          </w:divsChild>
        </w:div>
        <w:div w:id="274599200">
          <w:marLeft w:val="0"/>
          <w:marRight w:val="0"/>
          <w:marTop w:val="120"/>
          <w:marBottom w:val="0"/>
          <w:divBdr>
            <w:top w:val="none" w:sz="0" w:space="0" w:color="auto"/>
            <w:left w:val="none" w:sz="0" w:space="0" w:color="auto"/>
            <w:bottom w:val="none" w:sz="0" w:space="0" w:color="auto"/>
            <w:right w:val="none" w:sz="0" w:space="0" w:color="auto"/>
          </w:divBdr>
        </w:div>
        <w:div w:id="554894680">
          <w:marLeft w:val="0"/>
          <w:marRight w:val="0"/>
          <w:marTop w:val="120"/>
          <w:marBottom w:val="0"/>
          <w:divBdr>
            <w:top w:val="none" w:sz="0" w:space="0" w:color="auto"/>
            <w:left w:val="none" w:sz="0" w:space="0" w:color="auto"/>
            <w:bottom w:val="none" w:sz="0" w:space="0" w:color="auto"/>
            <w:right w:val="none" w:sz="0" w:space="0" w:color="auto"/>
          </w:divBdr>
        </w:div>
        <w:div w:id="475148880">
          <w:marLeft w:val="0"/>
          <w:marRight w:val="0"/>
          <w:marTop w:val="120"/>
          <w:marBottom w:val="0"/>
          <w:divBdr>
            <w:top w:val="none" w:sz="0" w:space="0" w:color="auto"/>
            <w:left w:val="none" w:sz="0" w:space="0" w:color="auto"/>
            <w:bottom w:val="none" w:sz="0" w:space="0" w:color="auto"/>
            <w:right w:val="none" w:sz="0" w:space="0" w:color="auto"/>
          </w:divBdr>
        </w:div>
        <w:div w:id="879316458">
          <w:marLeft w:val="0"/>
          <w:marRight w:val="0"/>
          <w:marTop w:val="120"/>
          <w:marBottom w:val="0"/>
          <w:divBdr>
            <w:top w:val="none" w:sz="0" w:space="0" w:color="auto"/>
            <w:left w:val="none" w:sz="0" w:space="0" w:color="auto"/>
            <w:bottom w:val="none" w:sz="0" w:space="0" w:color="auto"/>
            <w:right w:val="none" w:sz="0" w:space="0" w:color="auto"/>
          </w:divBdr>
        </w:div>
      </w:divsChild>
    </w:div>
    <w:div w:id="16435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9/b884020ea7453099ba8bc9ca021b84982cadea7d/" TargetMode="External"/><Relationship Id="rId13" Type="http://schemas.openxmlformats.org/officeDocument/2006/relationships/hyperlink" Target="http://www.consultant.ru/document/cons_doc_LAW_351269/3c56333ea62111c2be18b2dac5bcb30a52bb5a25/" TargetMode="External"/><Relationship Id="rId18" Type="http://schemas.openxmlformats.org/officeDocument/2006/relationships/hyperlink" Target="http://www.consultant.ru/document/cons_doc_LAW_351278/219c3257c1aa4b0fb9896079a0f295343e523d37/" TargetMode="External"/><Relationship Id="rId26" Type="http://schemas.openxmlformats.org/officeDocument/2006/relationships/hyperlink" Target="http://www.consultant.ru/document/cons_doc_LAW_351269/570afc6feff03328459242886307d6aebe1ccb6b/" TargetMode="External"/><Relationship Id="rId3" Type="http://schemas.microsoft.com/office/2007/relationships/stylesWithEffects" Target="stylesWithEffects.xml"/><Relationship Id="rId21" Type="http://schemas.openxmlformats.org/officeDocument/2006/relationships/hyperlink" Target="http://www.consultant.ru/document/cons_doc_LAW_351269/570afc6feff03328459242886307d6aebe1ccb6b/" TargetMode="External"/><Relationship Id="rId7" Type="http://schemas.openxmlformats.org/officeDocument/2006/relationships/hyperlink" Target="http://www.consultant.ru/document/cons_doc_LAW_351269/b884020ea7453099ba8bc9ca021b84982cadea7d/" TargetMode="External"/><Relationship Id="rId12" Type="http://schemas.openxmlformats.org/officeDocument/2006/relationships/hyperlink" Target="http://www.consultant.ru/document/cons_doc_LAW_351269/3c56333ea62111c2be18b2dac5bcb30a52bb5a25/" TargetMode="External"/><Relationship Id="rId17" Type="http://schemas.openxmlformats.org/officeDocument/2006/relationships/hyperlink" Target="http://www.consultant.ru/document/cons_doc_LAW_351269/570afc6feff03328459242886307d6aebe1ccb6b/" TargetMode="External"/><Relationship Id="rId25" Type="http://schemas.openxmlformats.org/officeDocument/2006/relationships/hyperlink" Target="http://www.consultant.ru/document/cons_doc_LAW_351269/570afc6feff03328459242886307d6aebe1ccb6b/" TargetMode="External"/><Relationship Id="rId2" Type="http://schemas.openxmlformats.org/officeDocument/2006/relationships/styles" Target="styles.xml"/><Relationship Id="rId16" Type="http://schemas.openxmlformats.org/officeDocument/2006/relationships/hyperlink" Target="http://www.consultant.ru/document/cons_doc_LAW_351269/91122874bbcf628c0e5c6bceb7fe613ee682fc73/" TargetMode="External"/><Relationship Id="rId20" Type="http://schemas.openxmlformats.org/officeDocument/2006/relationships/hyperlink" Target="http://www.consultant.ru/document/cons_doc_LAW_351269/570afc6feff03328459242886307d6aebe1ccb6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51031/ac6c532ee1f365c6e1ff222f22b3f10587918494/" TargetMode="External"/><Relationship Id="rId11" Type="http://schemas.openxmlformats.org/officeDocument/2006/relationships/hyperlink" Target="http://www.consultant.ru/document/cons_doc_LAW_351269/3c56333ea62111c2be18b2dac5bcb30a52bb5a25/" TargetMode="External"/><Relationship Id="rId24" Type="http://schemas.openxmlformats.org/officeDocument/2006/relationships/hyperlink" Target="http://www.consultant.ru/document/cons_doc_LAW_351269/570afc6feff03328459242886307d6aebe1ccb6b/" TargetMode="External"/><Relationship Id="rId5" Type="http://schemas.openxmlformats.org/officeDocument/2006/relationships/webSettings" Target="webSettings.xml"/><Relationship Id="rId15" Type="http://schemas.openxmlformats.org/officeDocument/2006/relationships/hyperlink" Target="http://www.consultant.ru/document/cons_doc_LAW_351269/3c56333ea62111c2be18b2dac5bcb30a52bb5a25/" TargetMode="External"/><Relationship Id="rId23" Type="http://schemas.openxmlformats.org/officeDocument/2006/relationships/hyperlink" Target="http://www.consultant.ru/document/cons_doc_LAW_351269/570afc6feff03328459242886307d6aebe1ccb6b/" TargetMode="External"/><Relationship Id="rId28" Type="http://schemas.openxmlformats.org/officeDocument/2006/relationships/hyperlink" Target="http://www.consultant.ru/document/cons_doc_LAW_351269/570afc6feff03328459242886307d6aebe1ccb6b/" TargetMode="External"/><Relationship Id="rId10" Type="http://schemas.openxmlformats.org/officeDocument/2006/relationships/hyperlink" Target="http://www.consultant.ru/document/cons_doc_LAW_351269/3c56333ea62111c2be18b2dac5bcb30a52bb5a25/" TargetMode="External"/><Relationship Id="rId19" Type="http://schemas.openxmlformats.org/officeDocument/2006/relationships/hyperlink" Target="http://www.consultant.ru/document/cons_doc_LAW_348016/8f7c0ce0195a7f4f0985d1ca3612eee1bc811452/" TargetMode="External"/><Relationship Id="rId4" Type="http://schemas.openxmlformats.org/officeDocument/2006/relationships/settings" Target="settings.xml"/><Relationship Id="rId9" Type="http://schemas.openxmlformats.org/officeDocument/2006/relationships/hyperlink" Target="http://www.consultant.ru/document/cons_doc_LAW_351269/3c56333ea62111c2be18b2dac5bcb30a52bb5a25/" TargetMode="External"/><Relationship Id="rId14" Type="http://schemas.openxmlformats.org/officeDocument/2006/relationships/hyperlink" Target="http://www.consultant.ru/document/cons_doc_LAW_351269/3c56333ea62111c2be18b2dac5bcb30a52bb5a25/" TargetMode="External"/><Relationship Id="rId22" Type="http://schemas.openxmlformats.org/officeDocument/2006/relationships/hyperlink" Target="http://www.consultant.ru/document/cons_doc_LAW_351269/570afc6feff03328459242886307d6aebe1ccb6b/" TargetMode="External"/><Relationship Id="rId27" Type="http://schemas.openxmlformats.org/officeDocument/2006/relationships/hyperlink" Target="http://www.consultant.ru/document/cons_doc_LAW_351269/570afc6feff03328459242886307d6aebe1ccb6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2020-01-28T08:21:00Z</cp:lastPrinted>
  <dcterms:created xsi:type="dcterms:W3CDTF">2020-05-20T07:49:00Z</dcterms:created>
  <dcterms:modified xsi:type="dcterms:W3CDTF">2020-05-27T09:37:00Z</dcterms:modified>
</cp:coreProperties>
</file>