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9E9" w:rsidRPr="00D379E9" w:rsidRDefault="00D379E9" w:rsidP="00D379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9E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379E9" w:rsidRPr="00D379E9" w:rsidRDefault="00D379E9" w:rsidP="00D379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9E9">
        <w:rPr>
          <w:rFonts w:ascii="Times New Roman" w:hAnsi="Times New Roman" w:cs="Times New Roman"/>
          <w:b/>
          <w:sz w:val="28"/>
          <w:szCs w:val="28"/>
        </w:rPr>
        <w:t>о результатах экспертно-аналитического мероприятия</w:t>
      </w:r>
    </w:p>
    <w:p w:rsidR="00D379E9" w:rsidRPr="00D379E9" w:rsidRDefault="00D379E9" w:rsidP="00D379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9E9">
        <w:rPr>
          <w:rFonts w:ascii="Times New Roman" w:hAnsi="Times New Roman" w:cs="Times New Roman"/>
          <w:b/>
          <w:sz w:val="28"/>
          <w:szCs w:val="28"/>
        </w:rPr>
        <w:t xml:space="preserve"> «Экспертиза и подготовка заключений на отчеты об исполнении бюджетов сельских поселений </w:t>
      </w:r>
      <w:proofErr w:type="spellStart"/>
      <w:r w:rsidRPr="00D379E9">
        <w:rPr>
          <w:rFonts w:ascii="Times New Roman" w:hAnsi="Times New Roman" w:cs="Times New Roman"/>
          <w:b/>
          <w:sz w:val="28"/>
          <w:szCs w:val="28"/>
        </w:rPr>
        <w:t>Гордеевского</w:t>
      </w:r>
      <w:proofErr w:type="spellEnd"/>
      <w:r w:rsidRPr="00D379E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за </w:t>
      </w:r>
      <w:r w:rsidR="00B40E27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4F0D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79E9">
        <w:rPr>
          <w:rFonts w:ascii="Times New Roman" w:hAnsi="Times New Roman" w:cs="Times New Roman"/>
          <w:b/>
          <w:sz w:val="28"/>
          <w:szCs w:val="28"/>
        </w:rPr>
        <w:t>202</w:t>
      </w:r>
      <w:r w:rsidR="004F0D34">
        <w:rPr>
          <w:rFonts w:ascii="Times New Roman" w:hAnsi="Times New Roman" w:cs="Times New Roman"/>
          <w:b/>
          <w:sz w:val="28"/>
          <w:szCs w:val="28"/>
        </w:rPr>
        <w:t>2</w:t>
      </w:r>
      <w:r w:rsidRPr="00D379E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F0D34">
        <w:rPr>
          <w:rFonts w:ascii="Times New Roman" w:hAnsi="Times New Roman" w:cs="Times New Roman"/>
          <w:b/>
          <w:sz w:val="28"/>
          <w:szCs w:val="28"/>
        </w:rPr>
        <w:t>а</w:t>
      </w:r>
      <w:r w:rsidRPr="00D379E9">
        <w:rPr>
          <w:rFonts w:ascii="Times New Roman" w:hAnsi="Times New Roman" w:cs="Times New Roman"/>
          <w:b/>
          <w:sz w:val="28"/>
          <w:szCs w:val="28"/>
        </w:rPr>
        <w:t>» (7 поселений)</w:t>
      </w:r>
    </w:p>
    <w:p w:rsidR="00D379E9" w:rsidRDefault="00D379E9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9E9" w:rsidRDefault="00D379E9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9">
        <w:rPr>
          <w:rFonts w:ascii="Times New Roman" w:hAnsi="Times New Roman" w:cs="Times New Roman"/>
          <w:sz w:val="28"/>
          <w:szCs w:val="28"/>
        </w:rPr>
        <w:t xml:space="preserve"> Экспертно-аналитическое мероприятие проведено в соответствии с пунктом </w:t>
      </w:r>
      <w:r w:rsidR="00B40E27">
        <w:rPr>
          <w:rFonts w:ascii="Times New Roman" w:hAnsi="Times New Roman" w:cs="Times New Roman"/>
          <w:sz w:val="28"/>
          <w:szCs w:val="28"/>
        </w:rPr>
        <w:t>1.2.6</w:t>
      </w:r>
      <w:r w:rsidRPr="00D379E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379E9">
        <w:rPr>
          <w:rFonts w:ascii="Times New Roman" w:hAnsi="Times New Roman" w:cs="Times New Roman"/>
          <w:sz w:val="28"/>
          <w:szCs w:val="28"/>
        </w:rPr>
        <w:t xml:space="preserve"> на 2022 год. </w:t>
      </w:r>
    </w:p>
    <w:p w:rsidR="00D379E9" w:rsidRDefault="00D379E9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9">
        <w:rPr>
          <w:rFonts w:ascii="Times New Roman" w:hAnsi="Times New Roman" w:cs="Times New Roman"/>
          <w:sz w:val="28"/>
          <w:szCs w:val="28"/>
        </w:rPr>
        <w:t xml:space="preserve">Период проведения: </w:t>
      </w:r>
      <w:r w:rsidR="00B40E27">
        <w:rPr>
          <w:rFonts w:ascii="Times New Roman" w:hAnsi="Times New Roman" w:cs="Times New Roman"/>
          <w:sz w:val="28"/>
          <w:szCs w:val="28"/>
        </w:rPr>
        <w:t>октябрь</w:t>
      </w:r>
      <w:r w:rsidRPr="00D379E9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D379E9" w:rsidRDefault="00D379E9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9">
        <w:rPr>
          <w:rFonts w:ascii="Times New Roman" w:hAnsi="Times New Roman" w:cs="Times New Roman"/>
          <w:sz w:val="28"/>
          <w:szCs w:val="28"/>
        </w:rPr>
        <w:t xml:space="preserve"> По результатам экспертно-аналитического мероприятия установлено следующее. </w:t>
      </w:r>
    </w:p>
    <w:p w:rsidR="00AB70C8" w:rsidRDefault="004F0D34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и подготовка </w:t>
      </w:r>
      <w:r w:rsidR="00AB70C8">
        <w:rPr>
          <w:rFonts w:ascii="Times New Roman" w:hAnsi="Times New Roman" w:cs="Times New Roman"/>
          <w:sz w:val="28"/>
          <w:szCs w:val="28"/>
        </w:rPr>
        <w:t xml:space="preserve">заключений </w:t>
      </w:r>
      <w:proofErr w:type="gramStart"/>
      <w:r w:rsidR="00AB70C8">
        <w:rPr>
          <w:rFonts w:ascii="Times New Roman" w:hAnsi="Times New Roman" w:cs="Times New Roman"/>
          <w:sz w:val="28"/>
          <w:szCs w:val="28"/>
        </w:rPr>
        <w:t>на отчеты об исполнении</w:t>
      </w:r>
      <w:r w:rsidR="00AB70C8" w:rsidRPr="00AB7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0C8" w:rsidRPr="00AB70C8">
        <w:rPr>
          <w:rFonts w:ascii="Times New Roman" w:hAnsi="Times New Roman" w:cs="Times New Roman"/>
          <w:sz w:val="28"/>
          <w:szCs w:val="28"/>
        </w:rPr>
        <w:t>бюджетов сельских поселений</w:t>
      </w:r>
      <w:r w:rsidR="00AB70C8">
        <w:rPr>
          <w:rFonts w:ascii="Times New Roman" w:hAnsi="Times New Roman" w:cs="Times New Roman"/>
          <w:sz w:val="28"/>
          <w:szCs w:val="28"/>
        </w:rPr>
        <w:t xml:space="preserve"> проведена на основании заключенных соглашений о передачи полномочий по внешнему муниципальному контролю</w:t>
      </w:r>
      <w:proofErr w:type="gramEnd"/>
      <w:r w:rsidR="00AB70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9E9" w:rsidRDefault="00AB70C8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D379E9" w:rsidRPr="00D379E9">
        <w:rPr>
          <w:rFonts w:ascii="Times New Roman" w:hAnsi="Times New Roman" w:cs="Times New Roman"/>
          <w:sz w:val="28"/>
          <w:szCs w:val="28"/>
        </w:rPr>
        <w:t xml:space="preserve">нешней проверке Контрольно-счетной палатой </w:t>
      </w:r>
      <w:proofErr w:type="spellStart"/>
      <w:r w:rsidR="00D379E9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D379E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379E9" w:rsidRPr="00D379E9">
        <w:rPr>
          <w:rFonts w:ascii="Times New Roman" w:hAnsi="Times New Roman" w:cs="Times New Roman"/>
          <w:sz w:val="28"/>
          <w:szCs w:val="28"/>
        </w:rPr>
        <w:t xml:space="preserve"> подлежали отчет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379E9" w:rsidRPr="00D379E9">
        <w:rPr>
          <w:rFonts w:ascii="Times New Roman" w:hAnsi="Times New Roman" w:cs="Times New Roman"/>
          <w:sz w:val="28"/>
          <w:szCs w:val="28"/>
        </w:rPr>
        <w:t xml:space="preserve"> об исполнении бюджетов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40E27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D379E9" w:rsidRPr="00D379E9">
        <w:rPr>
          <w:rFonts w:ascii="Times New Roman" w:hAnsi="Times New Roman" w:cs="Times New Roman"/>
          <w:sz w:val="28"/>
          <w:szCs w:val="28"/>
        </w:rPr>
        <w:t>муниципальных обра</w:t>
      </w:r>
      <w:r w:rsidR="00D379E9">
        <w:rPr>
          <w:rFonts w:ascii="Times New Roman" w:hAnsi="Times New Roman" w:cs="Times New Roman"/>
          <w:sz w:val="28"/>
          <w:szCs w:val="28"/>
        </w:rPr>
        <w:t xml:space="preserve">зований </w:t>
      </w:r>
      <w:r w:rsidR="00D379E9" w:rsidRPr="00D379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379E9">
        <w:rPr>
          <w:rFonts w:ascii="Times New Roman" w:hAnsi="Times New Roman" w:cs="Times New Roman"/>
          <w:sz w:val="28"/>
          <w:szCs w:val="28"/>
        </w:rPr>
        <w:t>Гордеевское</w:t>
      </w:r>
      <w:proofErr w:type="spellEnd"/>
      <w:r w:rsidR="00D379E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D379E9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D379E9">
        <w:rPr>
          <w:rFonts w:ascii="Times New Roman" w:hAnsi="Times New Roman" w:cs="Times New Roman"/>
          <w:sz w:val="28"/>
          <w:szCs w:val="28"/>
        </w:rPr>
        <w:t xml:space="preserve"> муниципального района», </w:t>
      </w:r>
      <w:r w:rsidR="00D379E9" w:rsidRPr="00D379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Мирнинское</w:t>
      </w:r>
      <w:proofErr w:type="spellEnd"/>
      <w:r w:rsidR="00D379E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D379E9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D379E9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8E6D8F">
        <w:rPr>
          <w:rFonts w:ascii="Times New Roman" w:hAnsi="Times New Roman" w:cs="Times New Roman"/>
          <w:sz w:val="28"/>
          <w:szCs w:val="28"/>
        </w:rPr>
        <w:t xml:space="preserve">, </w:t>
      </w:r>
      <w:r w:rsidR="008E6D8F" w:rsidRPr="00D379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Петровобудское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муниципального района», </w:t>
      </w:r>
      <w:r w:rsidR="008E6D8F" w:rsidRPr="00D379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Творишинское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муниципального района», </w:t>
      </w:r>
      <w:r w:rsidR="008E6D8F" w:rsidRPr="00D379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Рудневоробьевское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муниципального района», «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Глинновское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муниципального района», </w:t>
      </w:r>
      <w:r w:rsidR="008E6D8F" w:rsidRPr="00D379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Уношевское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  <w:proofErr w:type="gramEnd"/>
    </w:p>
    <w:p w:rsidR="00B73183" w:rsidRDefault="00B73183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</w:t>
      </w:r>
      <w:r w:rsidR="00D379E9" w:rsidRPr="00D379E9">
        <w:rPr>
          <w:rFonts w:ascii="Times New Roman" w:hAnsi="Times New Roman" w:cs="Times New Roman"/>
          <w:sz w:val="28"/>
          <w:szCs w:val="28"/>
        </w:rPr>
        <w:t xml:space="preserve"> </w:t>
      </w:r>
      <w:r w:rsidR="00AB70C8">
        <w:rPr>
          <w:rFonts w:ascii="Times New Roman" w:hAnsi="Times New Roman" w:cs="Times New Roman"/>
          <w:sz w:val="28"/>
          <w:szCs w:val="28"/>
        </w:rPr>
        <w:t xml:space="preserve">сельскими поселениями </w:t>
      </w:r>
      <w:r w:rsidR="00D379E9" w:rsidRPr="00D379E9">
        <w:rPr>
          <w:rFonts w:ascii="Times New Roman" w:hAnsi="Times New Roman" w:cs="Times New Roman"/>
          <w:sz w:val="28"/>
          <w:szCs w:val="28"/>
        </w:rPr>
        <w:t xml:space="preserve">к внешней проверке </w:t>
      </w:r>
      <w:r>
        <w:rPr>
          <w:rFonts w:ascii="Times New Roman" w:hAnsi="Times New Roman" w:cs="Times New Roman"/>
          <w:sz w:val="28"/>
          <w:szCs w:val="28"/>
        </w:rPr>
        <w:t>отчет</w:t>
      </w:r>
      <w:r w:rsidR="00AB70C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 w:rsidR="00D379E9" w:rsidRPr="00D379E9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B70C8">
        <w:rPr>
          <w:rFonts w:ascii="Times New Roman" w:hAnsi="Times New Roman" w:cs="Times New Roman"/>
          <w:sz w:val="28"/>
          <w:szCs w:val="28"/>
        </w:rPr>
        <w:t xml:space="preserve"> за </w:t>
      </w:r>
      <w:r w:rsidR="00B40E27">
        <w:rPr>
          <w:rFonts w:ascii="Times New Roman" w:hAnsi="Times New Roman" w:cs="Times New Roman"/>
          <w:sz w:val="28"/>
          <w:szCs w:val="28"/>
        </w:rPr>
        <w:t>9 меясяцев</w:t>
      </w:r>
      <w:r w:rsidR="00AB70C8">
        <w:rPr>
          <w:rFonts w:ascii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hAnsi="Times New Roman" w:cs="Times New Roman"/>
          <w:sz w:val="28"/>
          <w:szCs w:val="28"/>
        </w:rPr>
        <w:t xml:space="preserve"> в полной мере соответствуют требованиям Бюджетного кодекса</w:t>
      </w:r>
      <w:r w:rsidR="00D379E9" w:rsidRPr="00D37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D379E9" w:rsidRDefault="00D379E9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183" w:rsidRDefault="00B73183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CAC" w:rsidRDefault="00B73183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73183" w:rsidRPr="00D379E9" w:rsidRDefault="00B73183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Л.И.Чернова</w:t>
      </w:r>
    </w:p>
    <w:sectPr w:rsidR="00B73183" w:rsidRPr="00D379E9" w:rsidSect="004C0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9E9"/>
    <w:rsid w:val="002A46FA"/>
    <w:rsid w:val="004C0CAC"/>
    <w:rsid w:val="004F0D34"/>
    <w:rsid w:val="006C2741"/>
    <w:rsid w:val="008E6D8F"/>
    <w:rsid w:val="00AB70C8"/>
    <w:rsid w:val="00B01263"/>
    <w:rsid w:val="00B40E27"/>
    <w:rsid w:val="00B73183"/>
    <w:rsid w:val="00B745FF"/>
    <w:rsid w:val="00D379E9"/>
    <w:rsid w:val="00D6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SmartBook</dc:creator>
  <cp:lastModifiedBy>SmartBook</cp:lastModifiedBy>
  <cp:revision>9</cp:revision>
  <dcterms:created xsi:type="dcterms:W3CDTF">2023-04-04T08:54:00Z</dcterms:created>
  <dcterms:modified xsi:type="dcterms:W3CDTF">2023-04-04T09:43:00Z</dcterms:modified>
</cp:coreProperties>
</file>