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:rsidR="00D379E9" w:rsidRPr="00D379E9" w:rsidRDefault="00D379E9" w:rsidP="00D37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E9">
        <w:rPr>
          <w:rFonts w:ascii="Times New Roman" w:hAnsi="Times New Roman" w:cs="Times New Roman"/>
          <w:b/>
          <w:sz w:val="28"/>
          <w:szCs w:val="28"/>
        </w:rPr>
        <w:t xml:space="preserve"> «Экспертиза и подготовка заключений на </w:t>
      </w:r>
      <w:r w:rsidR="00725C05">
        <w:rPr>
          <w:rFonts w:ascii="Times New Roman" w:hAnsi="Times New Roman" w:cs="Times New Roman"/>
          <w:b/>
          <w:sz w:val="28"/>
          <w:szCs w:val="28"/>
        </w:rPr>
        <w:t>проекты решений о бюджете сельских</w:t>
      </w:r>
      <w:r w:rsidRPr="00D379E9">
        <w:rPr>
          <w:rFonts w:ascii="Times New Roman" w:hAnsi="Times New Roman" w:cs="Times New Roman"/>
          <w:b/>
          <w:sz w:val="28"/>
          <w:szCs w:val="28"/>
        </w:rPr>
        <w:t xml:space="preserve"> поселений </w:t>
      </w:r>
      <w:proofErr w:type="spellStart"/>
      <w:r w:rsidRPr="00D379E9">
        <w:rPr>
          <w:rFonts w:ascii="Times New Roman" w:hAnsi="Times New Roman" w:cs="Times New Roman"/>
          <w:b/>
          <w:sz w:val="28"/>
          <w:szCs w:val="28"/>
        </w:rPr>
        <w:t>Гордеевского</w:t>
      </w:r>
      <w:proofErr w:type="spellEnd"/>
      <w:r w:rsidRPr="00D379E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725C05">
        <w:rPr>
          <w:rFonts w:ascii="Times New Roman" w:hAnsi="Times New Roman" w:cs="Times New Roman"/>
          <w:b/>
          <w:sz w:val="28"/>
          <w:szCs w:val="28"/>
        </w:rPr>
        <w:t>н</w:t>
      </w:r>
      <w:r w:rsidRPr="00D379E9">
        <w:rPr>
          <w:rFonts w:ascii="Times New Roman" w:hAnsi="Times New Roman" w:cs="Times New Roman"/>
          <w:b/>
          <w:sz w:val="28"/>
          <w:szCs w:val="28"/>
        </w:rPr>
        <w:t>а 202</w:t>
      </w:r>
      <w:r w:rsidR="00725C05">
        <w:rPr>
          <w:rFonts w:ascii="Times New Roman" w:hAnsi="Times New Roman" w:cs="Times New Roman"/>
          <w:b/>
          <w:sz w:val="28"/>
          <w:szCs w:val="28"/>
        </w:rPr>
        <w:t>3</w:t>
      </w:r>
      <w:r w:rsidRPr="00D379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25C05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2024-2025 годов</w:t>
      </w:r>
      <w:r w:rsidRPr="00D379E9">
        <w:rPr>
          <w:rFonts w:ascii="Times New Roman" w:hAnsi="Times New Roman" w:cs="Times New Roman"/>
          <w:b/>
          <w:sz w:val="28"/>
          <w:szCs w:val="28"/>
        </w:rPr>
        <w:t>» (7 поселений)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 проведено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25C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D379E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79E9">
        <w:rPr>
          <w:rFonts w:ascii="Times New Roman" w:hAnsi="Times New Roman" w:cs="Times New Roman"/>
          <w:sz w:val="28"/>
          <w:szCs w:val="28"/>
        </w:rPr>
        <w:t xml:space="preserve"> на 2022 год. 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Период проведения: </w:t>
      </w:r>
      <w:r w:rsidR="00725C05">
        <w:rPr>
          <w:rFonts w:ascii="Times New Roman" w:hAnsi="Times New Roman" w:cs="Times New Roman"/>
          <w:sz w:val="28"/>
          <w:szCs w:val="28"/>
        </w:rPr>
        <w:t>ноябрь</w:t>
      </w:r>
      <w:r w:rsidRPr="00D379E9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9E9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79E9">
        <w:rPr>
          <w:rFonts w:ascii="Times New Roman" w:hAnsi="Times New Roman" w:cs="Times New Roman"/>
          <w:sz w:val="28"/>
          <w:szCs w:val="28"/>
        </w:rPr>
        <w:t xml:space="preserve"> </w:t>
      </w:r>
      <w:r w:rsidR="00725C05">
        <w:rPr>
          <w:rFonts w:ascii="Times New Roman" w:hAnsi="Times New Roman" w:cs="Times New Roman"/>
          <w:sz w:val="28"/>
          <w:szCs w:val="28"/>
        </w:rPr>
        <w:t xml:space="preserve">подготовлены заключения на проекты решений о бюджете </w:t>
      </w:r>
      <w:r w:rsidRPr="00D379E9">
        <w:rPr>
          <w:rFonts w:ascii="Times New Roman" w:hAnsi="Times New Roman" w:cs="Times New Roman"/>
          <w:sz w:val="28"/>
          <w:szCs w:val="28"/>
        </w:rPr>
        <w:t>муниципальных обра</w:t>
      </w:r>
      <w:r>
        <w:rPr>
          <w:rFonts w:ascii="Times New Roman" w:hAnsi="Times New Roman" w:cs="Times New Roman"/>
          <w:sz w:val="28"/>
          <w:szCs w:val="28"/>
        </w:rPr>
        <w:t xml:space="preserve">зований </w:t>
      </w:r>
      <w:r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Мирнинское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8E6D8F">
        <w:rPr>
          <w:rFonts w:ascii="Times New Roman" w:hAnsi="Times New Roman" w:cs="Times New Roman"/>
          <w:sz w:val="28"/>
          <w:szCs w:val="28"/>
        </w:rPr>
        <w:t xml:space="preserve">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Петровобудское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Творишинское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Рудневоробьевское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Глинновское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="008E6D8F" w:rsidRPr="00D379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Уношевское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E6D8F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8E6D8F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  <w:proofErr w:type="gramEnd"/>
    </w:p>
    <w:p w:rsidR="00B73183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</w:t>
      </w:r>
      <w:r w:rsidR="00725C05">
        <w:rPr>
          <w:rFonts w:ascii="Times New Roman" w:hAnsi="Times New Roman" w:cs="Times New Roman"/>
          <w:sz w:val="28"/>
          <w:szCs w:val="28"/>
        </w:rPr>
        <w:t xml:space="preserve">на экспертизу проекты решений о бюджете </w:t>
      </w:r>
      <w:r>
        <w:rPr>
          <w:rFonts w:ascii="Times New Roman" w:hAnsi="Times New Roman" w:cs="Times New Roman"/>
          <w:sz w:val="28"/>
          <w:szCs w:val="28"/>
        </w:rPr>
        <w:t>сельских поселений в полной мере соответствуют требованиям Бюджетного кодекса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25C05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79E9" w:rsidRPr="00D379E9">
        <w:rPr>
          <w:rFonts w:ascii="Times New Roman" w:hAnsi="Times New Roman" w:cs="Times New Roman"/>
          <w:sz w:val="28"/>
          <w:szCs w:val="28"/>
        </w:rPr>
        <w:t>тмечены отдельные недостатки</w:t>
      </w:r>
      <w:r w:rsidR="00725C05">
        <w:rPr>
          <w:rFonts w:ascii="Times New Roman" w:hAnsi="Times New Roman" w:cs="Times New Roman"/>
          <w:sz w:val="28"/>
          <w:szCs w:val="28"/>
        </w:rPr>
        <w:t>:</w:t>
      </w:r>
    </w:p>
    <w:p w:rsidR="00B73183" w:rsidRDefault="00725C05" w:rsidP="006A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требований ст.184.2 Бюджетного кодекса РФ сельскими поселениями </w:t>
      </w:r>
      <w:r w:rsidR="006A0247">
        <w:rPr>
          <w:rFonts w:ascii="Times New Roman" w:hAnsi="Times New Roman" w:cs="Times New Roman"/>
          <w:sz w:val="28"/>
          <w:szCs w:val="28"/>
        </w:rPr>
        <w:t>не предоставлены одновременно с проектами бюджета прогнозы социально-экономического развития муниципальных образований.</w:t>
      </w:r>
      <w:r w:rsidR="00D379E9" w:rsidRPr="00D37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9">
        <w:rPr>
          <w:rFonts w:ascii="Times New Roman" w:hAnsi="Times New Roman" w:cs="Times New Roman"/>
          <w:sz w:val="28"/>
          <w:szCs w:val="28"/>
        </w:rPr>
        <w:t xml:space="preserve">Главам администраций муниципальных образований направлены информационные письма с предложениями о недопущении впредь аналогичных нарушений и недостатков. </w:t>
      </w:r>
    </w:p>
    <w:p w:rsidR="00D379E9" w:rsidRDefault="00D379E9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183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CAC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73183" w:rsidRPr="00D379E9" w:rsidRDefault="00B73183" w:rsidP="00D3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Л.И.Чернова</w:t>
      </w:r>
    </w:p>
    <w:sectPr w:rsidR="00B73183" w:rsidRPr="00D379E9" w:rsidSect="004C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E9"/>
    <w:rsid w:val="004436CD"/>
    <w:rsid w:val="004C0CAC"/>
    <w:rsid w:val="006A0247"/>
    <w:rsid w:val="00725C05"/>
    <w:rsid w:val="008E6D8F"/>
    <w:rsid w:val="009E3DF1"/>
    <w:rsid w:val="00B73183"/>
    <w:rsid w:val="00D379E9"/>
    <w:rsid w:val="00D6715C"/>
    <w:rsid w:val="00F6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7</cp:revision>
  <dcterms:created xsi:type="dcterms:W3CDTF">2023-04-04T08:54:00Z</dcterms:created>
  <dcterms:modified xsi:type="dcterms:W3CDTF">2023-04-04T10:07:00Z</dcterms:modified>
</cp:coreProperties>
</file>