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7B" w:rsidRDefault="00B4067B" w:rsidP="00B4067B">
      <w:pPr>
        <w:pStyle w:val="a3"/>
        <w:ind w:left="444" w:firstLine="522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4067B" w:rsidRDefault="00B4067B" w:rsidP="00B4067B">
      <w:pPr>
        <w:spacing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B4067B" w:rsidRDefault="00B4067B" w:rsidP="00B4067B">
      <w:pPr>
        <w:spacing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АДМИНИСТРАЦИЯ ГОРДЕЕВСКОГО РАЙОНА БРЯНСКОЙ ОБЛАСТИ</w:t>
      </w:r>
    </w:p>
    <w:p w:rsidR="00B4067B" w:rsidRDefault="00B4067B" w:rsidP="00B4067B">
      <w:pPr>
        <w:spacing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_______________________________________________________________________</w:t>
      </w:r>
    </w:p>
    <w:p w:rsidR="00B4067B" w:rsidRDefault="00B4067B" w:rsidP="00B4067B">
      <w:pPr>
        <w:spacing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 О С Т А Н О В Л Е Н И Е</w:t>
      </w:r>
    </w:p>
    <w:p w:rsidR="00B4067B" w:rsidRDefault="00B4067B" w:rsidP="00B4067B">
      <w:pPr>
        <w:rPr>
          <w:rFonts w:ascii="Times New Roman" w:hAnsi="Times New Roman" w:cs="Times New Roman"/>
          <w:sz w:val="28"/>
        </w:rPr>
      </w:pPr>
    </w:p>
    <w:p w:rsidR="00B4067B" w:rsidRDefault="00B4067B" w:rsidP="00B4067B">
      <w:pPr>
        <w:spacing w:before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30.12.2014 г.   № 848</w:t>
      </w:r>
    </w:p>
    <w:p w:rsidR="00B4067B" w:rsidRDefault="00B4067B" w:rsidP="00B4067B">
      <w:pPr>
        <w:spacing w:before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с.Гордеевка</w:t>
      </w:r>
    </w:p>
    <w:p w:rsidR="00B4067B" w:rsidRDefault="00B4067B" w:rsidP="00B4067B">
      <w:pPr>
        <w:tabs>
          <w:tab w:val="left" w:pos="5387"/>
          <w:tab w:val="left" w:pos="6521"/>
        </w:tabs>
        <w:spacing w:before="0" w:line="240" w:lineRule="auto"/>
        <w:ind w:right="3544"/>
        <w:rPr>
          <w:rFonts w:ascii="Times New Roman" w:hAnsi="Times New Roman" w:cs="Times New Roman"/>
          <w:sz w:val="28"/>
        </w:rPr>
      </w:pPr>
    </w:p>
    <w:p w:rsidR="00B4067B" w:rsidRDefault="00B4067B" w:rsidP="00B4067B">
      <w:pPr>
        <w:tabs>
          <w:tab w:val="left" w:pos="5387"/>
          <w:tab w:val="left" w:pos="6521"/>
        </w:tabs>
        <w:spacing w:before="0" w:line="240" w:lineRule="auto"/>
        <w:ind w:right="35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муниципальной программы</w:t>
      </w:r>
    </w:p>
    <w:p w:rsidR="00B4067B" w:rsidRDefault="00B4067B" w:rsidP="00B4067B">
      <w:pPr>
        <w:tabs>
          <w:tab w:val="left" w:pos="5387"/>
          <w:tab w:val="left" w:pos="6521"/>
        </w:tabs>
        <w:spacing w:before="0" w:line="240" w:lineRule="auto"/>
        <w:ind w:right="35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«Развитие культуры Гордеевского  района</w:t>
      </w:r>
    </w:p>
    <w:p w:rsidR="00B4067B" w:rsidRDefault="0080110E" w:rsidP="00B4067B">
      <w:pPr>
        <w:tabs>
          <w:tab w:val="left" w:pos="5387"/>
          <w:tab w:val="left" w:pos="6521"/>
        </w:tabs>
        <w:spacing w:before="0" w:line="240" w:lineRule="auto"/>
        <w:ind w:right="35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2013</w:t>
      </w:r>
      <w:r w:rsidR="00EB7E1C">
        <w:rPr>
          <w:rFonts w:ascii="Times New Roman" w:hAnsi="Times New Roman" w:cs="Times New Roman"/>
          <w:sz w:val="28"/>
        </w:rPr>
        <w:t>-2016</w:t>
      </w:r>
      <w:r w:rsidR="00B4067B">
        <w:rPr>
          <w:rFonts w:ascii="Times New Roman" w:hAnsi="Times New Roman" w:cs="Times New Roman"/>
          <w:sz w:val="28"/>
        </w:rPr>
        <w:t xml:space="preserve"> годы» </w:t>
      </w:r>
    </w:p>
    <w:p w:rsidR="00B4067B" w:rsidRPr="00D37B2E" w:rsidRDefault="00B4067B" w:rsidP="00B4067B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В соответствии с Постановлением администрации Гордеевского района от  30.12.2014 г.   № 848 «</w:t>
      </w:r>
      <w:r w:rsidRPr="00D37B2E">
        <w:rPr>
          <w:rFonts w:ascii="Times New Roman" w:hAnsi="Times New Roman" w:cs="Times New Roman"/>
          <w:sz w:val="28"/>
          <w:szCs w:val="28"/>
        </w:rPr>
        <w:t>Об утверждении 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B2E">
        <w:rPr>
          <w:rFonts w:ascii="Times New Roman" w:hAnsi="Times New Roman" w:cs="Times New Roman"/>
          <w:sz w:val="28"/>
          <w:szCs w:val="28"/>
        </w:rPr>
        <w:t>реализации и оценки  эффективности муниципальных программ Гордеевского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B2E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B2E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067B" w:rsidRDefault="00B4067B" w:rsidP="00B4067B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1.Утвердить прилагаемую муниципальную программу "Развитие культ</w:t>
      </w:r>
      <w:r w:rsidR="0080110E">
        <w:rPr>
          <w:rFonts w:ascii="Times New Roman" w:hAnsi="Times New Roman" w:cs="Times New Roman"/>
          <w:sz w:val="28"/>
        </w:rPr>
        <w:t>уры Гордеевского  района на 2013</w:t>
      </w:r>
      <w:r w:rsidR="00EB7E1C">
        <w:rPr>
          <w:rFonts w:ascii="Times New Roman" w:hAnsi="Times New Roman" w:cs="Times New Roman"/>
          <w:sz w:val="28"/>
        </w:rPr>
        <w:t>-2016</w:t>
      </w:r>
      <w:r>
        <w:rPr>
          <w:rFonts w:ascii="Times New Roman" w:hAnsi="Times New Roman" w:cs="Times New Roman"/>
          <w:sz w:val="28"/>
        </w:rPr>
        <w:t>годы".</w:t>
      </w:r>
    </w:p>
    <w:p w:rsidR="00B4067B" w:rsidRDefault="00B4067B" w:rsidP="00B4067B">
      <w:pPr>
        <w:tabs>
          <w:tab w:val="left" w:pos="5387"/>
          <w:tab w:val="left" w:pos="6521"/>
          <w:tab w:val="left" w:pos="9637"/>
        </w:tabs>
        <w:spacing w:line="240" w:lineRule="auto"/>
        <w:ind w:right="-2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Гордеевского района от </w:t>
      </w:r>
      <w:r>
        <w:rPr>
          <w:rFonts w:ascii="Times New Roman" w:hAnsi="Times New Roman" w:cs="Times New Roman"/>
          <w:sz w:val="28"/>
        </w:rPr>
        <w:t>12.11.2013г.№593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</w:rPr>
        <w:t>Об утверждении муниципальной программы «Развитие культуры Го</w:t>
      </w:r>
      <w:r w:rsidR="0080110E">
        <w:rPr>
          <w:rFonts w:ascii="Times New Roman" w:hAnsi="Times New Roman" w:cs="Times New Roman"/>
          <w:sz w:val="28"/>
        </w:rPr>
        <w:t>рдеевского  района  на 2012</w:t>
      </w:r>
      <w:r w:rsidR="00EB7E1C">
        <w:rPr>
          <w:rFonts w:ascii="Times New Roman" w:hAnsi="Times New Roman" w:cs="Times New Roman"/>
          <w:sz w:val="28"/>
        </w:rPr>
        <w:t>-2015</w:t>
      </w:r>
      <w:r>
        <w:rPr>
          <w:rFonts w:ascii="Times New Roman" w:hAnsi="Times New Roman" w:cs="Times New Roman"/>
          <w:sz w:val="28"/>
        </w:rPr>
        <w:t xml:space="preserve"> годы» </w:t>
      </w:r>
    </w:p>
    <w:p w:rsidR="00B4067B" w:rsidRDefault="00B4067B" w:rsidP="00B4067B">
      <w:pPr>
        <w:tabs>
          <w:tab w:val="left" w:pos="5387"/>
          <w:tab w:val="left" w:pos="6521"/>
        </w:tabs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3.Опубликовать настоящее Постановление на официальном сайте администрации Гордеевского муниципального района в сети Интернет.</w:t>
      </w:r>
    </w:p>
    <w:p w:rsidR="00B4067B" w:rsidRDefault="00B4067B" w:rsidP="00B4067B">
      <w:pPr>
        <w:tabs>
          <w:tab w:val="left" w:pos="5529"/>
        </w:tabs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4.Контроль за исполнением постановления возложить на директора МБУК «Гордеевский культурно- досуговый </w:t>
      </w:r>
      <w:proofErr w:type="gramStart"/>
      <w:r>
        <w:rPr>
          <w:rFonts w:ascii="Times New Roman" w:hAnsi="Times New Roman" w:cs="Times New Roman"/>
          <w:sz w:val="28"/>
        </w:rPr>
        <w:t>центр»  Дивисенко</w:t>
      </w:r>
      <w:proofErr w:type="gramEnd"/>
      <w:r>
        <w:rPr>
          <w:rFonts w:ascii="Times New Roman" w:hAnsi="Times New Roman" w:cs="Times New Roman"/>
          <w:sz w:val="28"/>
        </w:rPr>
        <w:t xml:space="preserve"> Е.П., директора МБУК «</w:t>
      </w:r>
      <w:proofErr w:type="spellStart"/>
      <w:r>
        <w:rPr>
          <w:rFonts w:ascii="Times New Roman" w:hAnsi="Times New Roman" w:cs="Times New Roman"/>
          <w:sz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</w:rPr>
        <w:t xml:space="preserve"> централизованная библиотечная система Гор</w:t>
      </w:r>
      <w:r w:rsidR="00E32980">
        <w:rPr>
          <w:rFonts w:ascii="Times New Roman" w:hAnsi="Times New Roman" w:cs="Times New Roman"/>
          <w:sz w:val="28"/>
        </w:rPr>
        <w:t xml:space="preserve">деевского </w:t>
      </w:r>
      <w:r w:rsidR="00E32980">
        <w:rPr>
          <w:rFonts w:ascii="Times New Roman" w:hAnsi="Times New Roman" w:cs="Times New Roman"/>
          <w:sz w:val="28"/>
        </w:rPr>
        <w:lastRenderedPageBreak/>
        <w:t>района» Концевую С.С.</w:t>
      </w:r>
    </w:p>
    <w:p w:rsidR="00E32980" w:rsidRDefault="00E32980" w:rsidP="00B4067B">
      <w:pPr>
        <w:tabs>
          <w:tab w:val="left" w:pos="5529"/>
        </w:tabs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B4067B" w:rsidRPr="000B3777" w:rsidRDefault="00B4067B" w:rsidP="00B4067B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0B3777">
        <w:rPr>
          <w:rFonts w:ascii="Times New Roman" w:hAnsi="Times New Roman" w:cs="Times New Roman"/>
          <w:sz w:val="28"/>
        </w:rPr>
        <w:t>Глава администрации</w:t>
      </w:r>
    </w:p>
    <w:p w:rsidR="00B4067B" w:rsidRDefault="00B4067B" w:rsidP="00B4067B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0B3777">
        <w:rPr>
          <w:rFonts w:ascii="Times New Roman" w:hAnsi="Times New Roman" w:cs="Times New Roman"/>
          <w:sz w:val="28"/>
        </w:rPr>
        <w:t xml:space="preserve">Гордеевского района                                              </w:t>
      </w:r>
      <w:r w:rsidR="00E32980">
        <w:rPr>
          <w:rFonts w:ascii="Times New Roman" w:hAnsi="Times New Roman" w:cs="Times New Roman"/>
          <w:sz w:val="28"/>
        </w:rPr>
        <w:t>Убогова</w:t>
      </w:r>
      <w:r>
        <w:rPr>
          <w:rFonts w:ascii="Times New Roman" w:hAnsi="Times New Roman" w:cs="Times New Roman"/>
          <w:sz w:val="28"/>
        </w:rPr>
        <w:t xml:space="preserve"> Л.И.</w:t>
      </w:r>
    </w:p>
    <w:p w:rsidR="00E32980" w:rsidRPr="000B3777" w:rsidRDefault="00E32980" w:rsidP="00B4067B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B4067B" w:rsidRDefault="00B4067B" w:rsidP="00B406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исп.                                                                            Дивисенко Е.П.</w:t>
      </w:r>
    </w:p>
    <w:p w:rsidR="00B4067B" w:rsidRDefault="00B4067B" w:rsidP="00B406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Начальник отдела ОК и КР                                     Глушак М.Н.</w:t>
      </w:r>
    </w:p>
    <w:p w:rsidR="00B4067B" w:rsidRDefault="00B4067B" w:rsidP="00B4067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Юрист                                                                        </w:t>
      </w:r>
      <w:proofErr w:type="spellStart"/>
      <w:r>
        <w:rPr>
          <w:rFonts w:ascii="Calibri" w:eastAsia="Calibri" w:hAnsi="Calibri" w:cs="Calibri"/>
        </w:rPr>
        <w:t>Пальшина</w:t>
      </w:r>
      <w:proofErr w:type="spellEnd"/>
      <w:r>
        <w:rPr>
          <w:rFonts w:ascii="Calibri" w:eastAsia="Calibri" w:hAnsi="Calibri" w:cs="Calibri"/>
        </w:rPr>
        <w:t xml:space="preserve">  Т.С.  </w:t>
      </w:r>
    </w:p>
    <w:p w:rsidR="00B4067B" w:rsidRDefault="00B4067B" w:rsidP="00E32980">
      <w:pPr>
        <w:ind w:left="0" w:firstLine="0"/>
        <w:rPr>
          <w:rFonts w:ascii="Times New Roman" w:hAnsi="Times New Roman" w:cs="Times New Roman"/>
          <w:sz w:val="24"/>
        </w:rPr>
      </w:pPr>
    </w:p>
    <w:p w:rsidR="00E32980" w:rsidRDefault="00930495" w:rsidP="00930495">
      <w:pPr>
        <w:pStyle w:val="a3"/>
        <w:ind w:left="444" w:firstLine="522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</w:t>
      </w:r>
      <w:r w:rsidR="00B406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E32980" w:rsidRDefault="00E32980" w:rsidP="00930495">
      <w:pPr>
        <w:pStyle w:val="a3"/>
        <w:ind w:left="444" w:firstLine="522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32980" w:rsidRDefault="00E32980" w:rsidP="00930495">
      <w:pPr>
        <w:pStyle w:val="a3"/>
        <w:ind w:left="444" w:firstLine="522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32980" w:rsidRDefault="00E32980" w:rsidP="00930495">
      <w:pPr>
        <w:pStyle w:val="a3"/>
        <w:ind w:left="444" w:firstLine="522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4067B" w:rsidRPr="0016066C" w:rsidRDefault="00B4067B" w:rsidP="00930495">
      <w:pPr>
        <w:pStyle w:val="a3"/>
        <w:ind w:left="444" w:firstLine="522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60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Утверждена </w:t>
      </w:r>
    </w:p>
    <w:p w:rsidR="00B4067B" w:rsidRPr="0016066C" w:rsidRDefault="00B4067B" w:rsidP="00930495">
      <w:pPr>
        <w:pStyle w:val="a3"/>
        <w:ind w:firstLine="522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60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постановлением администрации </w:t>
      </w:r>
    </w:p>
    <w:p w:rsidR="00B4067B" w:rsidRPr="0016066C" w:rsidRDefault="00B4067B" w:rsidP="00930495">
      <w:pPr>
        <w:pStyle w:val="a3"/>
        <w:tabs>
          <w:tab w:val="left" w:pos="6336"/>
          <w:tab w:val="right" w:pos="9637"/>
        </w:tabs>
        <w:ind w:firstLine="522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Гордеевского </w:t>
      </w:r>
      <w:r w:rsidRPr="00160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</w:t>
      </w:r>
    </w:p>
    <w:p w:rsidR="00B4067B" w:rsidRPr="0016066C" w:rsidRDefault="00B4067B" w:rsidP="00930495">
      <w:pPr>
        <w:pStyle w:val="a3"/>
        <w:tabs>
          <w:tab w:val="left" w:pos="6248"/>
          <w:tab w:val="right" w:pos="9637"/>
        </w:tabs>
        <w:ind w:firstLine="522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о</w:t>
      </w:r>
      <w:r w:rsidRPr="0016066C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30.12.</w:t>
      </w:r>
      <w:r w:rsidRPr="0016066C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 </w:t>
      </w:r>
      <w:r w:rsidRPr="00160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6066C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848 </w:t>
      </w:r>
      <w:r w:rsidRPr="001606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B4067B" w:rsidRDefault="00B4067B" w:rsidP="00B4067B">
      <w:pPr>
        <w:pStyle w:val="a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4067B" w:rsidRPr="0016066C" w:rsidRDefault="00B4067B" w:rsidP="00B406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067B" w:rsidRPr="0016066C" w:rsidRDefault="00B4067B" w:rsidP="00B406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66C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B4067B" w:rsidRPr="0016066C" w:rsidRDefault="00B4067B" w:rsidP="00B4067B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66C">
        <w:rPr>
          <w:rFonts w:ascii="Times New Roman" w:hAnsi="Times New Roman" w:cs="Times New Roman"/>
          <w:i w:val="0"/>
          <w:iCs w:val="0"/>
          <w:sz w:val="24"/>
          <w:szCs w:val="24"/>
        </w:rPr>
        <w:t>«Развитие культуры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Гордеевского </w:t>
      </w:r>
      <w:r w:rsidRPr="00160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района </w:t>
      </w:r>
    </w:p>
    <w:p w:rsidR="00B4067B" w:rsidRPr="0016066C" w:rsidRDefault="00B4067B" w:rsidP="00B4067B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 w:rsidR="0080110E">
        <w:rPr>
          <w:rFonts w:ascii="Times New Roman" w:hAnsi="Times New Roman" w:cs="Times New Roman"/>
          <w:i w:val="0"/>
          <w:iCs w:val="0"/>
          <w:sz w:val="24"/>
          <w:szCs w:val="24"/>
        </w:rPr>
        <w:t>2013</w:t>
      </w:r>
      <w:r w:rsidR="00EB7E1C">
        <w:rPr>
          <w:rFonts w:ascii="Times New Roman" w:hAnsi="Times New Roman" w:cs="Times New Roman"/>
          <w:i w:val="0"/>
          <w:iCs w:val="0"/>
          <w:sz w:val="24"/>
          <w:szCs w:val="24"/>
        </w:rPr>
        <w:t>-2016</w:t>
      </w:r>
      <w:r w:rsidRPr="00160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годы»</w:t>
      </w:r>
    </w:p>
    <w:p w:rsidR="00B4067B" w:rsidRPr="0016066C" w:rsidRDefault="00B4067B" w:rsidP="00B4067B">
      <w:pPr>
        <w:pStyle w:val="a5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4067B" w:rsidRPr="0016066C" w:rsidRDefault="00B4067B" w:rsidP="00B4067B">
      <w:pPr>
        <w:pStyle w:val="a5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4067B" w:rsidRPr="0016066C" w:rsidRDefault="00B4067B" w:rsidP="00B4067B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ПАСПОРТ </w:t>
      </w:r>
    </w:p>
    <w:p w:rsidR="00B4067B" w:rsidRPr="0016066C" w:rsidRDefault="00B4067B" w:rsidP="00B4067B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66C">
        <w:rPr>
          <w:rFonts w:ascii="Times New Roman" w:hAnsi="Times New Roman" w:cs="Times New Roman"/>
          <w:i w:val="0"/>
          <w:iCs w:val="0"/>
          <w:sz w:val="24"/>
          <w:szCs w:val="24"/>
        </w:rPr>
        <w:t>муниципальной программы</w:t>
      </w:r>
    </w:p>
    <w:p w:rsidR="00B4067B" w:rsidRPr="0016066C" w:rsidRDefault="00B4067B" w:rsidP="00B4067B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«Развитие культуры Гордеевского </w:t>
      </w:r>
      <w:r w:rsidRPr="00160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района </w:t>
      </w:r>
    </w:p>
    <w:p w:rsidR="00B4067B" w:rsidRPr="0016066C" w:rsidRDefault="00B4067B" w:rsidP="00B4067B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66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на </w:t>
      </w:r>
      <w:r w:rsidR="0080110E">
        <w:rPr>
          <w:rFonts w:ascii="Times New Roman" w:hAnsi="Times New Roman" w:cs="Times New Roman"/>
          <w:i w:val="0"/>
          <w:iCs w:val="0"/>
          <w:sz w:val="24"/>
          <w:szCs w:val="24"/>
        </w:rPr>
        <w:t>2013</w:t>
      </w:r>
      <w:r w:rsidR="00EB7E1C">
        <w:rPr>
          <w:rFonts w:ascii="Times New Roman" w:hAnsi="Times New Roman" w:cs="Times New Roman"/>
          <w:i w:val="0"/>
          <w:iCs w:val="0"/>
          <w:sz w:val="24"/>
          <w:szCs w:val="24"/>
        </w:rPr>
        <w:t>-2016</w:t>
      </w:r>
      <w:r w:rsidRPr="00160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годы»</w:t>
      </w:r>
    </w:p>
    <w:p w:rsidR="00B4067B" w:rsidRPr="0016066C" w:rsidRDefault="00B4067B" w:rsidP="00B4067B">
      <w:pPr>
        <w:pStyle w:val="a5"/>
        <w:spacing w:line="240" w:lineRule="auto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7512"/>
      </w:tblGrid>
      <w:tr w:rsidR="00B4067B" w:rsidRPr="0016066C" w:rsidTr="00E329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B" w:rsidRPr="0016066C" w:rsidRDefault="00B4067B" w:rsidP="00B3776A">
            <w:pPr>
              <w:pStyle w:val="a5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B" w:rsidRPr="0016066C" w:rsidRDefault="00B4067B" w:rsidP="00B3776A">
            <w:pPr>
              <w:pStyle w:val="a5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программа «Развитие культуры Гордеевского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муниципального района на</w:t>
            </w:r>
          </w:p>
          <w:p w:rsidR="00B4067B" w:rsidRPr="0016066C" w:rsidRDefault="0080110E" w:rsidP="00E32980">
            <w:pPr>
              <w:pStyle w:val="a5"/>
              <w:tabs>
                <w:tab w:val="left" w:pos="10415"/>
              </w:tabs>
              <w:spacing w:line="240" w:lineRule="auto"/>
              <w:ind w:right="329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2013</w:t>
            </w:r>
            <w:r w:rsidR="00EB7E1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-2016</w:t>
            </w:r>
            <w:r w:rsidR="00B4067B"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годы»</w:t>
            </w:r>
          </w:p>
        </w:tc>
      </w:tr>
      <w:tr w:rsidR="00B4067B" w:rsidRPr="0016066C" w:rsidTr="00E329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B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МБУК «Гордеевский культурно- досуговый центр», </w:t>
            </w:r>
          </w:p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централизованная библиотечная система Гордеевского района»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, муниципальные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учреждения культуры</w:t>
            </w:r>
          </w:p>
        </w:tc>
      </w:tr>
      <w:tr w:rsidR="00B4067B" w:rsidRPr="0016066C" w:rsidTr="00E329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Цель муниципальной программы</w:t>
            </w:r>
          </w:p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беспечение прав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граждан на доступ к культурным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ценностям;</w:t>
            </w:r>
          </w:p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обеспечение свободы творчества и прав граждан на участие в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турной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жизни;</w:t>
            </w:r>
          </w:p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удовлетворение потребностей населения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 сфере культуры и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искусства, повышение привлекатель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ности учреждений культуры для жителей и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гостей района.</w:t>
            </w:r>
          </w:p>
        </w:tc>
      </w:tr>
      <w:tr w:rsidR="00B4067B" w:rsidRPr="0016066C" w:rsidTr="00E329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Задачи муниципальной программы</w:t>
            </w:r>
          </w:p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B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оздание условий для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расширения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доступа различных категорий населения к культурным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ценн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остям, культурно-историческому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наследию;</w:t>
            </w:r>
          </w:p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сохранение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 развитие 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ворческого потенциала Гордеевского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района;</w:t>
            </w:r>
          </w:p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организация библиотечно-информационного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обслуживания населения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района:</w:t>
            </w:r>
          </w:p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обновление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библ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иотечного фонда с учетом культурных и информационных потребностей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населения;</w:t>
            </w:r>
          </w:p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сотрудничество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 другими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иблиотеками, развитие системы межбиблиотечного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абонемента;</w:t>
            </w:r>
          </w:p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расширение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номенклатуры библиотечно-информационных и культурно-досуг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овых услуг на платной;</w:t>
            </w:r>
          </w:p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развитие системы непрерывного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профессионального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и повышения квалификации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культуры и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образования; </w:t>
            </w:r>
          </w:p>
          <w:p w:rsidR="00B4067B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внедрение бюджетного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финансирования отрасли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культуры, ориентированного на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результат;</w:t>
            </w:r>
          </w:p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повышение эффективности бюджетных расходов в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культуры;</w:t>
            </w:r>
          </w:p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развитие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межк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ультурного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я, расширение международного и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межрегионального культурного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сотрудничества;</w:t>
            </w:r>
          </w:p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формирование экономических условий, обеспечивающих муниципальную систему культуры финансо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выми, материально-техническими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ресурсами;</w:t>
            </w:r>
          </w:p>
          <w:p w:rsidR="00B4067B" w:rsidRPr="00C65318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осуществление комплексных мер по стимулированию инновационной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деятельности учреждений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культуры.</w:t>
            </w:r>
          </w:p>
        </w:tc>
      </w:tr>
      <w:tr w:rsidR="00B4067B" w:rsidRPr="0016066C" w:rsidTr="00E329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Этапы и сроки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B" w:rsidRPr="0016066C" w:rsidRDefault="0080110E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2013</w:t>
            </w:r>
            <w:r w:rsidR="00B4067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="00B4067B"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201</w:t>
            </w:r>
            <w:r w:rsidR="00EB7E1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  <w:r w:rsidR="00B4067B"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годы</w:t>
            </w:r>
          </w:p>
        </w:tc>
      </w:tr>
      <w:tr w:rsidR="00B4067B" w:rsidRPr="0016066C" w:rsidTr="00E32980">
        <w:trPr>
          <w:trHeight w:val="19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Объемы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бюджетных ассигнований на реализацию муниципальной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B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сумма затрат учреждений культуры и </w:t>
            </w:r>
          </w:p>
          <w:p w:rsidR="00B4067B" w:rsidRPr="00390F4B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составляет - </w:t>
            </w:r>
            <w:r w:rsidR="00EB7E1C">
              <w:rPr>
                <w:rFonts w:ascii="Times New Roman" w:hAnsi="Times New Roman" w:cs="Times New Roman"/>
                <w:sz w:val="24"/>
                <w:szCs w:val="24"/>
              </w:rPr>
              <w:t>36075150</w:t>
            </w:r>
            <w:r w:rsidRPr="001B5AA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1B5AA2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из них:</w:t>
            </w:r>
          </w:p>
          <w:p w:rsidR="00B4067B" w:rsidRPr="005E50CF" w:rsidRDefault="00EB7E1C" w:rsidP="00B3776A">
            <w:pPr>
              <w:spacing w:before="0" w:line="360" w:lineRule="auto"/>
              <w:ind w:left="0" w:firstLine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год - 13528878</w:t>
            </w:r>
            <w:r w:rsidR="00B4067B" w:rsidRPr="005E50CF">
              <w:rPr>
                <w:rFonts w:ascii="Times New Roman" w:hAnsi="Times New Roman" w:cs="Times New Roman"/>
                <w:sz w:val="24"/>
                <w:szCs w:val="24"/>
              </w:rPr>
              <w:t xml:space="preserve"> рубль;</w:t>
            </w:r>
          </w:p>
          <w:p w:rsidR="00B4067B" w:rsidRPr="005E50CF" w:rsidRDefault="00EB7E1C" w:rsidP="00B3776A">
            <w:pPr>
              <w:spacing w:before="0" w:line="360" w:lineRule="auto"/>
              <w:ind w:left="0" w:firstLine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="00B4067B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B4067B" w:rsidRPr="005E5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11273136</w:t>
            </w:r>
            <w:r w:rsidR="00B4067B" w:rsidRPr="005E50CF">
              <w:rPr>
                <w:rFonts w:ascii="Times New Roman" w:hAnsi="Times New Roman" w:cs="Times New Roman"/>
                <w:sz w:val="24"/>
                <w:szCs w:val="24"/>
              </w:rPr>
              <w:t>рубль;</w:t>
            </w:r>
          </w:p>
          <w:p w:rsidR="00B4067B" w:rsidRPr="0016066C" w:rsidRDefault="00EB7E1C" w:rsidP="00E32980">
            <w:pPr>
              <w:spacing w:before="0" w:line="360" w:lineRule="auto"/>
              <w:ind w:left="0" w:firstLine="5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B4067B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B4067B" w:rsidRPr="005E5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1127313</w:t>
            </w:r>
            <w:r w:rsidR="00B406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067B" w:rsidRPr="005E50CF">
              <w:rPr>
                <w:rFonts w:ascii="Times New Roman" w:hAnsi="Times New Roman" w:cs="Times New Roman"/>
                <w:sz w:val="24"/>
                <w:szCs w:val="24"/>
              </w:rPr>
              <w:t>рубль;</w:t>
            </w:r>
          </w:p>
        </w:tc>
      </w:tr>
      <w:tr w:rsidR="00B4067B" w:rsidRPr="0016066C" w:rsidTr="00E329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Ожидаемые результаты реализации </w:t>
            </w:r>
            <w:r w:rsidRPr="0016066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 в сфере культуры оказывают содействие реализации государственной политики по модернизации системы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ьтуры на территории Гордеевского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Мероприятия позволяют: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-провести оснащение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учреждений культуры современным оборудованием для повышения качества культуры;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повысить качество и доступность к культурным ценностям посредством внедрения современных информационных технологий и систем;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внутренней инфраструктуры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и осуществлению мер энергосбережения;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обеспечивать повышение уровня квалификаци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специалистов и руководителей учреждений культуры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-содействовать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решению задач по привлечению молодых специалистов в 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Гордеевского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инновационных проектов в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 культуры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и искусства;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-рост числа межрегиональных и международных культурных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акций, общественно значимых мероприятий;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-экономия ресурсов на содержание объектов культуры, более эффективное применение имеющихся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 средств.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Результатом проведения мероприятий муниципальной программы будет достижение следующих показателей: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-соотношение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 специалистов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и заработной платы работников в целом по экономике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Брянской области должно быть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-доля подведомственных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учреждений, выручка от оказания платных услуг физическим и юридическим лицам которых составляет более чем 25% в общей сумме доходов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B7E1C">
              <w:rPr>
                <w:rFonts w:ascii="Times New Roman" w:hAnsi="Times New Roman" w:cs="Times New Roman"/>
                <w:sz w:val="24"/>
                <w:szCs w:val="24"/>
              </w:rPr>
              <w:t>:  в 2014г. – 40 %, в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4</w:t>
            </w:r>
            <w:r w:rsidR="00EB7E1C">
              <w:rPr>
                <w:rFonts w:ascii="Times New Roman" w:hAnsi="Times New Roman" w:cs="Times New Roman"/>
                <w:sz w:val="24"/>
                <w:szCs w:val="24"/>
              </w:rPr>
              <w:t>0 %, в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40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 %.;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-организация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B7E1C">
              <w:rPr>
                <w:rFonts w:ascii="Times New Roman" w:hAnsi="Times New Roman" w:cs="Times New Roman"/>
                <w:sz w:val="24"/>
                <w:szCs w:val="24"/>
              </w:rPr>
              <w:t xml:space="preserve">урно-досуговых </w:t>
            </w:r>
            <w:proofErr w:type="gramStart"/>
            <w:r w:rsidR="00EB7E1C">
              <w:rPr>
                <w:rFonts w:ascii="Times New Roman" w:hAnsi="Times New Roman" w:cs="Times New Roman"/>
                <w:sz w:val="24"/>
                <w:szCs w:val="24"/>
              </w:rPr>
              <w:t>мероприятий  2014</w:t>
            </w:r>
            <w:proofErr w:type="gramEnd"/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-3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,3 тыс. </w:t>
            </w:r>
            <w:proofErr w:type="spellStart"/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B7E1C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B7E1C">
              <w:rPr>
                <w:rFonts w:ascii="Times New Roman" w:hAnsi="Times New Roman" w:cs="Times New Roman"/>
                <w:sz w:val="24"/>
                <w:szCs w:val="24"/>
              </w:rPr>
              <w:t xml:space="preserve">. –3,4 тыс. </w:t>
            </w:r>
            <w:proofErr w:type="spellStart"/>
            <w:r w:rsidR="00EB7E1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EB7E1C">
              <w:rPr>
                <w:rFonts w:ascii="Times New Roman" w:hAnsi="Times New Roman" w:cs="Times New Roman"/>
                <w:sz w:val="24"/>
                <w:szCs w:val="24"/>
              </w:rPr>
              <w:t>; 2016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,4 тыс. </w:t>
            </w:r>
            <w:proofErr w:type="spellStart"/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-доля подведомственных учреждений имеющих собственные сайты в сети Интернет;</w:t>
            </w:r>
          </w:p>
          <w:p w:rsidR="00B4067B" w:rsidRPr="0016066C" w:rsidRDefault="00EB7E1C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B4067B"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9%; 2015</w:t>
            </w:r>
            <w:r w:rsidR="00B4067B"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4067B">
              <w:rPr>
                <w:rFonts w:ascii="Times New Roman" w:hAnsi="Times New Roman" w:cs="Times New Roman"/>
                <w:sz w:val="24"/>
                <w:szCs w:val="24"/>
              </w:rPr>
              <w:t>. – 9%;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="00B4067B"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4067B">
              <w:rPr>
                <w:rFonts w:ascii="Times New Roman" w:hAnsi="Times New Roman" w:cs="Times New Roman"/>
                <w:sz w:val="24"/>
                <w:szCs w:val="24"/>
              </w:rPr>
              <w:t>. – 9</w:t>
            </w:r>
            <w:r w:rsidR="00B4067B" w:rsidRPr="0016066C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-поэтапное внедрение компьютерных технологий в деятельность библиотек в том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-предоставление доступа к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справочно-поисковому аппарату библиотек, базам данных.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обно</w:t>
            </w:r>
            <w:r w:rsidR="00EB7E1C">
              <w:rPr>
                <w:rFonts w:ascii="Times New Roman" w:hAnsi="Times New Roman" w:cs="Times New Roman"/>
                <w:sz w:val="24"/>
                <w:szCs w:val="24"/>
              </w:rPr>
              <w:t>вляемость</w:t>
            </w:r>
            <w:proofErr w:type="spellEnd"/>
            <w:r w:rsidR="00EB7E1C">
              <w:rPr>
                <w:rFonts w:ascii="Times New Roman" w:hAnsi="Times New Roman" w:cs="Times New Roman"/>
                <w:sz w:val="24"/>
                <w:szCs w:val="24"/>
              </w:rPr>
              <w:t xml:space="preserve"> фонда библиотек , 2014 - 1,0%, 2015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B7E1C">
              <w:rPr>
                <w:rFonts w:ascii="Times New Roman" w:hAnsi="Times New Roman" w:cs="Times New Roman"/>
                <w:sz w:val="24"/>
                <w:szCs w:val="24"/>
              </w:rPr>
              <w:t>. - 1,1 %, 2016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1,1 %;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уровня систематизации и каталогизации библиотечного 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фонда;</w:t>
            </w:r>
          </w:p>
          <w:p w:rsidR="00B4067B" w:rsidRPr="0016066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66C">
              <w:rPr>
                <w:rFonts w:ascii="Times New Roman" w:hAnsi="Times New Roman" w:cs="Times New Roman"/>
                <w:sz w:val="24"/>
                <w:szCs w:val="24"/>
              </w:rPr>
              <w:t>динамика снижения потребления по всем видам топливно-энергетических ресурсов составит не менее 3% за год;</w:t>
            </w:r>
          </w:p>
          <w:p w:rsidR="00B4067B" w:rsidRPr="0016066C" w:rsidRDefault="00B4067B" w:rsidP="00B3776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0E32980" w:rsidRDefault="00E32980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E32980" w:rsidRDefault="00E32980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E32980" w:rsidRDefault="00E32980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1.Характеристика текущего состояния отрасли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«Культура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67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Учредителем учреждений культуры является муници</w:t>
      </w:r>
      <w:r>
        <w:rPr>
          <w:rFonts w:ascii="Times New Roman" w:hAnsi="Times New Roman" w:cs="Times New Roman"/>
          <w:sz w:val="24"/>
          <w:szCs w:val="24"/>
        </w:rPr>
        <w:t>пальное образование «Гордеевский</w:t>
      </w:r>
      <w:r w:rsidRPr="00E672B9">
        <w:rPr>
          <w:rFonts w:ascii="Times New Roman" w:hAnsi="Times New Roman" w:cs="Times New Roman"/>
          <w:sz w:val="24"/>
          <w:szCs w:val="24"/>
        </w:rPr>
        <w:t xml:space="preserve"> муниципальный район». Функции и полномочия учредителя осущест</w:t>
      </w:r>
      <w:r>
        <w:rPr>
          <w:rFonts w:ascii="Times New Roman" w:hAnsi="Times New Roman" w:cs="Times New Roman"/>
          <w:sz w:val="24"/>
          <w:szCs w:val="24"/>
        </w:rPr>
        <w:t>вляет администрация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муниципального района, которая является главным распорядителем бюджетных средств.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Сеть учреждений </w:t>
      </w:r>
      <w:r>
        <w:rPr>
          <w:rFonts w:ascii="Times New Roman" w:hAnsi="Times New Roman" w:cs="Times New Roman"/>
          <w:sz w:val="24"/>
          <w:szCs w:val="24"/>
        </w:rPr>
        <w:t>культуры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муниципального района в настоящее время представляет собой:</w:t>
      </w:r>
    </w:p>
    <w:p w:rsidR="00B4067B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МБУК «</w:t>
      </w:r>
      <w:r>
        <w:rPr>
          <w:rFonts w:ascii="Times New Roman" w:hAnsi="Times New Roman" w:cs="Times New Roman"/>
          <w:sz w:val="24"/>
          <w:szCs w:val="24"/>
        </w:rPr>
        <w:t>Гордеевский культурно- досуговый центр</w:t>
      </w:r>
      <w:r w:rsidRPr="00E672B9">
        <w:rPr>
          <w:rFonts w:ascii="Times New Roman" w:hAnsi="Times New Roman" w:cs="Times New Roman"/>
          <w:sz w:val="24"/>
          <w:szCs w:val="24"/>
        </w:rPr>
        <w:t xml:space="preserve">» со структурными подразделениями: </w:t>
      </w:r>
      <w:proofErr w:type="gramStart"/>
      <w:r w:rsidRPr="00E672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Рудня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СДК,  Петрово-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Казаричский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СДК, Кузнецкий с/к,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Творишинский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Уношевский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Староновицкий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с/к., Гордеевский ДК)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Гордеевская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2B9">
        <w:rPr>
          <w:rFonts w:ascii="Times New Roman" w:hAnsi="Times New Roman" w:cs="Times New Roman"/>
          <w:sz w:val="24"/>
          <w:szCs w:val="24"/>
        </w:rPr>
        <w:t xml:space="preserve"> центральная</w:t>
      </w:r>
      <w:proofErr w:type="gramEnd"/>
      <w:r w:rsidRPr="00E672B9">
        <w:rPr>
          <w:rFonts w:ascii="Times New Roman" w:hAnsi="Times New Roman" w:cs="Times New Roman"/>
          <w:sz w:val="24"/>
          <w:szCs w:val="24"/>
        </w:rPr>
        <w:t xml:space="preserve"> библиотека » со структурными подразделениями: (Дет</w:t>
      </w:r>
      <w:r>
        <w:rPr>
          <w:rFonts w:ascii="Times New Roman" w:hAnsi="Times New Roman" w:cs="Times New Roman"/>
          <w:sz w:val="24"/>
          <w:szCs w:val="24"/>
        </w:rPr>
        <w:t>ская библиотека ;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поселковая библиотека,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Уношевская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Творишинская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библиотека;Стругово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билиотека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Староновицкая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библиотека;Рудня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библиотека;  Петрово-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библиотека;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Казаричская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библиотека;  </w:t>
      </w:r>
      <w:r w:rsidRPr="00E672B9">
        <w:rPr>
          <w:rFonts w:ascii="Times New Roman" w:hAnsi="Times New Roman" w:cs="Times New Roman"/>
          <w:sz w:val="24"/>
          <w:szCs w:val="24"/>
        </w:rPr>
        <w:t>);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Негативные тенденции кризисных процессов, происходивших в этот период и серьезно отразившихся на всех отраслях экономики, способствовали консолидации усилий органов муниципальной власти и местного самоуправления по сохранению и развитию всей эффективно работающей сети учреждений культуры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E672B9">
        <w:rPr>
          <w:rFonts w:ascii="Times New Roman" w:hAnsi="Times New Roman" w:cs="Times New Roman"/>
          <w:sz w:val="24"/>
          <w:szCs w:val="24"/>
        </w:rPr>
        <w:t>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672B9">
        <w:rPr>
          <w:rFonts w:ascii="Times New Roman" w:hAnsi="Times New Roman" w:cs="Times New Roman"/>
          <w:sz w:val="24"/>
          <w:szCs w:val="24"/>
        </w:rPr>
        <w:t>В рамках</w:t>
      </w:r>
      <w:proofErr w:type="gramEnd"/>
      <w:r w:rsidRPr="00E672B9">
        <w:rPr>
          <w:rFonts w:ascii="Times New Roman" w:hAnsi="Times New Roman" w:cs="Times New Roman"/>
          <w:sz w:val="24"/>
          <w:szCs w:val="24"/>
        </w:rPr>
        <w:t xml:space="preserve"> проводимых в этот период реформ в отрасли культуры завершена крупномасштабная работа по оптимизации сети и численности работников отрасли.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2012 - 2014</w:t>
      </w:r>
      <w:r w:rsidRPr="00E672B9">
        <w:rPr>
          <w:rFonts w:ascii="Times New Roman" w:hAnsi="Times New Roman" w:cs="Times New Roman"/>
          <w:sz w:val="24"/>
          <w:szCs w:val="24"/>
        </w:rPr>
        <w:t xml:space="preserve"> годы штатная численность работников муниципальных учреж</w:t>
      </w:r>
      <w:r>
        <w:rPr>
          <w:rFonts w:ascii="Times New Roman" w:hAnsi="Times New Roman" w:cs="Times New Roman"/>
          <w:sz w:val="24"/>
          <w:szCs w:val="24"/>
        </w:rPr>
        <w:t>дений культуры сократилась на 14</w:t>
      </w:r>
      <w:r w:rsidRPr="00E672B9">
        <w:rPr>
          <w:rFonts w:ascii="Times New Roman" w:hAnsi="Times New Roman" w:cs="Times New Roman"/>
          <w:sz w:val="24"/>
          <w:szCs w:val="24"/>
        </w:rPr>
        <w:t xml:space="preserve"> единиц. При этом экономия бюджетных средств составила </w:t>
      </w:r>
      <w:r>
        <w:rPr>
          <w:rFonts w:ascii="Times New Roman" w:hAnsi="Times New Roman" w:cs="Times New Roman"/>
          <w:sz w:val="24"/>
          <w:szCs w:val="24"/>
        </w:rPr>
        <w:t>1,0</w:t>
      </w:r>
      <w:r w:rsidRPr="00E672B9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С 2010 года заработная плата работникам муниципальных учреждений культуры формируется на основании отраслевой системы оплаты труда работников культуры, что позволило в средне</w:t>
      </w:r>
      <w:r>
        <w:rPr>
          <w:rFonts w:ascii="Times New Roman" w:hAnsi="Times New Roman" w:cs="Times New Roman"/>
          <w:sz w:val="24"/>
          <w:szCs w:val="24"/>
        </w:rPr>
        <w:t>м повысить заработную плату на 15</w:t>
      </w:r>
      <w:r w:rsidRPr="00E672B9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72B9">
        <w:rPr>
          <w:rFonts w:ascii="Times New Roman" w:hAnsi="Times New Roman" w:cs="Times New Roman"/>
          <w:sz w:val="24"/>
          <w:szCs w:val="24"/>
        </w:rPr>
        <w:t>%.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В настоящий момент 100% муниципальных учреждений сферы культуры работают в форме муниципальных бюджетных учреждений культуры. 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lastRenderedPageBreak/>
        <w:t>Продолжается работа по модернизации материально-технической базы учреждений культуры. Пр</w:t>
      </w:r>
      <w:r>
        <w:rPr>
          <w:rFonts w:ascii="Times New Roman" w:hAnsi="Times New Roman" w:cs="Times New Roman"/>
          <w:sz w:val="24"/>
          <w:szCs w:val="24"/>
        </w:rPr>
        <w:t>оведен капитальный ремонт</w:t>
      </w:r>
      <w:r w:rsidRPr="00E672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Старноновицкий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СДК .</w:t>
      </w:r>
      <w:proofErr w:type="gramEnd"/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В последние годы ведется серьезная работа по укреплению кадрового потенциала учреждений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 w:rsidRPr="00E672B9">
        <w:rPr>
          <w:rFonts w:ascii="Times New Roman" w:hAnsi="Times New Roman" w:cs="Times New Roman"/>
          <w:sz w:val="24"/>
          <w:szCs w:val="24"/>
        </w:rPr>
        <w:t>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Результатами проведенных реформ и эффективной работы учреждений культуры в отрасли стали: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увеличение доходов учреждений культуры от предпринимательской и иной приносящей доход деятельности;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стабильный рост посещаемости массовых культурно-досуговых мероприятий, сохранение численности </w:t>
      </w:r>
      <w:r>
        <w:rPr>
          <w:rFonts w:ascii="Times New Roman" w:hAnsi="Times New Roman" w:cs="Times New Roman"/>
          <w:sz w:val="24"/>
          <w:szCs w:val="24"/>
        </w:rPr>
        <w:t xml:space="preserve">посещений библиотек Гордеевского </w:t>
      </w:r>
      <w:r w:rsidRPr="00E67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E672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67B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Основные показатели, характеризующие состояние развит</w:t>
      </w:r>
      <w:r>
        <w:rPr>
          <w:rFonts w:ascii="Times New Roman" w:hAnsi="Times New Roman" w:cs="Times New Roman"/>
          <w:sz w:val="24"/>
          <w:szCs w:val="24"/>
        </w:rPr>
        <w:t>ия отрасли культуры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2B9">
        <w:rPr>
          <w:rFonts w:ascii="Times New Roman" w:hAnsi="Times New Roman" w:cs="Times New Roman"/>
          <w:sz w:val="24"/>
          <w:szCs w:val="24"/>
        </w:rPr>
        <w:t>района ,</w:t>
      </w:r>
      <w:proofErr w:type="gramEnd"/>
      <w:r w:rsidRPr="00E672B9">
        <w:rPr>
          <w:rFonts w:ascii="Times New Roman" w:hAnsi="Times New Roman" w:cs="Times New Roman"/>
          <w:sz w:val="24"/>
          <w:szCs w:val="24"/>
        </w:rPr>
        <w:t xml:space="preserve"> приведены в </w:t>
      </w:r>
      <w:r w:rsidRPr="00BC0AA9">
        <w:rPr>
          <w:rFonts w:ascii="Times New Roman" w:hAnsi="Times New Roman" w:cs="Times New Roman"/>
          <w:sz w:val="24"/>
          <w:szCs w:val="24"/>
        </w:rPr>
        <w:t>таблице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4067B" w:rsidRDefault="00B4067B" w:rsidP="00B4067B">
      <w:pPr>
        <w:suppressLineNumbers/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4067B" w:rsidRDefault="00B4067B" w:rsidP="00B4067B">
      <w:pPr>
        <w:suppressLineNumbers/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4067B" w:rsidRPr="0067475D" w:rsidRDefault="00B4067B" w:rsidP="00B4067B">
      <w:pPr>
        <w:suppressLineNumbers/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1215"/>
        <w:gridCol w:w="1215"/>
        <w:gridCol w:w="1215"/>
        <w:gridCol w:w="1215"/>
      </w:tblGrid>
      <w:tr w:rsidR="00B4067B" w:rsidRPr="00BA15D8" w:rsidTr="00B3776A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BA15D8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5D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BA15D8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5D8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BA15D8" w:rsidRDefault="00EB7E1C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  <w:r w:rsidR="00B4067B" w:rsidRPr="00BA15D8">
              <w:rPr>
                <w:rFonts w:ascii="Times New Roman" w:hAnsi="Times New Roman" w:cs="Times New Roman"/>
                <w:sz w:val="22"/>
                <w:szCs w:val="22"/>
              </w:rPr>
              <w:t xml:space="preserve"> г. (факт.)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BA15D8" w:rsidRDefault="00EB7E1C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B4067B" w:rsidRPr="00BA15D8">
              <w:rPr>
                <w:rFonts w:ascii="Times New Roman" w:hAnsi="Times New Roman" w:cs="Times New Roman"/>
                <w:sz w:val="22"/>
                <w:szCs w:val="22"/>
              </w:rPr>
              <w:t xml:space="preserve"> г. (факт.)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BA15D8" w:rsidRDefault="00EB7E1C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4067B" w:rsidRPr="00BA15D8">
              <w:rPr>
                <w:rFonts w:ascii="Times New Roman" w:hAnsi="Times New Roman" w:cs="Times New Roman"/>
                <w:sz w:val="22"/>
                <w:szCs w:val="22"/>
              </w:rPr>
              <w:t xml:space="preserve"> г. (факт.)</w:t>
            </w:r>
          </w:p>
        </w:tc>
      </w:tr>
      <w:tr w:rsidR="00B4067B" w:rsidRPr="00440A5C" w:rsidTr="00B3776A"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обучающих семинаров, мастер-классов, стажировок, практикумов, консультаций, курсов повышения квалификации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B4067B" w:rsidRPr="00440A5C" w:rsidTr="00B3776A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культурно-досуговых мероприятий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тыс. ед.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3268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3268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3268</w:t>
            </w:r>
          </w:p>
        </w:tc>
      </w:tr>
      <w:tr w:rsidR="00B4067B" w:rsidRPr="00440A5C" w:rsidTr="00B3776A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067B" w:rsidRPr="00440A5C" w:rsidTr="00B3776A"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посещаемости библиотек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Гордеевского</w:t>
            </w: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 xml:space="preserve"> района к предыдущему периоду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B4067B" w:rsidRPr="00440A5C" w:rsidTr="00B3776A">
        <w:trPr>
          <w:cantSplit/>
          <w:trHeight w:val="12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специалистов учреждений культуры муниципальных районов, городских округов и поселений, получивших поддержку в виде денежной выплаты по оплате жилья и коммунальных услуг, работающих в сельской местности или поселках городского типа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Гордеевского</w:t>
            </w: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B4067B" w:rsidRPr="00440A5C" w:rsidTr="00B3776A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Обновляемость</w:t>
            </w:r>
            <w:proofErr w:type="spellEnd"/>
            <w:r w:rsidRPr="00440A5C">
              <w:rPr>
                <w:rFonts w:ascii="Times New Roman" w:hAnsi="Times New Roman" w:cs="Times New Roman"/>
                <w:sz w:val="22"/>
                <w:szCs w:val="22"/>
              </w:rPr>
              <w:t xml:space="preserve"> книжных фондов библиотек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B4067B" w:rsidRPr="00440A5C" w:rsidTr="00B3776A"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Удельный вес общедоступных (публичных) библиотек, оснащенных компьютерной техникой и программным обеспечением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</w:tr>
      <w:tr w:rsidR="00B4067B" w:rsidRPr="00440A5C" w:rsidTr="00B3776A"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Количество посетителей культурно-досуговых мероприятий, проводимых муниципальными учреждениями культуры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A5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149018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149018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67B" w:rsidRPr="00440A5C" w:rsidRDefault="00B4067B" w:rsidP="00B3776A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149018</w:t>
            </w:r>
          </w:p>
        </w:tc>
      </w:tr>
    </w:tbl>
    <w:p w:rsidR="00B4067B" w:rsidRPr="00E672B9" w:rsidRDefault="00B4067B" w:rsidP="00B4067B">
      <w:pPr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Сеть культурно-досуговых учреждений имеет тенденцию к сокращению. Вместе с тем сохранена система организации и проведения смотров, ко</w:t>
      </w:r>
      <w:r>
        <w:rPr>
          <w:rFonts w:ascii="Times New Roman" w:hAnsi="Times New Roman" w:cs="Times New Roman"/>
          <w:sz w:val="24"/>
          <w:szCs w:val="24"/>
        </w:rPr>
        <w:t>нкурсов, фестивалей. Гордеевский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 является одним из лидеров среди районов Брянской области в сфере изучения, сохранения и пропаганды традиций русского народного творчества.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Накоплен и продолжает наращиваться опыт формирования системы мотивационных стимулов активизации творческой активности работников культуры, включающих в себя десятки различных областных, зональных, районных и городских смотров, конкурсов профессионального мастерства работников культуры, фестивалей, выставок, праздников. В то же время ограниченность ресурсов приводит к сокращению количества участий в конкурсах и фестивалях, что сказывается на творческом уровне коллективов.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Гордеевском</w:t>
      </w:r>
      <w:r w:rsidRPr="00E672B9">
        <w:rPr>
          <w:rFonts w:ascii="Times New Roman" w:hAnsi="Times New Roman" w:cs="Times New Roman"/>
          <w:sz w:val="24"/>
          <w:szCs w:val="24"/>
        </w:rPr>
        <w:t xml:space="preserve"> муниципальном районе имеются необходимые социальные, экономические и психологические предпосылки для устранения роста негативных тенденций в сфере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2. Приоритеты и цели муниципальной политики в сфере культуры,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цели и задачи муниципальной программы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Основой для определения стратегических </w:t>
      </w:r>
      <w:r>
        <w:rPr>
          <w:rFonts w:ascii="Times New Roman" w:hAnsi="Times New Roman" w:cs="Times New Roman"/>
          <w:sz w:val="24"/>
          <w:szCs w:val="24"/>
        </w:rPr>
        <w:t>целей МБУК «ГКДЦ»</w:t>
      </w:r>
      <w:r w:rsidRPr="00E672B9">
        <w:rPr>
          <w:rFonts w:ascii="Times New Roman" w:hAnsi="Times New Roman" w:cs="Times New Roman"/>
          <w:sz w:val="24"/>
          <w:szCs w:val="24"/>
        </w:rPr>
        <w:t xml:space="preserve"> является обеспечение гарантированных Конституцией Российской Федерации прав граждан в сфере культуры.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«Гордеевский культурно- досуговый центр» видит свою миссию в</w:t>
      </w:r>
    </w:p>
    <w:p w:rsidR="00B4067B" w:rsidRPr="00E672B9" w:rsidRDefault="00B4067B" w:rsidP="00B4067B">
      <w:pPr>
        <w:numPr>
          <w:ilvl w:val="0"/>
          <w:numId w:val="2"/>
        </w:numPr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сохранении и трансляции богатейшего культурно-исторического опыта и традиций, влияющих на ход экономич</w:t>
      </w:r>
      <w:r>
        <w:rPr>
          <w:rFonts w:ascii="Times New Roman" w:hAnsi="Times New Roman" w:cs="Times New Roman"/>
          <w:sz w:val="24"/>
          <w:szCs w:val="24"/>
        </w:rPr>
        <w:t xml:space="preserve">еских,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правовых, 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реформ</w:t>
      </w:r>
      <w:proofErr w:type="gramEnd"/>
      <w:r w:rsidRPr="00E672B9">
        <w:rPr>
          <w:rFonts w:ascii="Times New Roman" w:hAnsi="Times New Roman" w:cs="Times New Roman"/>
          <w:sz w:val="24"/>
          <w:szCs w:val="24"/>
        </w:rPr>
        <w:t xml:space="preserve"> региона;</w:t>
      </w:r>
    </w:p>
    <w:p w:rsidR="00B4067B" w:rsidRPr="00E672B9" w:rsidRDefault="00B4067B" w:rsidP="00B4067B">
      <w:pPr>
        <w:numPr>
          <w:ilvl w:val="0"/>
          <w:numId w:val="2"/>
        </w:numPr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формировании духовно богатого и гармонично развитого молодого поколения;</w:t>
      </w:r>
    </w:p>
    <w:p w:rsidR="00B4067B" w:rsidRPr="00E672B9" w:rsidRDefault="00B4067B" w:rsidP="00B4067B">
      <w:pPr>
        <w:numPr>
          <w:ilvl w:val="0"/>
          <w:numId w:val="2"/>
        </w:numPr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организации и оказании методической помощи органам местного самоуправления муниципальных образований района в реализации </w:t>
      </w:r>
      <w:r w:rsidRPr="00E672B9">
        <w:rPr>
          <w:rFonts w:ascii="Times New Roman" w:hAnsi="Times New Roman" w:cs="Times New Roman"/>
          <w:sz w:val="24"/>
          <w:szCs w:val="24"/>
        </w:rPr>
        <w:lastRenderedPageBreak/>
        <w:t>единой культурной пол</w:t>
      </w:r>
      <w:r>
        <w:rPr>
          <w:rFonts w:ascii="Times New Roman" w:hAnsi="Times New Roman" w:cs="Times New Roman"/>
          <w:sz w:val="24"/>
          <w:szCs w:val="24"/>
        </w:rPr>
        <w:t>итики на территории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Основными стратегическими целями государственной политики в области культуры являются: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1. Обеспечение прав граждан на доступ к культурным ценностям.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2. Обеспечение свободы творчества и прав граждан на участие в культурной жизни.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3. Удовлетворение потребностей населения района в сфере культуры и </w:t>
      </w:r>
      <w:proofErr w:type="gramStart"/>
      <w:r w:rsidRPr="00E672B9">
        <w:rPr>
          <w:rFonts w:ascii="Times New Roman" w:hAnsi="Times New Roman" w:cs="Times New Roman"/>
          <w:sz w:val="24"/>
          <w:szCs w:val="24"/>
        </w:rPr>
        <w:t>искусства ,</w:t>
      </w:r>
      <w:proofErr w:type="gramEnd"/>
      <w:r w:rsidRPr="00E672B9">
        <w:rPr>
          <w:rFonts w:ascii="Times New Roman" w:hAnsi="Times New Roman" w:cs="Times New Roman"/>
          <w:sz w:val="24"/>
          <w:szCs w:val="24"/>
        </w:rPr>
        <w:t xml:space="preserve"> повышение привлекательности учреждений культуры для жителей и гостей района.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Цель 1. Обеспечение прав граждан на доступ к культурным ценностям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Свободный доступ к культурным ценностям и возможности ознакомления с культурным наследием страны является важнейшим из условий формирования общественного сознания и целостной системы духовных ценностей, влияющих на все сферы государственной и общественной жизни, особенно на формирование мировоззрения подрастающего поколения.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Обеспечение данного права осуществляется главным образом через создание условий и предоставление возможности различным категориям населения получения свободного доступа к культурным ценностям: памятникам истории и культуры, музейным и библиотечным фондам, истокам русской национальной культуры, традиционной культуре </w:t>
      </w:r>
      <w:r>
        <w:rPr>
          <w:rFonts w:ascii="Times New Roman" w:hAnsi="Times New Roman" w:cs="Times New Roman"/>
          <w:sz w:val="24"/>
          <w:szCs w:val="24"/>
        </w:rPr>
        <w:t>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Достижение первой стратегической цели предполагает решение двух практических задач:</w:t>
      </w:r>
    </w:p>
    <w:p w:rsidR="00B4067B" w:rsidRPr="00E672B9" w:rsidRDefault="00B4067B" w:rsidP="00B4067B">
      <w:pPr>
        <w:numPr>
          <w:ilvl w:val="1"/>
          <w:numId w:val="1"/>
        </w:numPr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сохранение и охрана культурного и исторического наследия Брянщины;</w:t>
      </w:r>
    </w:p>
    <w:p w:rsidR="00B4067B" w:rsidRPr="00E672B9" w:rsidRDefault="00B4067B" w:rsidP="00B4067B">
      <w:pPr>
        <w:numPr>
          <w:ilvl w:val="1"/>
          <w:numId w:val="1"/>
        </w:numPr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создание условий для расширения доступа различных категорий населения области к культурным ценностям, культурно-историческому наследию, информации и знаниям.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Задачи, которые решаются учреждениями культуры района при достижении первой цели (обеспечение прав граждан на доступ к культурным ценностям), направлены на главный </w:t>
      </w:r>
      <w:proofErr w:type="gramStart"/>
      <w:r w:rsidRPr="00E672B9">
        <w:rPr>
          <w:rFonts w:ascii="Times New Roman" w:hAnsi="Times New Roman" w:cs="Times New Roman"/>
          <w:sz w:val="24"/>
          <w:szCs w:val="24"/>
        </w:rPr>
        <w:t xml:space="preserve">результат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E672B9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E672B9">
        <w:rPr>
          <w:rFonts w:ascii="Times New Roman" w:hAnsi="Times New Roman" w:cs="Times New Roman"/>
          <w:sz w:val="24"/>
          <w:szCs w:val="24"/>
        </w:rPr>
        <w:t xml:space="preserve"> увеличение числе</w:t>
      </w:r>
      <w:r>
        <w:rPr>
          <w:rFonts w:ascii="Times New Roman" w:hAnsi="Times New Roman" w:cs="Times New Roman"/>
          <w:sz w:val="24"/>
          <w:szCs w:val="24"/>
        </w:rPr>
        <w:t>нности жителей, посещающих культурно- массовые мероприятия</w:t>
      </w:r>
      <w:r w:rsidRPr="00E672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исторические места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района, включение объектов культуры в сферу туризма и сохранение нематериальных культурных ценностей, увеличен</w:t>
      </w:r>
      <w:r>
        <w:rPr>
          <w:rFonts w:ascii="Times New Roman" w:hAnsi="Times New Roman" w:cs="Times New Roman"/>
          <w:sz w:val="24"/>
          <w:szCs w:val="24"/>
        </w:rPr>
        <w:t xml:space="preserve">ие числа посещений библиотек. 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Базовым элементом государственной политики по сохранению культурного наследия является сохранение</w:t>
      </w:r>
      <w:r>
        <w:rPr>
          <w:rFonts w:ascii="Times New Roman" w:hAnsi="Times New Roman" w:cs="Times New Roman"/>
          <w:sz w:val="24"/>
          <w:szCs w:val="24"/>
        </w:rPr>
        <w:t xml:space="preserve"> традиционной народной культуры</w:t>
      </w:r>
      <w:r w:rsidRPr="00E672B9">
        <w:rPr>
          <w:rFonts w:ascii="Times New Roman" w:hAnsi="Times New Roman" w:cs="Times New Roman"/>
          <w:sz w:val="24"/>
          <w:szCs w:val="24"/>
        </w:rPr>
        <w:t xml:space="preserve">, </w:t>
      </w:r>
      <w:r w:rsidRPr="00E672B9">
        <w:rPr>
          <w:rFonts w:ascii="Times New Roman" w:hAnsi="Times New Roman" w:cs="Times New Roman"/>
          <w:sz w:val="24"/>
          <w:szCs w:val="24"/>
        </w:rPr>
        <w:lastRenderedPageBreak/>
        <w:t>как самой массовой формы культурной деятельности.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Приоритетными являются направления работы по исследованию и финансированию основных направлений, видов, жанров и форм региональной народной художественной культуры посредством проведения фольклорно-этнографических экспедиций, поддержки носителей традиционной народной культуры, популяризации системы ценностей, характерной для наших предков, развития системы общественных музеев народной культуры, комнат крестьянского быта. Эта работа позволяет сохранить и транслировать культурное историческое наследие </w:t>
      </w:r>
      <w:r>
        <w:rPr>
          <w:rFonts w:ascii="Times New Roman" w:hAnsi="Times New Roman" w:cs="Times New Roman"/>
          <w:sz w:val="24"/>
          <w:szCs w:val="24"/>
        </w:rPr>
        <w:t>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района для будущих поколений.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Цель 2. Обеспечение свободы творчества и прав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2B9">
        <w:rPr>
          <w:rFonts w:ascii="Times New Roman" w:hAnsi="Times New Roman" w:cs="Times New Roman"/>
          <w:sz w:val="24"/>
          <w:szCs w:val="24"/>
        </w:rPr>
        <w:t>на участие в культурной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Данная цель направлена на реализацию прав граждан на участие в культурной жизни, свободу литературного, художественного, научного, технического и други</w:t>
      </w:r>
      <w:r>
        <w:rPr>
          <w:rFonts w:ascii="Times New Roman" w:hAnsi="Times New Roman" w:cs="Times New Roman"/>
          <w:sz w:val="24"/>
          <w:szCs w:val="24"/>
        </w:rPr>
        <w:t>х видов творчества</w:t>
      </w:r>
      <w:r w:rsidRPr="00E672B9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Pr="00E33E4C">
        <w:rPr>
          <w:rFonts w:ascii="Times New Roman" w:hAnsi="Times New Roman" w:cs="Times New Roman"/>
          <w:sz w:val="24"/>
          <w:szCs w:val="24"/>
        </w:rPr>
        <w:t>статьей 44</w:t>
      </w:r>
      <w:r w:rsidRPr="00E672B9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Федерации, федеральными, областными законами о культуре и культурной деятельности.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Достижение второй стратегической цели предполагает решение следующих практических задач:</w:t>
      </w:r>
    </w:p>
    <w:p w:rsidR="00B4067B" w:rsidRPr="00E672B9" w:rsidRDefault="00B4067B" w:rsidP="00B4067B">
      <w:pPr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сохранение и развитие тво</w:t>
      </w:r>
      <w:r>
        <w:rPr>
          <w:rFonts w:ascii="Times New Roman" w:hAnsi="Times New Roman" w:cs="Times New Roman"/>
          <w:sz w:val="24"/>
          <w:szCs w:val="24"/>
        </w:rPr>
        <w:t>рческого потенциала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4067B" w:rsidRPr="00E672B9" w:rsidRDefault="00B4067B" w:rsidP="00B4067B">
      <w:pPr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создание условий для преодоления культурной изоляции и обогащения межрегионального и межнационального диалога.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Решение первой задачи направлено на достижение многих результатов, в числе которых приоритетными являются:</w:t>
      </w:r>
    </w:p>
    <w:p w:rsidR="00B4067B" w:rsidRPr="00E672B9" w:rsidRDefault="00B4067B" w:rsidP="00B4067B">
      <w:pPr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увеличение количества специалистов отрасли культуры, включенных в процесс непрерывной системы повышения квалификации и получения дополнительных знаний в сфере деятельности;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Гордеевский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 по этому показателю находится практически на уровне Брянской области, а в некоторые годы даже его опережает. Это говорит о достаточно серьезном творческом потенциале жителей района и позволяет сделать вывод о перспективах улучшения качества жизни населения.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Решение второй задачи позволит достичь главного социального </w:t>
      </w:r>
      <w:proofErr w:type="gramStart"/>
      <w:r w:rsidRPr="00E672B9">
        <w:rPr>
          <w:rFonts w:ascii="Times New Roman" w:hAnsi="Times New Roman" w:cs="Times New Roman"/>
          <w:sz w:val="24"/>
          <w:szCs w:val="24"/>
        </w:rPr>
        <w:t xml:space="preserve">результата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E672B9">
        <w:rPr>
          <w:rFonts w:ascii="Times New Roman" w:hAnsi="Times New Roman" w:cs="Times New Roman"/>
          <w:sz w:val="24"/>
          <w:szCs w:val="24"/>
        </w:rPr>
        <w:t xml:space="preserve"> преодоление</w:t>
      </w:r>
      <w:proofErr w:type="gramEnd"/>
      <w:r w:rsidRPr="00E672B9">
        <w:rPr>
          <w:rFonts w:ascii="Times New Roman" w:hAnsi="Times New Roman" w:cs="Times New Roman"/>
          <w:sz w:val="24"/>
          <w:szCs w:val="24"/>
        </w:rPr>
        <w:t xml:space="preserve"> культурной изоляции личности, вовлечение граждан в социально-культурную среду </w:t>
      </w:r>
      <w:r>
        <w:rPr>
          <w:rFonts w:ascii="Times New Roman" w:hAnsi="Times New Roman" w:cs="Times New Roman"/>
          <w:sz w:val="24"/>
          <w:szCs w:val="24"/>
        </w:rPr>
        <w:t>Гордеевского района ,</w:t>
      </w:r>
      <w:r w:rsidRPr="00E672B9">
        <w:rPr>
          <w:rFonts w:ascii="Times New Roman" w:hAnsi="Times New Roman" w:cs="Times New Roman"/>
          <w:sz w:val="24"/>
          <w:szCs w:val="24"/>
        </w:rPr>
        <w:t>Брянщины и России в целом.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lastRenderedPageBreak/>
        <w:t xml:space="preserve">Здесь основными результатами являются увеличение числа клубных формирований района, количества зрителей на всех культурно-общественных акциях, проводимых на </w:t>
      </w: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Брянщине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>, что позволит использовать огромный потенциал культуры и искусства в решении социальных проблем современного общества при формировании основных направлений социально-экономического развития района, в международной политике - как инструмент политического влияния и создания</w:t>
      </w:r>
      <w:r>
        <w:rPr>
          <w:rFonts w:ascii="Times New Roman" w:hAnsi="Times New Roman" w:cs="Times New Roman"/>
          <w:sz w:val="24"/>
          <w:szCs w:val="24"/>
        </w:rPr>
        <w:t xml:space="preserve"> позитивного образа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района и Брянщины.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3. Сроки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Реализация муниципальной програ</w:t>
      </w:r>
      <w:r w:rsidR="0080110E">
        <w:rPr>
          <w:rFonts w:ascii="Times New Roman" w:hAnsi="Times New Roman" w:cs="Times New Roman"/>
          <w:sz w:val="24"/>
          <w:szCs w:val="24"/>
        </w:rPr>
        <w:t>ммы осуществляется в 2013</w:t>
      </w:r>
      <w:r w:rsidR="003F01D4">
        <w:rPr>
          <w:rFonts w:ascii="Times New Roman" w:hAnsi="Times New Roman" w:cs="Times New Roman"/>
          <w:sz w:val="24"/>
          <w:szCs w:val="24"/>
        </w:rPr>
        <w:t xml:space="preserve"> - 2016</w:t>
      </w:r>
      <w:r w:rsidRPr="00E672B9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4. Ресурсное обеспечение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67B" w:rsidRDefault="00B4067B" w:rsidP="00B4067B">
      <w:pPr>
        <w:pStyle w:val="a5"/>
        <w:spacing w:line="240" w:lineRule="auto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Реализация муниципальной программы будет осуществляться за счет средств бюджета района. Общий объе</w:t>
      </w:r>
      <w:r>
        <w:rPr>
          <w:rFonts w:ascii="Times New Roman" w:hAnsi="Times New Roman" w:cs="Times New Roman"/>
          <w:sz w:val="24"/>
          <w:szCs w:val="24"/>
        </w:rPr>
        <w:t>м средств на реализацию программы составляет</w:t>
      </w:r>
      <w:r w:rsidRPr="00E672B9">
        <w:rPr>
          <w:rFonts w:ascii="Times New Roman" w:hAnsi="Times New Roman" w:cs="Times New Roman"/>
          <w:sz w:val="24"/>
          <w:szCs w:val="24"/>
        </w:rPr>
        <w:t>:</w:t>
      </w:r>
      <w:r w:rsidRPr="007F40C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EB7E1C" w:rsidRPr="003F01D4" w:rsidRDefault="00B4067B" w:rsidP="003F01D4">
      <w:pPr>
        <w:pStyle w:val="a5"/>
        <w:spacing w:line="240" w:lineRule="auto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-</w:t>
      </w:r>
      <w:r w:rsidR="00EB7E1C" w:rsidRPr="00EB7E1C">
        <w:rPr>
          <w:rFonts w:ascii="Times New Roman" w:hAnsi="Times New Roman" w:cs="Times New Roman"/>
          <w:sz w:val="24"/>
          <w:szCs w:val="24"/>
        </w:rPr>
        <w:t xml:space="preserve"> </w:t>
      </w:r>
      <w:r w:rsidR="00EB7E1C">
        <w:rPr>
          <w:rFonts w:ascii="Times New Roman" w:hAnsi="Times New Roman" w:cs="Times New Roman"/>
          <w:sz w:val="24"/>
          <w:szCs w:val="24"/>
        </w:rPr>
        <w:t>36075150</w:t>
      </w:r>
      <w:r w:rsidR="00EB7E1C" w:rsidRPr="001B5AA2">
        <w:rPr>
          <w:rFonts w:ascii="Times New Roman" w:hAnsi="Times New Roman" w:cs="Times New Roman"/>
          <w:sz w:val="24"/>
          <w:szCs w:val="24"/>
        </w:rPr>
        <w:t>рублей</w:t>
      </w:r>
      <w:r w:rsidR="00EB7E1C" w:rsidRPr="001B5AA2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</w:t>
      </w:r>
      <w:r w:rsidR="00EB7E1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B7E1C" w:rsidRPr="0016066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из них:</w:t>
      </w:r>
    </w:p>
    <w:p w:rsidR="00EB7E1C" w:rsidRPr="005E50CF" w:rsidRDefault="00EB7E1C" w:rsidP="00EB7E1C">
      <w:pPr>
        <w:spacing w:before="0" w:line="360" w:lineRule="auto"/>
        <w:ind w:left="0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2014 год - 13528878</w:t>
      </w:r>
      <w:r w:rsidRPr="005E50CF">
        <w:rPr>
          <w:rFonts w:ascii="Times New Roman" w:hAnsi="Times New Roman" w:cs="Times New Roman"/>
          <w:sz w:val="24"/>
          <w:szCs w:val="24"/>
        </w:rPr>
        <w:t xml:space="preserve"> рубль;</w:t>
      </w:r>
    </w:p>
    <w:p w:rsidR="00E32980" w:rsidRDefault="00EB7E1C" w:rsidP="00EB7E1C">
      <w:pPr>
        <w:spacing w:before="0" w:line="360" w:lineRule="auto"/>
        <w:ind w:left="0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2015 год - </w:t>
      </w:r>
      <w:r w:rsidRPr="005E5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11273136</w:t>
      </w:r>
      <w:r w:rsidRPr="005E50CF">
        <w:rPr>
          <w:rFonts w:ascii="Times New Roman" w:hAnsi="Times New Roman" w:cs="Times New Roman"/>
          <w:sz w:val="24"/>
          <w:szCs w:val="24"/>
        </w:rPr>
        <w:t>рубль;</w:t>
      </w:r>
    </w:p>
    <w:p w:rsidR="00EB7E1C" w:rsidRPr="005E50CF" w:rsidRDefault="00EB7E1C" w:rsidP="00EB7E1C">
      <w:pPr>
        <w:spacing w:before="0" w:line="360" w:lineRule="auto"/>
        <w:ind w:left="0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2016 год -</w:t>
      </w:r>
      <w:r w:rsidRPr="005E5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11273136</w:t>
      </w:r>
      <w:r w:rsidRPr="005E50CF">
        <w:rPr>
          <w:rFonts w:ascii="Times New Roman" w:hAnsi="Times New Roman" w:cs="Times New Roman"/>
          <w:sz w:val="24"/>
          <w:szCs w:val="24"/>
        </w:rPr>
        <w:t>рубль;</w:t>
      </w:r>
    </w:p>
    <w:p w:rsidR="00EB7E1C" w:rsidRPr="005E50CF" w:rsidRDefault="00EB7E1C" w:rsidP="00EB7E1C">
      <w:pPr>
        <w:pStyle w:val="a5"/>
        <w:spacing w:line="240" w:lineRule="auto"/>
        <w:ind w:firstLine="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B7E1C" w:rsidRDefault="00EB7E1C" w:rsidP="00EB7E1C">
      <w:pPr>
        <w:spacing w:before="0" w:line="360" w:lineRule="auto"/>
        <w:ind w:left="0" w:firstLine="54"/>
        <w:rPr>
          <w:rFonts w:ascii="Times New Roman" w:hAnsi="Times New Roman" w:cs="Times New Roman"/>
          <w:sz w:val="24"/>
          <w:szCs w:val="24"/>
        </w:rPr>
      </w:pP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5. Основные меры правового регулирования, направленные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на достижение целей и решение задач муниципальной программы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Основные нормативные правовые документы, направленные на достижение целей и решение задач муниципальной программы: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E5581">
        <w:rPr>
          <w:rFonts w:ascii="Times New Roman" w:hAnsi="Times New Roman" w:cs="Times New Roman"/>
          <w:sz w:val="24"/>
          <w:szCs w:val="24"/>
        </w:rPr>
        <w:t>Закон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Российской Федерации от 15 апреля 1993 года N 4804-1 "О вывозе и ввозе культурных ценностей";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Федеральные законы от 26 мая 1996 года </w:t>
      </w:r>
      <w:r w:rsidRPr="000E5581">
        <w:rPr>
          <w:rFonts w:ascii="Times New Roman" w:hAnsi="Times New Roman" w:cs="Times New Roman"/>
          <w:sz w:val="24"/>
          <w:szCs w:val="24"/>
        </w:rPr>
        <w:t>N 54-ФЗ</w:t>
      </w:r>
      <w:r w:rsidRPr="00E672B9">
        <w:rPr>
          <w:rFonts w:ascii="Times New Roman" w:hAnsi="Times New Roman" w:cs="Times New Roman"/>
          <w:sz w:val="24"/>
          <w:szCs w:val="24"/>
        </w:rPr>
        <w:t xml:space="preserve"> "О Музейном фонде Российской Федерации и музеях в Российской Федерации", от 29 декабря 1994 года </w:t>
      </w:r>
      <w:r w:rsidRPr="000E5581">
        <w:rPr>
          <w:rFonts w:ascii="Times New Roman" w:hAnsi="Times New Roman" w:cs="Times New Roman"/>
          <w:sz w:val="24"/>
          <w:szCs w:val="24"/>
        </w:rPr>
        <w:t>N 78-ФЗ</w:t>
      </w:r>
      <w:r w:rsidRPr="00E672B9">
        <w:rPr>
          <w:rFonts w:ascii="Times New Roman" w:hAnsi="Times New Roman" w:cs="Times New Roman"/>
          <w:sz w:val="24"/>
          <w:szCs w:val="24"/>
        </w:rPr>
        <w:t xml:space="preserve"> "О библиотечном деле", от 15 апреля 1998 года </w:t>
      </w:r>
      <w:r w:rsidRPr="000E5581">
        <w:rPr>
          <w:rFonts w:ascii="Times New Roman" w:hAnsi="Times New Roman" w:cs="Times New Roman"/>
          <w:sz w:val="24"/>
          <w:szCs w:val="24"/>
        </w:rPr>
        <w:t>N 64-ФЗ</w:t>
      </w:r>
      <w:r w:rsidRPr="00E672B9">
        <w:rPr>
          <w:rFonts w:ascii="Times New Roman" w:hAnsi="Times New Roman" w:cs="Times New Roman"/>
          <w:sz w:val="24"/>
          <w:szCs w:val="24"/>
        </w:rPr>
        <w:t xml:space="preserve"> "О культурных ценностях, перемещенных в Союз ССР в результате второй мировой войны и находящихся на территории Российской Федерации";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Законы Брянской области от 7 апреля 1999 года </w:t>
      </w:r>
      <w:r w:rsidRPr="000E5581">
        <w:rPr>
          <w:rFonts w:ascii="Times New Roman" w:hAnsi="Times New Roman" w:cs="Times New Roman"/>
          <w:sz w:val="24"/>
          <w:szCs w:val="24"/>
        </w:rPr>
        <w:t>N 23-З</w:t>
      </w:r>
      <w:r w:rsidRPr="00E672B9">
        <w:rPr>
          <w:rFonts w:ascii="Times New Roman" w:hAnsi="Times New Roman" w:cs="Times New Roman"/>
          <w:sz w:val="24"/>
          <w:szCs w:val="24"/>
        </w:rPr>
        <w:t xml:space="preserve"> "О культурной деятельности на территории Брянской области", от 11 октября 2006 </w:t>
      </w:r>
      <w:r w:rsidRPr="00E672B9">
        <w:rPr>
          <w:rFonts w:ascii="Times New Roman" w:hAnsi="Times New Roman" w:cs="Times New Roman"/>
          <w:sz w:val="24"/>
          <w:szCs w:val="24"/>
        </w:rPr>
        <w:lastRenderedPageBreak/>
        <w:t xml:space="preserve">года </w:t>
      </w:r>
      <w:r w:rsidRPr="000E5581">
        <w:rPr>
          <w:rFonts w:ascii="Times New Roman" w:hAnsi="Times New Roman" w:cs="Times New Roman"/>
          <w:sz w:val="24"/>
          <w:szCs w:val="24"/>
        </w:rPr>
        <w:t>N 90-З</w:t>
      </w:r>
      <w:r w:rsidRPr="00E672B9">
        <w:rPr>
          <w:rFonts w:ascii="Times New Roman" w:hAnsi="Times New Roman" w:cs="Times New Roman"/>
          <w:sz w:val="24"/>
          <w:szCs w:val="24"/>
        </w:rPr>
        <w:t xml:space="preserve"> "О библиотечном деле в Брянской области", ", от 8 февраля 2006 года </w:t>
      </w:r>
      <w:r w:rsidRPr="000E5581">
        <w:rPr>
          <w:rFonts w:ascii="Times New Roman" w:hAnsi="Times New Roman" w:cs="Times New Roman"/>
          <w:sz w:val="24"/>
          <w:szCs w:val="24"/>
        </w:rPr>
        <w:t>N 11-З</w:t>
      </w:r>
      <w:r w:rsidRPr="00E672B9">
        <w:rPr>
          <w:rFonts w:ascii="Times New Roman" w:hAnsi="Times New Roman" w:cs="Times New Roman"/>
          <w:sz w:val="24"/>
          <w:szCs w:val="24"/>
        </w:rPr>
        <w:t xml:space="preserve"> "Об объектах культурного наследия (памятниках истории и культуры) в Брянской области", об областном бюджете на очередной финансовый год и на плановый период;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документов, направленных на реализацию муниципальной программы, может обновляться и (или) дополняться в ходе реализации муниципальной программы. Так, потребуется в установленном порядке вносить изменения в муниципальную </w:t>
      </w:r>
      <w:r w:rsidRPr="000E5581">
        <w:rPr>
          <w:rFonts w:ascii="Times New Roman" w:hAnsi="Times New Roman" w:cs="Times New Roman"/>
          <w:sz w:val="24"/>
          <w:szCs w:val="24"/>
        </w:rPr>
        <w:t>программу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672B9">
        <w:rPr>
          <w:rFonts w:ascii="Times New Roman" w:hAnsi="Times New Roman" w:cs="Times New Roman"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sz w:val="24"/>
          <w:szCs w:val="24"/>
        </w:rPr>
        <w:t xml:space="preserve"> Гордеевского района на 201</w:t>
      </w:r>
      <w:r w:rsidR="003F01D4">
        <w:rPr>
          <w:rFonts w:ascii="Times New Roman" w:hAnsi="Times New Roman" w:cs="Times New Roman"/>
          <w:sz w:val="24"/>
          <w:szCs w:val="24"/>
        </w:rPr>
        <w:t xml:space="preserve">4 - 2016 </w:t>
      </w:r>
      <w:r w:rsidRPr="00E672B9">
        <w:rPr>
          <w:rFonts w:ascii="Times New Roman" w:hAnsi="Times New Roman" w:cs="Times New Roman"/>
          <w:sz w:val="24"/>
          <w:szCs w:val="24"/>
        </w:rPr>
        <w:t>.г.» в связи с изменением объемов бюджетных ассигнований, уточнением перечня мероприятий и показателей результативности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6. Состав муниципальной программы 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 w:cs="Times New Roman"/>
          <w:sz w:val="24"/>
          <w:szCs w:val="24"/>
        </w:rPr>
        <w:t>«Развитие культуры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0110E">
        <w:rPr>
          <w:rFonts w:ascii="Times New Roman" w:hAnsi="Times New Roman" w:cs="Times New Roman"/>
          <w:sz w:val="24"/>
          <w:szCs w:val="24"/>
        </w:rPr>
        <w:t>района на 2013</w:t>
      </w:r>
      <w:r w:rsidR="003F01D4">
        <w:rPr>
          <w:rFonts w:ascii="Times New Roman" w:hAnsi="Times New Roman" w:cs="Times New Roman"/>
          <w:sz w:val="24"/>
          <w:szCs w:val="24"/>
        </w:rPr>
        <w:t>-2016</w:t>
      </w:r>
      <w:r w:rsidRPr="00E672B9">
        <w:rPr>
          <w:rFonts w:ascii="Times New Roman" w:hAnsi="Times New Roman" w:cs="Times New Roman"/>
          <w:sz w:val="24"/>
          <w:szCs w:val="24"/>
        </w:rPr>
        <w:t xml:space="preserve"> годы» призвана содействовать обеспечению устойчивого развития социально-культурных составляющих качес</w:t>
      </w:r>
      <w:r>
        <w:rPr>
          <w:rFonts w:ascii="Times New Roman" w:hAnsi="Times New Roman" w:cs="Times New Roman"/>
          <w:sz w:val="24"/>
          <w:szCs w:val="24"/>
        </w:rPr>
        <w:t>тва жизни населения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района при сохранении историко-культурной среды, приумножени</w:t>
      </w:r>
      <w:r>
        <w:rPr>
          <w:rFonts w:ascii="Times New Roman" w:hAnsi="Times New Roman" w:cs="Times New Roman"/>
          <w:sz w:val="24"/>
          <w:szCs w:val="24"/>
        </w:rPr>
        <w:t xml:space="preserve">и творческого потенциала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Гордеевцев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 xml:space="preserve"> и предоставлении равного доступа к информации. Основные предполагаемые мероприятия по реализации программы предусматривают решение конкретных задач, взаимосвязанных скоординированных по времени, ресурсам и исполнителям и включают следующие основные направления:</w:t>
      </w:r>
    </w:p>
    <w:p w:rsidR="00B4067B" w:rsidRDefault="00B4067B" w:rsidP="00B4067B">
      <w:pPr>
        <w:tabs>
          <w:tab w:val="left" w:pos="993"/>
        </w:tabs>
        <w:spacing w:before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72B9">
        <w:rPr>
          <w:rFonts w:ascii="Times New Roman" w:hAnsi="Times New Roman" w:cs="Times New Roman"/>
          <w:sz w:val="24"/>
          <w:szCs w:val="24"/>
        </w:rPr>
        <w:t>мероприятия по проведению капитальных и текущих ремонтов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2B9">
        <w:rPr>
          <w:rFonts w:ascii="Times New Roman" w:hAnsi="Times New Roman" w:cs="Times New Roman"/>
          <w:sz w:val="24"/>
          <w:szCs w:val="24"/>
        </w:rPr>
        <w:t>культуры;</w:t>
      </w:r>
    </w:p>
    <w:p w:rsidR="00B4067B" w:rsidRDefault="00B4067B" w:rsidP="00B4067B">
      <w:pPr>
        <w:tabs>
          <w:tab w:val="left" w:pos="993"/>
        </w:tabs>
        <w:spacing w:before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72B9">
        <w:rPr>
          <w:rFonts w:ascii="Times New Roman" w:hAnsi="Times New Roman" w:cs="Times New Roman"/>
          <w:sz w:val="24"/>
          <w:szCs w:val="24"/>
        </w:rPr>
        <w:t xml:space="preserve">мероприятия по энергосбережению в учреждениях </w:t>
      </w:r>
      <w:r>
        <w:rPr>
          <w:rFonts w:ascii="Times New Roman" w:hAnsi="Times New Roman" w:cs="Times New Roman"/>
          <w:sz w:val="24"/>
          <w:szCs w:val="24"/>
        </w:rPr>
        <w:t xml:space="preserve">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672B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4067B" w:rsidRDefault="00B4067B" w:rsidP="00B4067B">
      <w:pPr>
        <w:tabs>
          <w:tab w:val="left" w:pos="993"/>
        </w:tabs>
        <w:spacing w:before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72B9">
        <w:rPr>
          <w:rFonts w:ascii="Times New Roman" w:hAnsi="Times New Roman" w:cs="Times New Roman"/>
          <w:sz w:val="24"/>
          <w:szCs w:val="24"/>
        </w:rPr>
        <w:t xml:space="preserve">мероприятия по обеспечению пожарной безопасности учреждений </w:t>
      </w:r>
      <w:proofErr w:type="gramStart"/>
      <w:r w:rsidRPr="00E672B9">
        <w:rPr>
          <w:rFonts w:ascii="Times New Roman" w:hAnsi="Times New Roman" w:cs="Times New Roman"/>
          <w:sz w:val="24"/>
          <w:szCs w:val="24"/>
        </w:rPr>
        <w:t>культуры ;</w:t>
      </w:r>
      <w:proofErr w:type="gramEnd"/>
    </w:p>
    <w:p w:rsidR="00B4067B" w:rsidRPr="00E672B9" w:rsidRDefault="00B4067B" w:rsidP="00B4067B">
      <w:pPr>
        <w:tabs>
          <w:tab w:val="left" w:pos="993"/>
        </w:tabs>
        <w:spacing w:before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72B9">
        <w:rPr>
          <w:rFonts w:ascii="Times New Roman" w:hAnsi="Times New Roman" w:cs="Times New Roman"/>
          <w:sz w:val="24"/>
          <w:szCs w:val="24"/>
        </w:rPr>
        <w:t>мероприятия по проведению праздников, смотров, конкурсов, фестивалей;</w:t>
      </w:r>
    </w:p>
    <w:p w:rsidR="00B4067B" w:rsidRPr="00E672B9" w:rsidRDefault="00B4067B" w:rsidP="00B4067B">
      <w:pPr>
        <w:tabs>
          <w:tab w:val="left" w:pos="993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72B9">
        <w:rPr>
          <w:rFonts w:ascii="Times New Roman" w:hAnsi="Times New Roman" w:cs="Times New Roman"/>
          <w:sz w:val="24"/>
          <w:szCs w:val="24"/>
        </w:rPr>
        <w:t xml:space="preserve">мероприятия по оказанию финансовой помощи муниципальным учреждениям </w:t>
      </w:r>
      <w:proofErr w:type="gramStart"/>
      <w:r w:rsidRPr="00E672B9">
        <w:rPr>
          <w:rFonts w:ascii="Times New Roman" w:hAnsi="Times New Roman" w:cs="Times New Roman"/>
          <w:sz w:val="24"/>
          <w:szCs w:val="24"/>
        </w:rPr>
        <w:t>культуры .</w:t>
      </w:r>
      <w:proofErr w:type="gramEnd"/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7. Основные риски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Основным риском реализации муниципальной программы "Развитие культуры</w:t>
      </w:r>
      <w:r>
        <w:rPr>
          <w:rFonts w:ascii="Times New Roman" w:hAnsi="Times New Roman" w:cs="Times New Roman"/>
          <w:sz w:val="24"/>
          <w:szCs w:val="24"/>
        </w:rPr>
        <w:t xml:space="preserve"> Гордеевского</w:t>
      </w:r>
      <w:r w:rsidRPr="00E672B9">
        <w:rPr>
          <w:rFonts w:ascii="Times New Roman" w:hAnsi="Times New Roman" w:cs="Times New Roman"/>
          <w:sz w:val="24"/>
          <w:szCs w:val="24"/>
        </w:rPr>
        <w:t xml:space="preserve"> муниципального района на </w:t>
      </w:r>
      <w:r w:rsidR="003F01D4">
        <w:rPr>
          <w:rFonts w:ascii="Times New Roman" w:hAnsi="Times New Roman" w:cs="Times New Roman"/>
          <w:sz w:val="24"/>
          <w:szCs w:val="24"/>
        </w:rPr>
        <w:t>2014 - 2016</w:t>
      </w:r>
      <w:r w:rsidRPr="00E672B9">
        <w:rPr>
          <w:rFonts w:ascii="Times New Roman" w:hAnsi="Times New Roman" w:cs="Times New Roman"/>
          <w:sz w:val="24"/>
          <w:szCs w:val="24"/>
        </w:rPr>
        <w:t xml:space="preserve"> годы» является возможное изменение законодательства в сфере культуры. В результате чего может уменьшиться количество и качество предоставляемых муниципальных услуг населению в сфере культуры, увеличиться потребность в бюджетных ассигнованиях, выделении дополнительных бюджетных ассигнований, а в сл</w:t>
      </w:r>
      <w:r>
        <w:rPr>
          <w:rFonts w:ascii="Times New Roman" w:hAnsi="Times New Roman" w:cs="Times New Roman"/>
          <w:sz w:val="24"/>
          <w:szCs w:val="24"/>
        </w:rPr>
        <w:t xml:space="preserve">учае невозможности их выделения - </w:t>
      </w:r>
      <w:r w:rsidRPr="00E672B9">
        <w:rPr>
          <w:rFonts w:ascii="Times New Roman" w:hAnsi="Times New Roman" w:cs="Times New Roman"/>
          <w:sz w:val="24"/>
          <w:szCs w:val="24"/>
        </w:rPr>
        <w:t>сокращение количества предоставляемых услуг муниципальными учреждениями культуры.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lastRenderedPageBreak/>
        <w:t>В Государственной Думе Федерального Собрания Российской Федерации запланировано рассмотрение проекта Ф</w:t>
      </w:r>
      <w:r>
        <w:rPr>
          <w:rFonts w:ascii="Times New Roman" w:hAnsi="Times New Roman" w:cs="Times New Roman"/>
          <w:sz w:val="24"/>
          <w:szCs w:val="24"/>
        </w:rPr>
        <w:t>едерального закона «</w:t>
      </w:r>
      <w:r w:rsidRPr="00E672B9">
        <w:rPr>
          <w:rFonts w:ascii="Times New Roman" w:hAnsi="Times New Roman" w:cs="Times New Roman"/>
          <w:sz w:val="24"/>
          <w:szCs w:val="24"/>
        </w:rPr>
        <w:t>О культуре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672B9">
        <w:rPr>
          <w:rFonts w:ascii="Times New Roman" w:hAnsi="Times New Roman" w:cs="Times New Roman"/>
          <w:sz w:val="24"/>
          <w:szCs w:val="24"/>
        </w:rPr>
        <w:t>. Принятие этого Закона может повлечь за собой изменение нормативов, являющихся основой расчета стоимости услуг, предоставляемых учреждениями культуры. Также могут быть изменены подходы к предоставлению льгот учреждениям культуры. Данная ситуация потребует оперативной подготовки необходимых нормативных актов на уровне района, а также внесения изменений в действующие нормативные акты и настоящую муниципальную программу.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8. Ожидаемые результаты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67B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Прогноз целевых индикаторов и показателей муниципальной программы по годам реализа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E672B9">
        <w:rPr>
          <w:rFonts w:ascii="Times New Roman" w:hAnsi="Times New Roman" w:cs="Times New Roman"/>
          <w:sz w:val="24"/>
          <w:szCs w:val="24"/>
        </w:rPr>
        <w:t xml:space="preserve">ии представлен в таблице 2 </w:t>
      </w:r>
    </w:p>
    <w:p w:rsidR="00B4067B" w:rsidRPr="0067475D" w:rsidRDefault="00B4067B" w:rsidP="00B4067B">
      <w:pPr>
        <w:suppressLineNumbers/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7475D">
        <w:rPr>
          <w:rFonts w:ascii="Times New Roman" w:hAnsi="Times New Roman" w:cs="Times New Roman"/>
          <w:sz w:val="24"/>
          <w:szCs w:val="24"/>
        </w:rPr>
        <w:t xml:space="preserve"> Таблица 2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992"/>
        <w:gridCol w:w="1417"/>
        <w:gridCol w:w="1843"/>
      </w:tblGrid>
      <w:tr w:rsidR="003F01D4" w:rsidRPr="0067475D" w:rsidTr="00E32980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E33E4C" w:rsidRDefault="003F01D4" w:rsidP="00B3776A">
            <w:pPr>
              <w:pStyle w:val="ConsPlusCell"/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E33E4C" w:rsidRDefault="003F01D4" w:rsidP="00B3776A">
            <w:pPr>
              <w:pStyle w:val="ConsPlusCell"/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E33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E33E4C" w:rsidRDefault="003F01D4" w:rsidP="00B3776A">
            <w:pPr>
              <w:pStyle w:val="ConsPlusCell"/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  <w:r w:rsidRPr="00E33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E33E4C" w:rsidRDefault="003F01D4" w:rsidP="00B3776A">
            <w:pPr>
              <w:pStyle w:val="ConsPlusCell"/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  <w:r w:rsidRPr="00E33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F01D4" w:rsidRPr="0067475D" w:rsidTr="00E32980">
        <w:trPr>
          <w:cantSplit/>
          <w:trHeight w:val="72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чел. обучающих семинаров, мастер- классов, стажировок, практикумов, консультаций, курсов повышения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Default="003F01D4" w:rsidP="00B3776A">
            <w:pPr>
              <w:pStyle w:val="ConsPlusCell"/>
              <w:suppressLineNumbers/>
              <w:ind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1D4" w:rsidRDefault="003F01D4" w:rsidP="00B3776A">
            <w:pPr>
              <w:pStyle w:val="ConsPlusCell"/>
              <w:suppressLineNumbers/>
              <w:ind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1D4" w:rsidRDefault="003F01D4" w:rsidP="00B3776A">
            <w:pPr>
              <w:pStyle w:val="ConsPlusCell"/>
              <w:suppressLineNumbers/>
              <w:ind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  <w:p w:rsidR="003F01D4" w:rsidRDefault="003F01D4" w:rsidP="00B3776A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1D4" w:rsidRPr="0067475D" w:rsidRDefault="003F01D4" w:rsidP="00B3776A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F01D4" w:rsidRPr="0067475D" w:rsidTr="00E32980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.культурно</w:t>
            </w:r>
            <w:proofErr w:type="gramEnd"/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-досуговых мероприятий </w:t>
            </w:r>
            <w:proofErr w:type="spellStart"/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>т.ед</w:t>
            </w:r>
            <w:proofErr w:type="spellEnd"/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ind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3268</w:t>
            </w:r>
          </w:p>
        </w:tc>
      </w:tr>
      <w:tr w:rsidR="003F01D4" w:rsidRPr="0067475D" w:rsidTr="00E32980">
        <w:trPr>
          <w:cantSplit/>
          <w:trHeight w:val="72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государственным услугам, оказываемым государственными учреждениями культуры и искусства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01D4" w:rsidRPr="0067475D" w:rsidTr="00E32980">
        <w:trPr>
          <w:cantSplit/>
          <w:trHeight w:val="9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подведомственных государственных учреждений, выручка от оказания платных услуг физическим и юридическим лицам которых составляет более чем 25% в общей сумме доходов учреждения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ind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F01D4" w:rsidRPr="0067475D" w:rsidTr="00E32980"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подведомственных учреждений, имеющих собственные сайты в сети Интернет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ind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01D4" w:rsidRPr="0067475D" w:rsidTr="00E32980">
        <w:trPr>
          <w:cantSplit/>
          <w:trHeight w:val="132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специалистов учреждений культуры муниципальных районов, городских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 и поселений, получивших поддержку в виде денежной выплаты по оплате жилья и коммунальных услуг, работающих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75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сельской местности или поселках городского типа на территории Брянской области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D4" w:rsidRPr="0067475D" w:rsidRDefault="003F01D4" w:rsidP="00B3776A">
            <w:pPr>
              <w:pStyle w:val="ConsPlusCell"/>
              <w:suppressLineNumbers/>
              <w:ind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B4067B" w:rsidRPr="00E672B9" w:rsidRDefault="00B4067B" w:rsidP="00B4067B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Доля подведомственных муниципальных учреждений, выручка от оказания платных услуг физическим и юридическим лицам которых составляет более чем 25% в общей сумме доходов учреждения, определяется по формуле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Дпл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Кпл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>., где: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Дпл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>. - доля подведомственных муниципальных учреждений, выручка от оказания платных услуг физическим и юридическим лицам которых составляет более чем 25% в общей сумме доходов учреждения;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Кпл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>. - количество подведомственных муниципальных учреждений, выручка от оказания платных услуг физическим и юридическим лицам которых составляет более чем 25% в общей сумме доходов учреждения;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>. - общее количество подведомственных муниципальных учреждений.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Доля подведомственных учреждений, имеющих собственные сайты в сети Интернет, определяется следующим образом: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>. = Ус. / У, где: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672B9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Pr="00E672B9">
        <w:rPr>
          <w:rFonts w:ascii="Times New Roman" w:hAnsi="Times New Roman" w:cs="Times New Roman"/>
          <w:sz w:val="24"/>
          <w:szCs w:val="24"/>
        </w:rPr>
        <w:t>. - доля подведомственных учреждений, имеющих собственные сайты в сети Интернет;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Ус. - количество учреждений, имеющих собственные сайты в сети Интернет;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>У - количество подведомственных учреждений.</w:t>
      </w:r>
    </w:p>
    <w:p w:rsidR="00B4067B" w:rsidRPr="00E672B9" w:rsidRDefault="00B4067B" w:rsidP="00B4067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72B9">
        <w:rPr>
          <w:rFonts w:ascii="Times New Roman" w:hAnsi="Times New Roman" w:cs="Times New Roman"/>
          <w:sz w:val="24"/>
          <w:szCs w:val="24"/>
        </w:rPr>
        <w:t xml:space="preserve">Источником информации о значении показателей остальных индикаторов является государственная статистическая отчетность и отчетность, утвержденная </w:t>
      </w:r>
      <w:hyperlink r:id="rId6" w:history="1">
        <w:r w:rsidRPr="002C7872">
          <w:rPr>
            <w:rStyle w:val="a7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C7872">
        <w:rPr>
          <w:rFonts w:ascii="Times New Roman" w:hAnsi="Times New Roman" w:cs="Times New Roman"/>
          <w:sz w:val="24"/>
          <w:szCs w:val="24"/>
        </w:rPr>
        <w:t xml:space="preserve"> </w:t>
      </w:r>
      <w:r w:rsidRPr="00E672B9">
        <w:rPr>
          <w:rFonts w:ascii="Times New Roman" w:hAnsi="Times New Roman" w:cs="Times New Roman"/>
          <w:sz w:val="24"/>
          <w:szCs w:val="24"/>
        </w:rPr>
        <w:t>администрации области от 16 марта 2005 года N 104 "Об утверждении Положения о порядке и условиях предоставления денежной выплаты по оплате жилья и коммунальных услуг отдельным категориям граждан, работающих в сельской местности или поселках городского типа на территории Брянской области".</w:t>
      </w:r>
    </w:p>
    <w:p w:rsidR="00D97B37" w:rsidRDefault="00D97B37"/>
    <w:p w:rsidR="00B4067B" w:rsidRDefault="00B4067B"/>
    <w:p w:rsidR="00B4067B" w:rsidRDefault="00B4067B"/>
    <w:p w:rsidR="003F01D4" w:rsidRDefault="003F01D4" w:rsidP="003F01D4">
      <w:pPr>
        <w:spacing w:before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3F01D4" w:rsidRDefault="003F01D4" w:rsidP="003F01D4">
      <w:pPr>
        <w:spacing w:before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01D4" w:rsidRDefault="003F01D4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3F01D4" w:rsidRDefault="003F01D4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3F01D4" w:rsidRDefault="003F01D4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3F01D4" w:rsidRDefault="003F01D4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3F01D4" w:rsidRDefault="003F01D4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3F01D4" w:rsidRDefault="003F01D4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E32980" w:rsidRDefault="00E32980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E32980" w:rsidRDefault="00E32980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E32980" w:rsidRDefault="00E32980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90798C" w:rsidRDefault="0090798C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90798C" w:rsidRDefault="0090798C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90798C" w:rsidRDefault="0090798C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90798C" w:rsidRDefault="0090798C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90798C" w:rsidRDefault="0090798C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90798C" w:rsidRDefault="0090798C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90798C" w:rsidRDefault="0090798C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90798C" w:rsidRDefault="0090798C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90798C" w:rsidRDefault="0090798C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90798C" w:rsidRDefault="0090798C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90798C" w:rsidRDefault="0090798C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90798C" w:rsidRDefault="0090798C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90798C" w:rsidRDefault="0090798C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90798C" w:rsidRDefault="0090798C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90798C" w:rsidRDefault="0090798C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90798C" w:rsidRDefault="0090798C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E32980" w:rsidRDefault="00E32980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E32980" w:rsidRDefault="00E32980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E32980" w:rsidRDefault="00E32980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E32980" w:rsidRDefault="00E32980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3F01D4" w:rsidRDefault="003F01D4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3F01D4" w:rsidRDefault="003F01D4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3F01D4" w:rsidRDefault="003F01D4" w:rsidP="003F01D4">
      <w:pPr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3F01D4" w:rsidRDefault="003F01D4" w:rsidP="003F01D4">
      <w:pPr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3F01D4" w:rsidRDefault="003F01D4" w:rsidP="003F01D4">
      <w:pPr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3F01D4" w:rsidRDefault="003F01D4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8A79B7" w:rsidRPr="008A79B7" w:rsidRDefault="008A79B7" w:rsidP="008A79B7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A79B7">
        <w:rPr>
          <w:rFonts w:ascii="Times New Roman" w:hAnsi="Times New Roman" w:cs="Times New Roman"/>
          <w:sz w:val="24"/>
          <w:szCs w:val="24"/>
        </w:rPr>
        <w:t>План</w:t>
      </w:r>
    </w:p>
    <w:p w:rsidR="008A79B7" w:rsidRPr="008A79B7" w:rsidRDefault="008A79B7" w:rsidP="008A79B7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A79B7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8A79B7" w:rsidRPr="008A79B7" w:rsidRDefault="008A79B7" w:rsidP="008A79B7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A79B7">
        <w:rPr>
          <w:rFonts w:ascii="Times New Roman" w:hAnsi="Times New Roman" w:cs="Times New Roman"/>
          <w:sz w:val="24"/>
          <w:szCs w:val="24"/>
        </w:rPr>
        <w:t>«Развитие культуры Гордеевского муниципального района на 2013-2016гг»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386"/>
        <w:gridCol w:w="1574"/>
        <w:gridCol w:w="2340"/>
        <w:gridCol w:w="1440"/>
        <w:gridCol w:w="1440"/>
        <w:gridCol w:w="1440"/>
        <w:gridCol w:w="1440"/>
        <w:gridCol w:w="2078"/>
      </w:tblGrid>
      <w:tr w:rsidR="008A79B7" w:rsidRPr="008A79B7" w:rsidTr="00C420CA">
        <w:tc>
          <w:tcPr>
            <w:tcW w:w="648" w:type="dxa"/>
            <w:vMerge w:val="restart"/>
            <w:vAlign w:val="center"/>
          </w:tcPr>
          <w:bookmarkEnd w:id="0"/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86" w:type="dxa"/>
            <w:vMerge w:val="restart"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1574" w:type="dxa"/>
            <w:vMerge w:val="restart"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Срок реализации (годы)</w:t>
            </w:r>
          </w:p>
        </w:tc>
        <w:tc>
          <w:tcPr>
            <w:tcW w:w="2340" w:type="dxa"/>
            <w:vMerge w:val="restart"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760" w:type="dxa"/>
            <w:gridSpan w:val="4"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Объемы финансирования, руб.</w:t>
            </w:r>
          </w:p>
        </w:tc>
        <w:tc>
          <w:tcPr>
            <w:tcW w:w="2078" w:type="dxa"/>
            <w:vMerge w:val="restart"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8A79B7" w:rsidRPr="008A79B7" w:rsidTr="00C420CA">
        <w:tc>
          <w:tcPr>
            <w:tcW w:w="648" w:type="dxa"/>
            <w:vMerge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20" w:type="dxa"/>
            <w:gridSpan w:val="3"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078" w:type="dxa"/>
            <w:vMerge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9B7" w:rsidRPr="008A79B7" w:rsidTr="00C420CA">
        <w:tc>
          <w:tcPr>
            <w:tcW w:w="648" w:type="dxa"/>
            <w:vMerge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440" w:type="dxa"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440" w:type="dxa"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078" w:type="dxa"/>
            <w:vMerge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9B7" w:rsidRPr="008A79B7" w:rsidTr="00C420CA">
        <w:tc>
          <w:tcPr>
            <w:tcW w:w="648" w:type="dxa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6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Мероприятия по проведению капитальных и текущих ремонтов учреждений культуры</w:t>
            </w:r>
          </w:p>
        </w:tc>
        <w:tc>
          <w:tcPr>
            <w:tcW w:w="1574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2013-2016 гг.</w:t>
            </w:r>
          </w:p>
        </w:tc>
        <w:tc>
          <w:tcPr>
            <w:tcW w:w="23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Бюджет Гордеевского муниципального района</w:t>
            </w: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146000,00</w:t>
            </w: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230000,00</w:t>
            </w: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230000,00</w:t>
            </w:r>
          </w:p>
        </w:tc>
        <w:tc>
          <w:tcPr>
            <w:tcW w:w="2078" w:type="dxa"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МБУК «ГКДЦ»</w:t>
            </w:r>
          </w:p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МБУК МЦБС</w:t>
            </w:r>
          </w:p>
        </w:tc>
      </w:tr>
      <w:tr w:rsidR="008A79B7" w:rsidRPr="008A79B7" w:rsidTr="00C420CA">
        <w:tc>
          <w:tcPr>
            <w:tcW w:w="648" w:type="dxa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6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Мероприятия по энергосбережению в учреждениях культуры</w:t>
            </w:r>
          </w:p>
        </w:tc>
        <w:tc>
          <w:tcPr>
            <w:tcW w:w="1574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 xml:space="preserve">2013-2016 </w:t>
            </w:r>
            <w:proofErr w:type="spellStart"/>
            <w:r w:rsidRPr="008A79B7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3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Бюджет Гордеевского муниципального района</w:t>
            </w: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83400,00</w:t>
            </w: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125000,00</w:t>
            </w: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125000,00</w:t>
            </w:r>
          </w:p>
        </w:tc>
        <w:tc>
          <w:tcPr>
            <w:tcW w:w="2078" w:type="dxa"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МБУК «ГКДЦ»</w:t>
            </w:r>
          </w:p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МБУК МЦБС</w:t>
            </w:r>
          </w:p>
        </w:tc>
      </w:tr>
      <w:tr w:rsidR="008A79B7" w:rsidRPr="008A79B7" w:rsidTr="00C420CA">
        <w:tc>
          <w:tcPr>
            <w:tcW w:w="648" w:type="dxa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6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Мероприятия по обеспечению пожарной безопасности учреждений культуры</w:t>
            </w:r>
          </w:p>
        </w:tc>
        <w:tc>
          <w:tcPr>
            <w:tcW w:w="1574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 xml:space="preserve">2013-2016 </w:t>
            </w:r>
            <w:proofErr w:type="spellStart"/>
            <w:r w:rsidRPr="008A79B7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3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Бюджет Гордеевского муниципального района</w:t>
            </w: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206853,03</w:t>
            </w: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250000,00</w:t>
            </w: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250000,00</w:t>
            </w:r>
          </w:p>
        </w:tc>
        <w:tc>
          <w:tcPr>
            <w:tcW w:w="2078" w:type="dxa"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МБУК «ГКДЦ»</w:t>
            </w:r>
          </w:p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МБУК МЦБС</w:t>
            </w:r>
          </w:p>
        </w:tc>
      </w:tr>
      <w:tr w:rsidR="008A79B7" w:rsidRPr="008A79B7" w:rsidTr="00C420CA">
        <w:tc>
          <w:tcPr>
            <w:tcW w:w="648" w:type="dxa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6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 xml:space="preserve">Проведение </w:t>
            </w:r>
            <w:r w:rsidRPr="008A79B7">
              <w:rPr>
                <w:rFonts w:ascii="Times New Roman" w:hAnsi="Times New Roman" w:cs="Times New Roman"/>
              </w:rPr>
              <w:lastRenderedPageBreak/>
              <w:t>праздников, смотров, конкурсов, фестивалей, конференций</w:t>
            </w:r>
          </w:p>
        </w:tc>
        <w:tc>
          <w:tcPr>
            <w:tcW w:w="1574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lastRenderedPageBreak/>
              <w:t xml:space="preserve">2013-2016 </w:t>
            </w:r>
            <w:proofErr w:type="spellStart"/>
            <w:r w:rsidRPr="008A79B7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3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 xml:space="preserve">Бюджет Гордеевского </w:t>
            </w:r>
            <w:r w:rsidRPr="008A79B7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56000,00</w:t>
            </w: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2078" w:type="dxa"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МБУК «ГКДЦ»</w:t>
            </w:r>
          </w:p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lastRenderedPageBreak/>
              <w:t>МБУК МЦБС</w:t>
            </w:r>
          </w:p>
        </w:tc>
      </w:tr>
      <w:tr w:rsidR="008A79B7" w:rsidRPr="008A79B7" w:rsidTr="00C420CA">
        <w:tc>
          <w:tcPr>
            <w:tcW w:w="648" w:type="dxa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86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Мероприятия по оказанию финансовой помощи муниципальным учреждениям культуры Гордеевского района</w:t>
            </w:r>
          </w:p>
        </w:tc>
        <w:tc>
          <w:tcPr>
            <w:tcW w:w="1574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 xml:space="preserve">2013-2016 </w:t>
            </w:r>
            <w:proofErr w:type="spellStart"/>
            <w:r w:rsidRPr="008A79B7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3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Бюджет Гордеевского муниципального района</w:t>
            </w: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13036624,97</w:t>
            </w: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10618136,00</w:t>
            </w: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10618136,00</w:t>
            </w:r>
          </w:p>
        </w:tc>
        <w:tc>
          <w:tcPr>
            <w:tcW w:w="2078" w:type="dxa"/>
            <w:vAlign w:val="center"/>
          </w:tcPr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МБУК «ГКДЦ»</w:t>
            </w:r>
          </w:p>
          <w:p w:rsidR="008A79B7" w:rsidRPr="008A79B7" w:rsidRDefault="008A79B7" w:rsidP="00C420CA">
            <w:pPr>
              <w:jc w:val="center"/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МБУК МЦБС</w:t>
            </w:r>
          </w:p>
        </w:tc>
      </w:tr>
      <w:tr w:rsidR="008A79B7" w:rsidRPr="008A79B7" w:rsidTr="00C420CA">
        <w:tc>
          <w:tcPr>
            <w:tcW w:w="6948" w:type="dxa"/>
            <w:gridSpan w:val="4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Итого по учреждениям культуры:</w:t>
            </w: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13528878,00</w:t>
            </w: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11273136,00</w:t>
            </w:r>
          </w:p>
        </w:tc>
        <w:tc>
          <w:tcPr>
            <w:tcW w:w="1440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  <w:r w:rsidRPr="008A79B7">
              <w:rPr>
                <w:rFonts w:ascii="Times New Roman" w:hAnsi="Times New Roman" w:cs="Times New Roman"/>
              </w:rPr>
              <w:t>11273136,00</w:t>
            </w:r>
          </w:p>
        </w:tc>
        <w:tc>
          <w:tcPr>
            <w:tcW w:w="2078" w:type="dxa"/>
          </w:tcPr>
          <w:p w:rsidR="008A79B7" w:rsidRPr="008A79B7" w:rsidRDefault="008A79B7" w:rsidP="00C420CA">
            <w:pPr>
              <w:rPr>
                <w:rFonts w:ascii="Times New Roman" w:hAnsi="Times New Roman" w:cs="Times New Roman"/>
              </w:rPr>
            </w:pPr>
          </w:p>
        </w:tc>
      </w:tr>
    </w:tbl>
    <w:p w:rsidR="008A79B7" w:rsidRPr="008A79B7" w:rsidRDefault="008A79B7" w:rsidP="008A79B7">
      <w:pPr>
        <w:rPr>
          <w:rFonts w:ascii="Times New Roman" w:hAnsi="Times New Roman" w:cs="Times New Roman"/>
        </w:rPr>
      </w:pPr>
    </w:p>
    <w:p w:rsidR="008A79B7" w:rsidRPr="008A79B7" w:rsidRDefault="008A79B7" w:rsidP="008A79B7">
      <w:pPr>
        <w:rPr>
          <w:rFonts w:ascii="Times New Roman" w:hAnsi="Times New Roman" w:cs="Times New Roman"/>
        </w:rPr>
      </w:pPr>
    </w:p>
    <w:p w:rsidR="008A79B7" w:rsidRPr="008A79B7" w:rsidRDefault="008A79B7" w:rsidP="008A79B7">
      <w:pPr>
        <w:rPr>
          <w:rFonts w:ascii="Times New Roman" w:hAnsi="Times New Roman" w:cs="Times New Roman"/>
        </w:rPr>
      </w:pPr>
    </w:p>
    <w:p w:rsidR="008A79B7" w:rsidRPr="008A79B7" w:rsidRDefault="008A79B7" w:rsidP="008A79B7">
      <w:pPr>
        <w:rPr>
          <w:rFonts w:ascii="Times New Roman" w:hAnsi="Times New Roman" w:cs="Times New Roman"/>
        </w:rPr>
      </w:pPr>
    </w:p>
    <w:p w:rsidR="008A79B7" w:rsidRPr="008A79B7" w:rsidRDefault="008A79B7" w:rsidP="008A79B7">
      <w:pPr>
        <w:rPr>
          <w:rFonts w:ascii="Times New Roman" w:hAnsi="Times New Roman" w:cs="Times New Roman"/>
        </w:rPr>
      </w:pPr>
    </w:p>
    <w:p w:rsidR="008A79B7" w:rsidRPr="008A79B7" w:rsidRDefault="008A79B7" w:rsidP="008A79B7">
      <w:pPr>
        <w:tabs>
          <w:tab w:val="left" w:pos="1245"/>
        </w:tabs>
        <w:jc w:val="center"/>
        <w:rPr>
          <w:rFonts w:ascii="Times New Roman" w:hAnsi="Times New Roman" w:cs="Times New Roman"/>
        </w:rPr>
      </w:pPr>
      <w:r w:rsidRPr="008A79B7">
        <w:rPr>
          <w:rFonts w:ascii="Times New Roman" w:hAnsi="Times New Roman" w:cs="Times New Roman"/>
        </w:rPr>
        <w:t>Директор МБУК «</w:t>
      </w:r>
      <w:proofErr w:type="gramStart"/>
      <w:r w:rsidRPr="008A79B7">
        <w:rPr>
          <w:rFonts w:ascii="Times New Roman" w:hAnsi="Times New Roman" w:cs="Times New Roman"/>
        </w:rPr>
        <w:t xml:space="preserve">ГКДЦ»   </w:t>
      </w:r>
      <w:proofErr w:type="gramEnd"/>
      <w:r w:rsidRPr="008A79B7">
        <w:rPr>
          <w:rFonts w:ascii="Times New Roman" w:hAnsi="Times New Roman" w:cs="Times New Roman"/>
        </w:rPr>
        <w:t xml:space="preserve">                                                             Е.П. Дивисенко</w:t>
      </w:r>
    </w:p>
    <w:p w:rsidR="003F01D4" w:rsidRPr="008A79B7" w:rsidRDefault="003F01D4" w:rsidP="008A79B7">
      <w:pPr>
        <w:spacing w:before="0" w:line="240" w:lineRule="auto"/>
        <w:ind w:left="0" w:firstLine="0"/>
        <w:jc w:val="center"/>
        <w:rPr>
          <w:rFonts w:ascii="Times New Roman" w:hAnsi="Times New Roman" w:cs="Times New Roman"/>
        </w:rPr>
      </w:pPr>
    </w:p>
    <w:p w:rsidR="003F01D4" w:rsidRDefault="003F01D4" w:rsidP="003F01D4">
      <w:pPr>
        <w:spacing w:before="0" w:line="240" w:lineRule="auto"/>
        <w:ind w:left="0" w:firstLine="0"/>
        <w:jc w:val="right"/>
        <w:rPr>
          <w:rFonts w:ascii="Times New Roman" w:hAnsi="Times New Roman" w:cs="Times New Roman"/>
        </w:rPr>
      </w:pPr>
    </w:p>
    <w:sectPr w:rsidR="003F01D4" w:rsidSect="0090798C">
      <w:pgSz w:w="16838" w:h="11906" w:orient="landscape"/>
      <w:pgMar w:top="851" w:right="28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0482A"/>
    <w:multiLevelType w:val="hybridMultilevel"/>
    <w:tmpl w:val="864A6712"/>
    <w:lvl w:ilvl="0" w:tplc="2B2C82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348D"/>
    <w:multiLevelType w:val="hybridMultilevel"/>
    <w:tmpl w:val="8C7044BC"/>
    <w:lvl w:ilvl="0" w:tplc="2B2C82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62319C"/>
    <w:multiLevelType w:val="hybridMultilevel"/>
    <w:tmpl w:val="B4C0AB06"/>
    <w:lvl w:ilvl="0" w:tplc="2B2C82BC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2B2C82B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00ED"/>
    <w:multiLevelType w:val="hybridMultilevel"/>
    <w:tmpl w:val="6AB88DFA"/>
    <w:lvl w:ilvl="0" w:tplc="2B2C82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067B"/>
    <w:rsid w:val="000E1779"/>
    <w:rsid w:val="003F01D4"/>
    <w:rsid w:val="00445D16"/>
    <w:rsid w:val="0080110E"/>
    <w:rsid w:val="008A79B7"/>
    <w:rsid w:val="008C553F"/>
    <w:rsid w:val="0090798C"/>
    <w:rsid w:val="00930495"/>
    <w:rsid w:val="00B4067B"/>
    <w:rsid w:val="00D97B37"/>
    <w:rsid w:val="00E32980"/>
    <w:rsid w:val="00EB365F"/>
    <w:rsid w:val="00EB7E1C"/>
    <w:rsid w:val="00ED7CC8"/>
    <w:rsid w:val="00FA1F9D"/>
    <w:rsid w:val="00F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9304A-A41C-485B-A439-D346FAB3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7B"/>
    <w:pPr>
      <w:widowControl w:val="0"/>
      <w:spacing w:before="200" w:after="0" w:line="280" w:lineRule="auto"/>
      <w:ind w:left="360" w:hanging="24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067B"/>
    <w:pPr>
      <w:widowControl/>
      <w:spacing w:before="0" w:line="240" w:lineRule="auto"/>
      <w:ind w:left="0" w:firstLine="0"/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B4067B"/>
    <w:rPr>
      <w:rFonts w:ascii="Arial Narrow" w:eastAsia="Times New Roman" w:hAnsi="Arial Narrow" w:cs="Arial Narrow"/>
      <w:b/>
      <w:bCs/>
      <w:sz w:val="32"/>
      <w:szCs w:val="32"/>
      <w:lang w:eastAsia="ru-RU"/>
    </w:rPr>
  </w:style>
  <w:style w:type="paragraph" w:styleId="a5">
    <w:name w:val="Body Text"/>
    <w:basedOn w:val="a"/>
    <w:link w:val="a6"/>
    <w:rsid w:val="00B4067B"/>
    <w:pPr>
      <w:widowControl/>
      <w:spacing w:before="0" w:line="360" w:lineRule="auto"/>
      <w:ind w:left="0" w:firstLine="0"/>
      <w:jc w:val="center"/>
    </w:pPr>
    <w:rPr>
      <w:rFonts w:ascii="Arial Narrow" w:hAnsi="Arial Narrow" w:cs="Arial Narrow"/>
      <w:b/>
      <w:bCs/>
      <w:i/>
      <w:iCs/>
      <w:sz w:val="36"/>
      <w:szCs w:val="36"/>
    </w:rPr>
  </w:style>
  <w:style w:type="character" w:customStyle="1" w:styleId="a6">
    <w:name w:val="Основной текст Знак"/>
    <w:basedOn w:val="a0"/>
    <w:link w:val="a5"/>
    <w:rsid w:val="00B4067B"/>
    <w:rPr>
      <w:rFonts w:ascii="Arial Narrow" w:eastAsia="Times New Roman" w:hAnsi="Arial Narrow" w:cs="Arial Narrow"/>
      <w:b/>
      <w:bCs/>
      <w:i/>
      <w:iCs/>
      <w:sz w:val="36"/>
      <w:szCs w:val="36"/>
      <w:lang w:eastAsia="ru-RU"/>
    </w:rPr>
  </w:style>
  <w:style w:type="character" w:styleId="a7">
    <w:name w:val="Hyperlink"/>
    <w:rsid w:val="00B4067B"/>
    <w:rPr>
      <w:color w:val="0000FF"/>
      <w:u w:val="single"/>
    </w:rPr>
  </w:style>
  <w:style w:type="paragraph" w:customStyle="1" w:styleId="ConsPlusCell">
    <w:name w:val="ConsPlusCell"/>
    <w:rsid w:val="00B40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298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98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8A7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AEAE5544861F0E02767D4717A65088D2C0735066AD8000126076AA4771F407349C6C1FB24E585F579323C6b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916C1-6AEF-4D89-9F1C-B6126B94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Алексей</cp:lastModifiedBy>
  <cp:revision>10</cp:revision>
  <cp:lastPrinted>2016-05-31T06:19:00Z</cp:lastPrinted>
  <dcterms:created xsi:type="dcterms:W3CDTF">2015-03-25T07:44:00Z</dcterms:created>
  <dcterms:modified xsi:type="dcterms:W3CDTF">2016-07-26T06:16:00Z</dcterms:modified>
</cp:coreProperties>
</file>