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E4" w:rsidRPr="00AB5E1B" w:rsidRDefault="00AB5E1B" w:rsidP="007367E4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Р</w:t>
      </w:r>
      <w:r w:rsidR="007367E4" w:rsidRPr="00AB5E1B">
        <w:rPr>
          <w:rFonts w:ascii="Times New Roman" w:hAnsi="Times New Roman" w:cs="Times New Roman"/>
          <w:sz w:val="24"/>
          <w:szCs w:val="24"/>
        </w:rPr>
        <w:t>ОССИЙСКАЯ ФЕДЕРАЦИЯ</w:t>
      </w:r>
    </w:p>
    <w:p w:rsidR="007367E4" w:rsidRPr="00AB5E1B" w:rsidRDefault="007367E4" w:rsidP="007367E4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АДМИНИСТРАЦИЯ ГОРДЕЕВСКОГО РАЙОНА БРЯНСКОЙ ОБЛАСТИ</w:t>
      </w:r>
    </w:p>
    <w:p w:rsidR="007367E4" w:rsidRPr="00AB5E1B" w:rsidRDefault="00AB5E1B" w:rsidP="007367E4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5E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67E4" w:rsidRPr="00AB5E1B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AB5E1B" w:rsidRPr="00AB5E1B" w:rsidRDefault="007367E4" w:rsidP="00AB5E1B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от 06.10.2022 г.   № 478</w:t>
      </w:r>
    </w:p>
    <w:p w:rsidR="007367E4" w:rsidRPr="00AB5E1B" w:rsidRDefault="007367E4" w:rsidP="00AB5E1B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B5E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E1B">
        <w:rPr>
          <w:rFonts w:ascii="Times New Roman" w:hAnsi="Times New Roman" w:cs="Times New Roman"/>
          <w:sz w:val="24"/>
          <w:szCs w:val="24"/>
        </w:rPr>
        <w:t>.</w:t>
      </w:r>
      <w:r w:rsidR="00AB5E1B" w:rsidRPr="00AB5E1B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Гордеевка</w:t>
      </w:r>
    </w:p>
    <w:p w:rsidR="00AB5E1B" w:rsidRPr="00AB5E1B" w:rsidRDefault="00AB5E1B" w:rsidP="00AB5E1B">
      <w:pPr>
        <w:spacing w:before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67E4" w:rsidRPr="00AB5E1B" w:rsidRDefault="007367E4" w:rsidP="00AB5E1B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7367E4" w:rsidRPr="00AB5E1B" w:rsidRDefault="007367E4" w:rsidP="00AB5E1B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«Развитие культуры Гордеевского  района</w:t>
      </w:r>
    </w:p>
    <w:p w:rsidR="007367E4" w:rsidRPr="00AB5E1B" w:rsidRDefault="007367E4" w:rsidP="00AB5E1B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 xml:space="preserve">на 2022-2024 годы» </w:t>
      </w:r>
    </w:p>
    <w:p w:rsidR="00AB5E1B" w:rsidRDefault="007367E4" w:rsidP="00AB5E1B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Гордеевского района от  12.11.2013 г.  № 590 «Об утверждении  Порядка разработки, реализации и оценки  эффективности муниципальных программ Гордеевского района  Брянской области»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1.Внести изменения в  муниципальную программу "Развитие культуры Гордеевского  района на 2022-2024</w:t>
      </w:r>
      <w:r w:rsidR="000132A8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годы"</w:t>
      </w:r>
      <w:r w:rsidR="000132A8">
        <w:rPr>
          <w:rFonts w:ascii="Times New Roman" w:hAnsi="Times New Roman" w:cs="Times New Roman"/>
          <w:sz w:val="24"/>
          <w:szCs w:val="24"/>
        </w:rPr>
        <w:t xml:space="preserve">, </w:t>
      </w:r>
      <w:r w:rsidRPr="00AB5E1B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Гордеевского района от 17.12.2021года №461</w:t>
      </w:r>
      <w:r w:rsidR="000132A8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«Развитие культуры Гордеевского района на 2022-2024 годы»</w:t>
      </w:r>
      <w:r w:rsidR="000257CF">
        <w:rPr>
          <w:rFonts w:ascii="Times New Roman" w:hAnsi="Times New Roman" w:cs="Times New Roman"/>
          <w:sz w:val="24"/>
          <w:szCs w:val="24"/>
        </w:rPr>
        <w:t>: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1.1</w:t>
      </w:r>
      <w:r w:rsidR="000257CF">
        <w:rPr>
          <w:rFonts w:ascii="Times New Roman" w:hAnsi="Times New Roman" w:cs="Times New Roman"/>
          <w:sz w:val="24"/>
          <w:szCs w:val="24"/>
        </w:rPr>
        <w:t>.</w:t>
      </w:r>
      <w:r w:rsidRPr="00AB5E1B">
        <w:rPr>
          <w:rFonts w:ascii="Times New Roman" w:hAnsi="Times New Roman" w:cs="Times New Roman"/>
          <w:sz w:val="24"/>
          <w:szCs w:val="24"/>
        </w:rPr>
        <w:t xml:space="preserve"> Позицию паспорта «Объем бюджетных ассигнований на реализацию муниципальной программы» изложить в следующей редакции: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Общий объем средств, предусмотренных на реализацию муниципальной программы –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38838969,00 в том числе: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2022 год</w:t>
      </w:r>
      <w:r w:rsidR="000257CF">
        <w:rPr>
          <w:rFonts w:ascii="Times New Roman" w:hAnsi="Times New Roman" w:cs="Times New Roman"/>
          <w:sz w:val="24"/>
          <w:szCs w:val="24"/>
        </w:rPr>
        <w:t xml:space="preserve"> –</w:t>
      </w:r>
      <w:r w:rsidRPr="00AB5E1B">
        <w:rPr>
          <w:rFonts w:ascii="Times New Roman" w:hAnsi="Times New Roman" w:cs="Times New Roman"/>
          <w:sz w:val="24"/>
          <w:szCs w:val="24"/>
        </w:rPr>
        <w:t xml:space="preserve"> 15629860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руб.00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коп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2023 год –</w:t>
      </w:r>
      <w:r w:rsidR="000257CF">
        <w:rPr>
          <w:rFonts w:ascii="Times New Roman" w:hAnsi="Times New Roman" w:cs="Times New Roman"/>
          <w:sz w:val="24"/>
          <w:szCs w:val="24"/>
        </w:rPr>
        <w:t xml:space="preserve">   </w:t>
      </w:r>
      <w:r w:rsidRPr="00AB5E1B">
        <w:rPr>
          <w:rFonts w:ascii="Times New Roman" w:hAnsi="Times New Roman" w:cs="Times New Roman"/>
          <w:sz w:val="24"/>
          <w:szCs w:val="24"/>
        </w:rPr>
        <w:t>9155186 руб.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00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коп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2024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год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 xml:space="preserve">- 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14053923 руб.00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коп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1.2</w:t>
      </w:r>
      <w:r w:rsidR="000257CF">
        <w:rPr>
          <w:rFonts w:ascii="Times New Roman" w:hAnsi="Times New Roman" w:cs="Times New Roman"/>
          <w:sz w:val="24"/>
          <w:szCs w:val="24"/>
        </w:rPr>
        <w:t>.</w:t>
      </w:r>
      <w:r w:rsidRPr="00AB5E1B">
        <w:rPr>
          <w:rFonts w:ascii="Times New Roman" w:hAnsi="Times New Roman" w:cs="Times New Roman"/>
          <w:sz w:val="24"/>
          <w:szCs w:val="24"/>
        </w:rPr>
        <w:t xml:space="preserve"> Раздел 4 «Ресурсное обеспечение реализации муниципальной программы» изложить в следующей редакции: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Общий объем средств, предусмотренных на реализацию муниципальной программы –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38838969,00 в том числе: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2022 год</w:t>
      </w:r>
      <w:r w:rsidR="000257CF">
        <w:rPr>
          <w:rFonts w:ascii="Times New Roman" w:hAnsi="Times New Roman" w:cs="Times New Roman"/>
          <w:sz w:val="24"/>
          <w:szCs w:val="24"/>
        </w:rPr>
        <w:t xml:space="preserve"> –</w:t>
      </w:r>
      <w:r w:rsidRPr="00AB5E1B">
        <w:rPr>
          <w:rFonts w:ascii="Times New Roman" w:hAnsi="Times New Roman" w:cs="Times New Roman"/>
          <w:sz w:val="24"/>
          <w:szCs w:val="24"/>
        </w:rPr>
        <w:t xml:space="preserve"> 15629860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руб.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00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коп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2023 год –</w:t>
      </w:r>
      <w:r w:rsidR="000257CF">
        <w:rPr>
          <w:rFonts w:ascii="Times New Roman" w:hAnsi="Times New Roman" w:cs="Times New Roman"/>
          <w:sz w:val="24"/>
          <w:szCs w:val="24"/>
        </w:rPr>
        <w:t xml:space="preserve">   </w:t>
      </w:r>
      <w:r w:rsidRPr="00AB5E1B">
        <w:rPr>
          <w:rFonts w:ascii="Times New Roman" w:hAnsi="Times New Roman" w:cs="Times New Roman"/>
          <w:sz w:val="24"/>
          <w:szCs w:val="24"/>
        </w:rPr>
        <w:t>9155186 руб.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00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коп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2024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год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 xml:space="preserve">- 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14053923 руб.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00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>коп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1.3</w:t>
      </w:r>
      <w:r w:rsidR="000257CF">
        <w:rPr>
          <w:rFonts w:ascii="Times New Roman" w:hAnsi="Times New Roman" w:cs="Times New Roman"/>
          <w:sz w:val="24"/>
          <w:szCs w:val="24"/>
        </w:rPr>
        <w:t>.</w:t>
      </w:r>
      <w:r w:rsidRPr="00AB5E1B">
        <w:rPr>
          <w:rFonts w:ascii="Times New Roman" w:hAnsi="Times New Roman" w:cs="Times New Roman"/>
          <w:sz w:val="24"/>
          <w:szCs w:val="24"/>
        </w:rPr>
        <w:t xml:space="preserve"> План реализации муниципальной программы «Развитие культуры Гордеевского района на 2022-2024 годы» в приложении к муниципальной программе изложить в новой редакции, прилагается.</w:t>
      </w:r>
    </w:p>
    <w:p w:rsidR="007367E4" w:rsidRPr="00AB5E1B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257C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Гордеевского  муниципального района в сети Интернет.</w:t>
      </w:r>
    </w:p>
    <w:p w:rsidR="007367E4" w:rsidRDefault="007367E4" w:rsidP="0015656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возложить на  директора муниципального бюджетного учреждения культуры «</w:t>
      </w:r>
      <w:proofErr w:type="spellStart"/>
      <w:r w:rsidRPr="00AB5E1B"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 w:rsidRPr="00AB5E1B">
        <w:rPr>
          <w:rFonts w:ascii="Times New Roman" w:hAnsi="Times New Roman" w:cs="Times New Roman"/>
          <w:sz w:val="24"/>
          <w:szCs w:val="24"/>
        </w:rPr>
        <w:t xml:space="preserve"> культурно-досуговый центр» Свириденко Т.С.., директора муниципального бюджетного учреждения культуры </w:t>
      </w:r>
      <w:proofErr w:type="spellStart"/>
      <w:r w:rsidRPr="00AB5E1B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B5E1B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Гордеевского</w:t>
      </w:r>
      <w:r w:rsidR="000257CF">
        <w:rPr>
          <w:rFonts w:ascii="Times New Roman" w:hAnsi="Times New Roman" w:cs="Times New Roman"/>
          <w:sz w:val="24"/>
          <w:szCs w:val="24"/>
        </w:rPr>
        <w:t xml:space="preserve"> </w:t>
      </w:r>
      <w:r w:rsidRPr="00AB5E1B">
        <w:rPr>
          <w:rFonts w:ascii="Times New Roman" w:hAnsi="Times New Roman" w:cs="Times New Roman"/>
          <w:sz w:val="24"/>
          <w:szCs w:val="24"/>
        </w:rPr>
        <w:t xml:space="preserve">района  </w:t>
      </w:r>
      <w:proofErr w:type="gramStart"/>
      <w:r w:rsidRPr="00AB5E1B">
        <w:rPr>
          <w:rFonts w:ascii="Times New Roman" w:hAnsi="Times New Roman" w:cs="Times New Roman"/>
          <w:sz w:val="24"/>
          <w:szCs w:val="24"/>
        </w:rPr>
        <w:t>Концевую</w:t>
      </w:r>
      <w:proofErr w:type="gramEnd"/>
      <w:r w:rsidRPr="00AB5E1B">
        <w:rPr>
          <w:rFonts w:ascii="Times New Roman" w:hAnsi="Times New Roman" w:cs="Times New Roman"/>
          <w:sz w:val="24"/>
          <w:szCs w:val="24"/>
        </w:rPr>
        <w:t xml:space="preserve"> С.С. </w:t>
      </w:r>
    </w:p>
    <w:p w:rsidR="000257CF" w:rsidRPr="00AB5E1B" w:rsidRDefault="000257CF" w:rsidP="00AB5E1B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367E4" w:rsidRPr="00AB5E1B" w:rsidRDefault="007367E4" w:rsidP="000257C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</w:t>
      </w:r>
    </w:p>
    <w:p w:rsidR="007367E4" w:rsidRPr="00AB5E1B" w:rsidRDefault="007367E4" w:rsidP="000257C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 xml:space="preserve">Гордеевского района                                                                                 </w:t>
      </w:r>
      <w:r w:rsidR="0015656C" w:rsidRPr="00AB5E1B">
        <w:rPr>
          <w:rFonts w:ascii="Times New Roman" w:hAnsi="Times New Roman" w:cs="Times New Roman"/>
          <w:sz w:val="24"/>
          <w:szCs w:val="24"/>
        </w:rPr>
        <w:t>Л.И.</w:t>
      </w:r>
      <w:r w:rsidR="00156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1B">
        <w:rPr>
          <w:rFonts w:ascii="Times New Roman" w:hAnsi="Times New Roman" w:cs="Times New Roman"/>
          <w:sz w:val="24"/>
          <w:szCs w:val="24"/>
        </w:rPr>
        <w:t>Убогова</w:t>
      </w:r>
      <w:proofErr w:type="spellEnd"/>
      <w:r w:rsidRPr="00AB5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CF" w:rsidRDefault="007367E4" w:rsidP="000257C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5E1B">
        <w:rPr>
          <w:rFonts w:ascii="Times New Roman" w:hAnsi="Times New Roman" w:cs="Times New Roman"/>
          <w:sz w:val="24"/>
          <w:szCs w:val="24"/>
        </w:rPr>
        <w:t>Исп. Свириденко Т.С.</w:t>
      </w:r>
    </w:p>
    <w:p w:rsidR="007367E4" w:rsidRDefault="000257CF" w:rsidP="000257C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</w:t>
      </w:r>
      <w:r w:rsidR="007367E4" w:rsidRPr="00AB5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565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67E4" w:rsidRPr="00AB5E1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367E4" w:rsidRPr="00AB5E1B"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  <w:r w:rsidR="007367E4" w:rsidRPr="00AB5E1B">
        <w:rPr>
          <w:rFonts w:ascii="Times New Roman" w:hAnsi="Times New Roman" w:cs="Times New Roman"/>
          <w:sz w:val="24"/>
          <w:szCs w:val="24"/>
        </w:rPr>
        <w:t xml:space="preserve"> Н.</w:t>
      </w:r>
      <w:r w:rsidR="0015656C">
        <w:rPr>
          <w:rFonts w:ascii="Times New Roman" w:hAnsi="Times New Roman" w:cs="Times New Roman"/>
          <w:sz w:val="24"/>
          <w:szCs w:val="24"/>
        </w:rPr>
        <w:t>Г.</w:t>
      </w:r>
    </w:p>
    <w:p w:rsidR="00AB5E1B" w:rsidRDefault="0015656C" w:rsidP="0015656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r w:rsidR="000257CF" w:rsidRPr="00AB5E1B">
        <w:rPr>
          <w:rFonts w:ascii="Times New Roman" w:hAnsi="Times New Roman" w:cs="Times New Roman"/>
          <w:sz w:val="24"/>
          <w:szCs w:val="24"/>
        </w:rPr>
        <w:t>ушак</w:t>
      </w:r>
      <w:proofErr w:type="spellEnd"/>
      <w:r w:rsidR="000257CF" w:rsidRPr="00AB5E1B">
        <w:rPr>
          <w:rFonts w:ascii="Times New Roman" w:hAnsi="Times New Roman" w:cs="Times New Roman"/>
          <w:sz w:val="24"/>
          <w:szCs w:val="24"/>
        </w:rPr>
        <w:t xml:space="preserve"> М.Н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A21" w:rsidRDefault="00DC5A21" w:rsidP="0015656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5A21" w:rsidRDefault="00DC5A21" w:rsidP="0015656C">
      <w:pPr>
        <w:spacing w:before="0" w:line="240" w:lineRule="auto"/>
        <w:ind w:left="0" w:firstLine="0"/>
        <w:sectPr w:rsidR="00DC5A21" w:rsidSect="0015656C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C5A21" w:rsidRPr="00DC5A21" w:rsidRDefault="00DC5A21" w:rsidP="00DC5A2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2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</w:t>
      </w:r>
    </w:p>
    <w:p w:rsidR="00DC5A21" w:rsidRPr="00DC5A21" w:rsidRDefault="00DC5A21" w:rsidP="00DC5A2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21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DC5A21" w:rsidRPr="00DC5A21" w:rsidRDefault="00DC5A21" w:rsidP="00DC5A2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A21">
        <w:rPr>
          <w:rFonts w:ascii="Times New Roman" w:eastAsia="Calibri" w:hAnsi="Times New Roman" w:cs="Times New Roman"/>
          <w:b/>
          <w:bCs/>
          <w:sz w:val="24"/>
          <w:szCs w:val="24"/>
        </w:rPr>
        <w:t>"Развитие культуры Гордеевского муниципального района»</w:t>
      </w:r>
    </w:p>
    <w:p w:rsidR="00DC5A21" w:rsidRPr="00DC5A21" w:rsidRDefault="00DC5A21" w:rsidP="00DC5A21">
      <w:pPr>
        <w:spacing w:before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4"/>
        <w:gridCol w:w="3925"/>
        <w:gridCol w:w="1275"/>
        <w:gridCol w:w="1560"/>
        <w:gridCol w:w="1842"/>
        <w:gridCol w:w="1560"/>
        <w:gridCol w:w="992"/>
        <w:gridCol w:w="1417"/>
        <w:gridCol w:w="1985"/>
      </w:tblGrid>
      <w:tr w:rsidR="00DC5A21" w:rsidRPr="00DC5A21" w:rsidTr="00924449">
        <w:trPr>
          <w:cantSplit/>
          <w:trHeight w:val="14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DC5A21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DC5A21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Наименование мероприятия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Срок реализации (годы)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 xml:space="preserve">Источник </w:t>
            </w:r>
            <w:proofErr w:type="spellStart"/>
            <w:proofErr w:type="gramStart"/>
            <w:r w:rsidRPr="00DC5A21">
              <w:rPr>
                <w:rFonts w:ascii="Times New Roman" w:eastAsia="Calibri" w:hAnsi="Times New Roman" w:cs="Times New Roman"/>
                <w:b/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Объем финансирования,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5A2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Ответственные исполнители</w:t>
            </w:r>
          </w:p>
        </w:tc>
      </w:tr>
      <w:tr w:rsidR="00DC5A21" w:rsidRPr="00DC5A21" w:rsidTr="00924449">
        <w:trPr>
          <w:cantSplit/>
          <w:trHeight w:val="149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DC5A21" w:rsidRPr="00DC5A21" w:rsidTr="00924449">
        <w:trPr>
          <w:cantSplit/>
          <w:trHeight w:val="149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C5A21">
                <w:rPr>
                  <w:rFonts w:ascii="Times New Roman" w:eastAsia="Calibri" w:hAnsi="Times New Roman" w:cs="Times New Roman"/>
                  <w:b/>
                  <w:bCs/>
                </w:rPr>
                <w:t>2022 г</w:t>
              </w:r>
            </w:smartTag>
            <w:r w:rsidRPr="00DC5A2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C5A21">
                <w:rPr>
                  <w:rFonts w:ascii="Times New Roman" w:eastAsia="Calibri" w:hAnsi="Times New Roman" w:cs="Times New Roman"/>
                  <w:b/>
                  <w:bCs/>
                </w:rPr>
                <w:t>2023 г</w:t>
              </w:r>
            </w:smartTag>
            <w:r w:rsidRPr="00DC5A2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2024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A21" w:rsidRPr="00DC5A21" w:rsidTr="00924449">
        <w:trPr>
          <w:cantSplit/>
          <w:trHeight w:val="1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Мероприятия по проведению капитальных и текущих ремонтов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DC5A21" w:rsidRPr="00DC5A21" w:rsidTr="00924449">
        <w:trPr>
          <w:cantSplit/>
          <w:trHeight w:val="8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Мероприятия по энергосбережению в учреждениях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DC5A21" w:rsidRPr="00DC5A21" w:rsidTr="00924449">
        <w:trPr>
          <w:cantSplit/>
          <w:trHeight w:val="13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Предоставление мер социальной поддержки работникам культуры, работающим в сельской местности на территории Брянской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334800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DC5A21" w:rsidRPr="00DC5A21" w:rsidTr="00924449">
        <w:trPr>
          <w:cantSplit/>
          <w:trHeight w:val="1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Мероприятия по обеспечению пожарной безопасности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870000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МЦБС </w:t>
            </w:r>
          </w:p>
        </w:tc>
      </w:tr>
      <w:tr w:rsidR="00DC5A21" w:rsidRPr="00DC5A21" w:rsidTr="00924449">
        <w:trPr>
          <w:cantSplit/>
          <w:trHeight w:val="9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</w:rPr>
              <w:t>Проведение праздников, смотров, конкурсов, фестивалей, конференций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  <w:tr w:rsidR="00DC5A21" w:rsidRPr="00DC5A21" w:rsidTr="00924449">
        <w:trPr>
          <w:cantSplit/>
          <w:trHeight w:val="2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DC5A21">
              <w:rPr>
                <w:rFonts w:ascii="Times New Roman" w:eastAsia="Calibri" w:hAnsi="Times New Roman" w:cs="Times New Roman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DC5A21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DC5A21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Областной </w:t>
            </w:r>
          </w:p>
          <w:p w:rsidR="00DC5A21" w:rsidRPr="00DC5A21" w:rsidRDefault="00DC5A21" w:rsidP="00DC5A2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2256524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1808511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448013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DC5A21" w:rsidRPr="00DC5A21" w:rsidTr="00924449">
        <w:trPr>
          <w:cantSplit/>
          <w:trHeight w:val="22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C5A21">
              <w:rPr>
                <w:rFonts w:ascii="Times New Roman" w:eastAsia="Calibri" w:hAnsi="Times New Roman" w:cs="Times New Roman"/>
                <w:color w:val="000000"/>
              </w:rPr>
              <w:t>Софинансирование</w:t>
            </w:r>
            <w:proofErr w:type="spellEnd"/>
            <w:r w:rsidRPr="00DC5A21">
              <w:rPr>
                <w:rFonts w:ascii="Times New Roman" w:eastAsia="Calibri" w:hAnsi="Times New Roman" w:cs="Times New Roman"/>
                <w:color w:val="000000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50,0 тысяч человек (в части проведения ремонтных работ зданий МБУК «</w:t>
            </w:r>
            <w:proofErr w:type="spellStart"/>
            <w:r w:rsidRPr="00DC5A21">
              <w:rPr>
                <w:rFonts w:ascii="Times New Roman" w:eastAsia="Calibri" w:hAnsi="Times New Roman" w:cs="Times New Roman"/>
                <w:color w:val="000000"/>
              </w:rPr>
              <w:t>Гордеевский</w:t>
            </w:r>
            <w:proofErr w:type="spellEnd"/>
            <w:r w:rsidRPr="00DC5A21">
              <w:rPr>
                <w:rFonts w:ascii="Times New Roman" w:eastAsia="Calibri" w:hAnsi="Times New Roman" w:cs="Times New Roman"/>
                <w:color w:val="000000"/>
              </w:rPr>
              <w:t xml:space="preserve"> культурно-досуговый центр»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118765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DC5A21" w:rsidRPr="00DC5A21" w:rsidTr="00924449">
        <w:trPr>
          <w:cantSplit/>
          <w:trHeight w:val="2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Государственная поддержка отрасли культуры за счет средств резервного фонда Правительства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Областной </w:t>
            </w:r>
          </w:p>
          <w:p w:rsidR="00DC5A21" w:rsidRPr="00DC5A21" w:rsidRDefault="00DC5A21" w:rsidP="00DC5A21">
            <w:pPr>
              <w:spacing w:before="0" w:line="278" w:lineRule="auto"/>
              <w:ind w:left="238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213264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DC5A21" w:rsidRPr="00DC5A21" w:rsidTr="00924449">
        <w:trPr>
          <w:cantSplit/>
          <w:trHeight w:val="2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DC5A21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DC5A21">
              <w:rPr>
                <w:rFonts w:ascii="Times New Roman" w:eastAsia="Calibri" w:hAnsi="Times New Roman" w:cs="Times New Roman"/>
              </w:rPr>
              <w:t xml:space="preserve"> Государственной поддержки отрасли культуры за счет средств резервного фонда Правительства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11225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DC5A21" w:rsidRPr="00DC5A21" w:rsidTr="00924449">
        <w:trPr>
          <w:cantSplit/>
          <w:trHeight w:val="2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Развитие сети учреждений культуры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78" w:lineRule="auto"/>
              <w:ind w:left="57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Областной </w:t>
            </w:r>
          </w:p>
          <w:p w:rsidR="00DC5A21" w:rsidRPr="00DC5A21" w:rsidRDefault="00DC5A21" w:rsidP="00DC5A21">
            <w:pPr>
              <w:spacing w:before="0" w:line="278" w:lineRule="auto"/>
              <w:ind w:left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4681551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4681551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DC5A21" w:rsidRPr="00DC5A21" w:rsidTr="00924449">
        <w:trPr>
          <w:cantSplit/>
          <w:trHeight w:val="2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C5A21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DC5A21">
              <w:rPr>
                <w:rFonts w:ascii="Times New Roman" w:eastAsia="Calibri" w:hAnsi="Times New Roman" w:cs="Times New Roman"/>
              </w:rPr>
              <w:t xml:space="preserve"> Развитие сети учреждений культуры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47289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«ГКДЦ»</w:t>
            </w:r>
          </w:p>
        </w:tc>
      </w:tr>
      <w:tr w:rsidR="00DC5A21" w:rsidRPr="00DC5A21" w:rsidTr="00924449">
        <w:trPr>
          <w:cantSplit/>
          <w:trHeight w:val="2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Поддержка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78" w:lineRule="auto"/>
              <w:ind w:left="0" w:hanging="23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Областной </w:t>
            </w:r>
          </w:p>
          <w:p w:rsidR="00DC5A21" w:rsidRPr="00DC5A21" w:rsidRDefault="00DC5A21" w:rsidP="00DC5A21">
            <w:pPr>
              <w:spacing w:before="0"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106383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DC5A21" w:rsidRPr="00DC5A21" w:rsidTr="00924449">
        <w:trPr>
          <w:cantSplit/>
          <w:trHeight w:val="2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line="278" w:lineRule="auto"/>
              <w:ind w:left="0" w:firstLine="34"/>
              <w:jc w:val="left"/>
              <w:rPr>
                <w:rFonts w:ascii="Times New Roman" w:eastAsia="Calibri" w:hAnsi="Times New Roman" w:cs="Times New Roman"/>
              </w:rPr>
            </w:pPr>
            <w:proofErr w:type="spellStart"/>
            <w:r w:rsidRPr="00DC5A21">
              <w:rPr>
                <w:rFonts w:ascii="Times New Roman" w:eastAsia="Calibri" w:hAnsi="Times New Roman" w:cs="Times New Roman"/>
              </w:rPr>
              <w:t>Софинансирование</w:t>
            </w:r>
            <w:proofErr w:type="spellEnd"/>
            <w:r w:rsidRPr="00DC5A21">
              <w:rPr>
                <w:rFonts w:ascii="Times New Roman" w:eastAsia="Calibri" w:hAnsi="Times New Roman" w:cs="Times New Roman"/>
              </w:rPr>
              <w:t xml:space="preserve"> Поддержка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line="278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МБУК МЦБС</w:t>
            </w:r>
          </w:p>
        </w:tc>
      </w:tr>
      <w:tr w:rsidR="00DC5A21" w:rsidRPr="00DC5A21" w:rsidTr="00924449">
        <w:trPr>
          <w:cantSplit/>
          <w:trHeight w:val="11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Мероприятия по оказанию финансовой помощи муниципальным учреждениям культуры  Гордеевского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2022-2024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>Бюджет Гордеевского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30118093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14945973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6795060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8377060</w:t>
            </w:r>
          </w:p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</w:rPr>
            </w:pPr>
          </w:p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  <w:tr w:rsidR="00DC5A21" w:rsidRPr="00DC5A21" w:rsidTr="00924449">
        <w:trPr>
          <w:cantSplit/>
          <w:trHeight w:val="14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DC5A2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Итого по учреждениям культуры: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38838969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15629860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9155186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</w:rPr>
            </w:pPr>
            <w:r w:rsidRPr="00DC5A21">
              <w:rPr>
                <w:rFonts w:ascii="Times New Roman" w:eastAsia="Calibri" w:hAnsi="Times New Roman" w:cs="Times New Roman"/>
                <w:b/>
                <w:bCs/>
              </w:rPr>
              <w:t>14053923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21" w:rsidRPr="00DC5A21" w:rsidRDefault="00DC5A21" w:rsidP="00DC5A21">
            <w:pPr>
              <w:spacing w:before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A2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МБУК «ГКДЦ» МБУК МЦБС </w:t>
            </w:r>
          </w:p>
        </w:tc>
      </w:tr>
    </w:tbl>
    <w:p w:rsidR="00DC5A21" w:rsidRPr="00DC5A21" w:rsidRDefault="00DC5A21" w:rsidP="00DC5A21">
      <w:pPr>
        <w:spacing w:line="278" w:lineRule="auto"/>
        <w:rPr>
          <w:rFonts w:eastAsia="Calibri"/>
        </w:rPr>
      </w:pPr>
    </w:p>
    <w:p w:rsidR="00DC5A21" w:rsidRDefault="00DC5A21" w:rsidP="0015656C">
      <w:pPr>
        <w:spacing w:before="0" w:line="240" w:lineRule="auto"/>
        <w:ind w:left="0" w:firstLine="0"/>
      </w:pPr>
      <w:bookmarkStart w:id="0" w:name="_GoBack"/>
      <w:bookmarkEnd w:id="0"/>
    </w:p>
    <w:sectPr w:rsidR="00DC5A21" w:rsidSect="0040020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E4"/>
    <w:rsid w:val="000132A8"/>
    <w:rsid w:val="000257CF"/>
    <w:rsid w:val="0015656C"/>
    <w:rsid w:val="00661C21"/>
    <w:rsid w:val="007367E4"/>
    <w:rsid w:val="00AB5E1B"/>
    <w:rsid w:val="00CD4B63"/>
    <w:rsid w:val="00D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4"/>
    <w:pPr>
      <w:widowControl w:val="0"/>
      <w:spacing w:before="200" w:after="0"/>
      <w:ind w:left="360" w:hanging="24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4"/>
    <w:pPr>
      <w:widowControl w:val="0"/>
      <w:spacing w:before="200" w:after="0"/>
      <w:ind w:left="360" w:hanging="24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4</cp:revision>
  <cp:lastPrinted>2022-11-25T08:00:00Z</cp:lastPrinted>
  <dcterms:created xsi:type="dcterms:W3CDTF">2022-11-25T07:13:00Z</dcterms:created>
  <dcterms:modified xsi:type="dcterms:W3CDTF">2022-11-28T06:51:00Z</dcterms:modified>
</cp:coreProperties>
</file>