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36" w:rsidRPr="00250015" w:rsidRDefault="00573236" w:rsidP="00444B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73236" w:rsidRPr="00250015" w:rsidRDefault="00573236" w:rsidP="00444B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АДМИНИСТРАЦИЯ ГОРДЕЕВСКОГО РАЙОНА</w:t>
      </w:r>
      <w:r w:rsidR="00EB7B9E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</w:p>
    <w:p w:rsidR="00573236" w:rsidRPr="00250015" w:rsidRDefault="00573236" w:rsidP="00444B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00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от </w:t>
      </w:r>
      <w:r w:rsidR="004F26EC">
        <w:rPr>
          <w:rFonts w:ascii="Times New Roman" w:hAnsi="Times New Roman" w:cs="Times New Roman"/>
          <w:sz w:val="28"/>
          <w:szCs w:val="28"/>
        </w:rPr>
        <w:t>31 марта</w:t>
      </w:r>
      <w:r w:rsidR="00702E5E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202</w:t>
      </w:r>
      <w:r w:rsidR="004F26EC">
        <w:rPr>
          <w:rFonts w:ascii="Times New Roman" w:hAnsi="Times New Roman" w:cs="Times New Roman"/>
          <w:sz w:val="28"/>
          <w:szCs w:val="28"/>
        </w:rPr>
        <w:t>3</w:t>
      </w:r>
      <w:r w:rsidRPr="00250015">
        <w:rPr>
          <w:rFonts w:ascii="Times New Roman" w:hAnsi="Times New Roman" w:cs="Times New Roman"/>
          <w:sz w:val="28"/>
          <w:szCs w:val="28"/>
        </w:rPr>
        <w:t xml:space="preserve"> г.   № </w:t>
      </w:r>
      <w:r w:rsidR="004F26EC">
        <w:rPr>
          <w:rFonts w:ascii="Times New Roman" w:hAnsi="Times New Roman" w:cs="Times New Roman"/>
          <w:sz w:val="28"/>
          <w:szCs w:val="28"/>
        </w:rPr>
        <w:t>90</w:t>
      </w:r>
    </w:p>
    <w:p w:rsidR="00573236" w:rsidRPr="00250015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с.Гордеевка</w:t>
      </w:r>
    </w:p>
    <w:p w:rsidR="00444B3C" w:rsidRDefault="00444B3C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250015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программу «Управление муниципальными финансами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муниципального района » 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444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Гордеевского района от  12 ноября  2013 г.    № 590 «Об утверждении  Порядка разработки, реализации и оценки  эффективности муниципальных программ Гордеевского района Брянской области »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73236" w:rsidRPr="00250015" w:rsidRDefault="00573236" w:rsidP="00444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1.Внести в муниципальную программу "Управление муниципальными финансами Гордеевского муниципального района, утвержденную постановлением администрации Гордеевского района от </w:t>
      </w:r>
      <w:r w:rsidR="00162890">
        <w:rPr>
          <w:rFonts w:ascii="Times New Roman" w:hAnsi="Times New Roman" w:cs="Times New Roman"/>
          <w:sz w:val="28"/>
          <w:szCs w:val="28"/>
        </w:rPr>
        <w:t>22</w:t>
      </w:r>
      <w:r w:rsidRPr="00250015">
        <w:rPr>
          <w:rFonts w:ascii="Times New Roman" w:hAnsi="Times New Roman" w:cs="Times New Roman"/>
          <w:sz w:val="28"/>
          <w:szCs w:val="28"/>
        </w:rPr>
        <w:t xml:space="preserve"> декабря  202</w:t>
      </w:r>
      <w:r w:rsidR="00162890">
        <w:rPr>
          <w:rFonts w:ascii="Times New Roman" w:hAnsi="Times New Roman" w:cs="Times New Roman"/>
          <w:sz w:val="28"/>
          <w:szCs w:val="28"/>
        </w:rPr>
        <w:t>2</w:t>
      </w:r>
      <w:r w:rsidRPr="00250015">
        <w:rPr>
          <w:rFonts w:ascii="Times New Roman" w:hAnsi="Times New Roman" w:cs="Times New Roman"/>
          <w:sz w:val="28"/>
          <w:szCs w:val="28"/>
        </w:rPr>
        <w:t xml:space="preserve">  г.   № </w:t>
      </w:r>
      <w:r w:rsidR="00162890">
        <w:rPr>
          <w:rFonts w:ascii="Times New Roman" w:hAnsi="Times New Roman" w:cs="Times New Roman"/>
          <w:sz w:val="28"/>
          <w:szCs w:val="28"/>
        </w:rPr>
        <w:t>619</w:t>
      </w:r>
      <w:r w:rsidRPr="0025001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 w:rsidR="005C306A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>«Управление муниципальными финансами Гордеевского муниципального района», следующие изменения: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  <w:r w:rsidR="00444B3C">
        <w:rPr>
          <w:rFonts w:ascii="Times New Roman" w:hAnsi="Times New Roman" w:cs="Times New Roman"/>
          <w:sz w:val="28"/>
          <w:szCs w:val="28"/>
        </w:rPr>
        <w:tab/>
      </w:r>
      <w:r w:rsidRPr="00250015">
        <w:rPr>
          <w:rFonts w:ascii="Times New Roman" w:hAnsi="Times New Roman" w:cs="Times New Roman"/>
          <w:sz w:val="28"/>
          <w:szCs w:val="28"/>
        </w:rPr>
        <w:t xml:space="preserve">1.1.Позицию паспорта « Объем бюджетных ассигнований на реализацию муниципальной программы» муниципальной программы изложить в редакции:     </w:t>
      </w:r>
    </w:p>
    <w:p w:rsidR="002E758F" w:rsidRPr="002E758F" w:rsidRDefault="00573236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общий объем средств, предусмотренных на реализацию  </w:t>
      </w:r>
      <w:proofErr w:type="gramStart"/>
      <w:r w:rsidRPr="0025001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программы-</w:t>
      </w:r>
      <w:r w:rsidR="002E758F" w:rsidRPr="002E758F">
        <w:rPr>
          <w:rFonts w:ascii="Times New Roman" w:hAnsi="Times New Roman" w:cs="Times New Roman"/>
          <w:sz w:val="28"/>
          <w:szCs w:val="28"/>
        </w:rPr>
        <w:t>1</w:t>
      </w:r>
      <w:r w:rsidR="002E758F">
        <w:rPr>
          <w:rFonts w:ascii="Times New Roman" w:hAnsi="Times New Roman" w:cs="Times New Roman"/>
          <w:sz w:val="28"/>
          <w:szCs w:val="28"/>
        </w:rPr>
        <w:t>6</w:t>
      </w:r>
      <w:r w:rsidR="002E758F" w:rsidRPr="002E758F">
        <w:rPr>
          <w:rFonts w:ascii="Times New Roman" w:hAnsi="Times New Roman" w:cs="Times New Roman"/>
          <w:sz w:val="28"/>
          <w:szCs w:val="28"/>
        </w:rPr>
        <w:t>678000  рублей,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 xml:space="preserve">в том числе: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E758F">
        <w:rPr>
          <w:rFonts w:ascii="Times New Roman" w:hAnsi="Times New Roman" w:cs="Times New Roman"/>
          <w:sz w:val="28"/>
          <w:szCs w:val="28"/>
        </w:rPr>
        <w:t xml:space="preserve">226000 рублей;  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2024 год – 5226000  рублей;</w:t>
      </w:r>
    </w:p>
    <w:p w:rsidR="00094417" w:rsidRPr="00094417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2025 год – 5226000  рублей</w:t>
      </w:r>
      <w:r w:rsidR="000F5D3A">
        <w:rPr>
          <w:rFonts w:ascii="Times New Roman" w:hAnsi="Times New Roman" w:cs="Times New Roman"/>
          <w:sz w:val="28"/>
          <w:szCs w:val="28"/>
        </w:rPr>
        <w:t>.</w:t>
      </w:r>
    </w:p>
    <w:p w:rsidR="00573236" w:rsidRPr="00250015" w:rsidRDefault="00573236" w:rsidP="00444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1.2. Раздел 4 «Ресурсное обеспечение реализации муниципальной программы» муниципальной программы изложить в редакции:</w:t>
      </w:r>
    </w:p>
    <w:p w:rsidR="000F5D3A" w:rsidRPr="000F5D3A" w:rsidRDefault="00573236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Общий объем средств, предусмотренных на реализацию муниципальной программы – </w:t>
      </w:r>
      <w:r w:rsidR="000F5D3A" w:rsidRPr="000F5D3A">
        <w:rPr>
          <w:rFonts w:ascii="Times New Roman" w:hAnsi="Times New Roman" w:cs="Times New Roman"/>
          <w:sz w:val="28"/>
          <w:szCs w:val="28"/>
        </w:rPr>
        <w:t>16678000  рублей,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 xml:space="preserve">в том числе:    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lastRenderedPageBreak/>
        <w:t xml:space="preserve">2023 год – 6226000 рублей;      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>2024 год – 5226000  рублей;</w:t>
      </w:r>
    </w:p>
    <w:p w:rsidR="00573236" w:rsidRPr="00250015" w:rsidRDefault="000F5D3A" w:rsidP="000944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t>2025 год – 5226000 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4417" w:rsidRPr="0009441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"Управление муниципальными финансами Гордеевского муниципального района </w:t>
      </w:r>
      <w:r w:rsidR="00094417">
        <w:rPr>
          <w:rFonts w:ascii="Times New Roman" w:hAnsi="Times New Roman" w:cs="Times New Roman"/>
          <w:sz w:val="28"/>
          <w:szCs w:val="28"/>
        </w:rPr>
        <w:t xml:space="preserve">» </w:t>
      </w:r>
      <w:r w:rsidRPr="00250015">
        <w:rPr>
          <w:rFonts w:ascii="Times New Roman" w:hAnsi="Times New Roman" w:cs="Times New Roman"/>
          <w:sz w:val="28"/>
          <w:szCs w:val="28"/>
        </w:rPr>
        <w:t>в приложении 2 к муниципальной программе изложить в новой редакции.</w:t>
      </w:r>
    </w:p>
    <w:p w:rsidR="00573236" w:rsidRPr="00250015" w:rsidRDefault="00573236" w:rsidP="00444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1.4.Опубликовать настоящее Постановление на официальном сайте администрации Гордеевского муниципального района в сети Интернет.</w:t>
      </w:r>
    </w:p>
    <w:p w:rsidR="00573236" w:rsidRPr="00250015" w:rsidRDefault="00573236" w:rsidP="00444B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1.5.Контроль за исполнением постановления возложить на заместителя главы администраци</w:t>
      </w:r>
      <w:proofErr w:type="gramStart"/>
      <w:r w:rsidRPr="00250015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начальника финансового отдела администрации Гордеевского района Сехину Г.Н..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C233FC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района                       </w:t>
      </w:r>
      <w:r w:rsidR="00DD6DC0">
        <w:rPr>
          <w:rFonts w:ascii="Times New Roman" w:hAnsi="Times New Roman" w:cs="Times New Roman"/>
          <w:sz w:val="28"/>
          <w:szCs w:val="28"/>
        </w:rPr>
        <w:t xml:space="preserve">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Pr="00250015">
        <w:rPr>
          <w:rFonts w:ascii="Times New Roman" w:hAnsi="Times New Roman" w:cs="Times New Roman"/>
          <w:sz w:val="28"/>
          <w:szCs w:val="28"/>
        </w:rPr>
        <w:t xml:space="preserve">  </w:t>
      </w:r>
      <w:r w:rsidR="00312F17">
        <w:rPr>
          <w:rFonts w:ascii="Times New Roman" w:hAnsi="Times New Roman" w:cs="Times New Roman"/>
          <w:sz w:val="28"/>
          <w:szCs w:val="28"/>
        </w:rPr>
        <w:t>Л.И.Убогова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Исп.            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Сехина Г.Н.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Управделами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Глушак М.Н.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Юрист            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</w:t>
      </w:r>
      <w:r w:rsidR="00914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4B98">
        <w:rPr>
          <w:rFonts w:ascii="Times New Roman" w:hAnsi="Times New Roman" w:cs="Times New Roman"/>
          <w:sz w:val="28"/>
          <w:szCs w:val="28"/>
        </w:rPr>
        <w:t>Недбайло</w:t>
      </w:r>
      <w:proofErr w:type="spellEnd"/>
      <w:r w:rsidR="00914B98">
        <w:rPr>
          <w:rFonts w:ascii="Times New Roman" w:hAnsi="Times New Roman" w:cs="Times New Roman"/>
          <w:sz w:val="28"/>
          <w:szCs w:val="28"/>
        </w:rPr>
        <w:t xml:space="preserve"> Н.Г.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573236" w:rsidRPr="00250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36"/>
    <w:rsid w:val="000253E6"/>
    <w:rsid w:val="00050405"/>
    <w:rsid w:val="000642E8"/>
    <w:rsid w:val="000650E9"/>
    <w:rsid w:val="0009126E"/>
    <w:rsid w:val="00091330"/>
    <w:rsid w:val="00094417"/>
    <w:rsid w:val="00095286"/>
    <w:rsid w:val="00096F55"/>
    <w:rsid w:val="000A18A5"/>
    <w:rsid w:val="000C19AB"/>
    <w:rsid w:val="000D6F20"/>
    <w:rsid w:val="000E6258"/>
    <w:rsid w:val="000F5D3A"/>
    <w:rsid w:val="00100201"/>
    <w:rsid w:val="00100F15"/>
    <w:rsid w:val="001047A2"/>
    <w:rsid w:val="00124FC3"/>
    <w:rsid w:val="001373A3"/>
    <w:rsid w:val="00160213"/>
    <w:rsid w:val="00162890"/>
    <w:rsid w:val="00171EE5"/>
    <w:rsid w:val="001B2D95"/>
    <w:rsid w:val="001E07A6"/>
    <w:rsid w:val="001F4D45"/>
    <w:rsid w:val="002063B1"/>
    <w:rsid w:val="0022351F"/>
    <w:rsid w:val="00250015"/>
    <w:rsid w:val="002E758F"/>
    <w:rsid w:val="002E7745"/>
    <w:rsid w:val="00300B3C"/>
    <w:rsid w:val="00312F17"/>
    <w:rsid w:val="00341CBD"/>
    <w:rsid w:val="003430AB"/>
    <w:rsid w:val="00351E0A"/>
    <w:rsid w:val="0035414E"/>
    <w:rsid w:val="00391F92"/>
    <w:rsid w:val="003F782C"/>
    <w:rsid w:val="004401D6"/>
    <w:rsid w:val="00444B3C"/>
    <w:rsid w:val="004454A6"/>
    <w:rsid w:val="00481D33"/>
    <w:rsid w:val="004928E2"/>
    <w:rsid w:val="004941D8"/>
    <w:rsid w:val="004C4D07"/>
    <w:rsid w:val="004D6C76"/>
    <w:rsid w:val="004F26EC"/>
    <w:rsid w:val="00502955"/>
    <w:rsid w:val="00531049"/>
    <w:rsid w:val="00533A60"/>
    <w:rsid w:val="00536FF0"/>
    <w:rsid w:val="00573236"/>
    <w:rsid w:val="0057335C"/>
    <w:rsid w:val="00576637"/>
    <w:rsid w:val="005827F5"/>
    <w:rsid w:val="00591C57"/>
    <w:rsid w:val="005C306A"/>
    <w:rsid w:val="005E5186"/>
    <w:rsid w:val="0061339A"/>
    <w:rsid w:val="00626819"/>
    <w:rsid w:val="006365AD"/>
    <w:rsid w:val="006421CB"/>
    <w:rsid w:val="006539CE"/>
    <w:rsid w:val="0066579E"/>
    <w:rsid w:val="006A0B26"/>
    <w:rsid w:val="006C4B11"/>
    <w:rsid w:val="006D59A1"/>
    <w:rsid w:val="00702E5E"/>
    <w:rsid w:val="00716259"/>
    <w:rsid w:val="00722015"/>
    <w:rsid w:val="0077209D"/>
    <w:rsid w:val="00787A86"/>
    <w:rsid w:val="007A352D"/>
    <w:rsid w:val="007B3CDA"/>
    <w:rsid w:val="007B6FC7"/>
    <w:rsid w:val="007D2097"/>
    <w:rsid w:val="007D36B3"/>
    <w:rsid w:val="008167AA"/>
    <w:rsid w:val="008532FA"/>
    <w:rsid w:val="008C1713"/>
    <w:rsid w:val="008E07F3"/>
    <w:rsid w:val="008F71D6"/>
    <w:rsid w:val="00914B98"/>
    <w:rsid w:val="00927CB6"/>
    <w:rsid w:val="009620C1"/>
    <w:rsid w:val="009672DD"/>
    <w:rsid w:val="009A29BC"/>
    <w:rsid w:val="009B255C"/>
    <w:rsid w:val="009C6F43"/>
    <w:rsid w:val="00A27A87"/>
    <w:rsid w:val="00A55168"/>
    <w:rsid w:val="00A556E7"/>
    <w:rsid w:val="00A71053"/>
    <w:rsid w:val="00A71DE0"/>
    <w:rsid w:val="00A75E6F"/>
    <w:rsid w:val="00A821D1"/>
    <w:rsid w:val="00A8556D"/>
    <w:rsid w:val="00AE1582"/>
    <w:rsid w:val="00B3035E"/>
    <w:rsid w:val="00B458DA"/>
    <w:rsid w:val="00B5548F"/>
    <w:rsid w:val="00B71F35"/>
    <w:rsid w:val="00B87598"/>
    <w:rsid w:val="00BA630D"/>
    <w:rsid w:val="00BB4375"/>
    <w:rsid w:val="00BF3864"/>
    <w:rsid w:val="00C108E2"/>
    <w:rsid w:val="00C233FC"/>
    <w:rsid w:val="00C31891"/>
    <w:rsid w:val="00C371EE"/>
    <w:rsid w:val="00C65F84"/>
    <w:rsid w:val="00C87C62"/>
    <w:rsid w:val="00CA20FD"/>
    <w:rsid w:val="00CC70B5"/>
    <w:rsid w:val="00CC77C8"/>
    <w:rsid w:val="00CD08B9"/>
    <w:rsid w:val="00CD5CD1"/>
    <w:rsid w:val="00D621AA"/>
    <w:rsid w:val="00D64F1F"/>
    <w:rsid w:val="00D92083"/>
    <w:rsid w:val="00D92BA6"/>
    <w:rsid w:val="00D94214"/>
    <w:rsid w:val="00DD46EC"/>
    <w:rsid w:val="00DD6DC0"/>
    <w:rsid w:val="00E45B4A"/>
    <w:rsid w:val="00E62201"/>
    <w:rsid w:val="00E8220F"/>
    <w:rsid w:val="00EB7B9E"/>
    <w:rsid w:val="00EC7A8B"/>
    <w:rsid w:val="00EF7280"/>
    <w:rsid w:val="00F109B9"/>
    <w:rsid w:val="00F20C03"/>
    <w:rsid w:val="00F47E35"/>
    <w:rsid w:val="00F701C7"/>
    <w:rsid w:val="00F91B2E"/>
    <w:rsid w:val="00FC2034"/>
    <w:rsid w:val="00FC42C4"/>
    <w:rsid w:val="00FE2735"/>
    <w:rsid w:val="00FE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2023-04-12T12:19:00Z</cp:lastPrinted>
  <dcterms:created xsi:type="dcterms:W3CDTF">2023-04-12T12:04:00Z</dcterms:created>
  <dcterms:modified xsi:type="dcterms:W3CDTF">2023-04-12T12:20:00Z</dcterms:modified>
</cp:coreProperties>
</file>