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F315AA">
        <w:rPr>
          <w:spacing w:val="8"/>
          <w:sz w:val="28"/>
          <w:szCs w:val="28"/>
        </w:rPr>
        <w:t xml:space="preserve">.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p w:rsidR="00F315AA" w:rsidRDefault="00F315AA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программы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профилактики нарушений рисков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F315AA">
        <w:rPr>
          <w:spacing w:val="8"/>
          <w:sz w:val="28"/>
          <w:szCs w:val="28"/>
        </w:rPr>
        <w:t>охраняемым</w:t>
      </w:r>
      <w:proofErr w:type="gramEnd"/>
      <w:r w:rsidRPr="00F315AA">
        <w:rPr>
          <w:spacing w:val="8"/>
          <w:sz w:val="28"/>
          <w:szCs w:val="28"/>
        </w:rPr>
        <w:t xml:space="preserve">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>законом ценностям при осуществлении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муниципального контроля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>в сфере благоустройства на 202</w:t>
      </w:r>
      <w:r w:rsidR="00D62B9B">
        <w:rPr>
          <w:spacing w:val="8"/>
          <w:sz w:val="28"/>
          <w:szCs w:val="28"/>
        </w:rPr>
        <w:t xml:space="preserve">3 </w:t>
      </w:r>
      <w:r w:rsidRPr="00F315AA">
        <w:rPr>
          <w:spacing w:val="8"/>
          <w:sz w:val="28"/>
          <w:szCs w:val="28"/>
        </w:rPr>
        <w:t>год</w:t>
      </w:r>
    </w:p>
    <w:p w:rsidR="00F315AA" w:rsidRDefault="00F315AA" w:rsidP="00F315AA">
      <w:pPr>
        <w:rPr>
          <w:b/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</w:t>
      </w:r>
      <w:r w:rsidR="00E67615">
        <w:rPr>
          <w:sz w:val="28"/>
          <w:szCs w:val="28"/>
        </w:rPr>
        <w:t>вительства РФ от 25 июня 2021 года</w:t>
      </w:r>
      <w:r>
        <w:rPr>
          <w:sz w:val="28"/>
          <w:szCs w:val="28"/>
        </w:rPr>
        <w:t xml:space="preserve"> № 990 </w:t>
      </w:r>
      <w:r w:rsidR="00E6761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Pr="00F315AA">
        <w:rPr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</w:t>
      </w:r>
      <w:r>
        <w:rPr>
          <w:sz w:val="28"/>
          <w:szCs w:val="28"/>
        </w:rPr>
        <w:t>онтроля в сфере благоустройства</w:t>
      </w:r>
      <w:r w:rsidRPr="00F315AA">
        <w:rPr>
          <w:sz w:val="28"/>
          <w:szCs w:val="28"/>
        </w:rPr>
        <w:t xml:space="preserve"> на 202</w:t>
      </w:r>
      <w:r w:rsidR="00D62B9B">
        <w:rPr>
          <w:sz w:val="28"/>
          <w:szCs w:val="28"/>
        </w:rPr>
        <w:t xml:space="preserve">3 </w:t>
      </w:r>
      <w:r w:rsidRPr="00F315AA">
        <w:rPr>
          <w:sz w:val="28"/>
          <w:szCs w:val="28"/>
        </w:rPr>
        <w:t>год</w:t>
      </w:r>
      <w:r w:rsidR="00D62B9B"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0C6B97" w:rsidRPr="00FB0C49" w:rsidRDefault="000C6B97" w:rsidP="000C6B97">
      <w:pPr>
        <w:rPr>
          <w:sz w:val="24"/>
          <w:szCs w:val="24"/>
        </w:rPr>
      </w:pPr>
      <w:r w:rsidRPr="00FB0C49">
        <w:rPr>
          <w:sz w:val="24"/>
          <w:szCs w:val="24"/>
        </w:rPr>
        <w:t xml:space="preserve">Исп. </w:t>
      </w:r>
      <w:r w:rsidR="00FC3123">
        <w:rPr>
          <w:sz w:val="24"/>
          <w:szCs w:val="24"/>
        </w:rPr>
        <w:t>Мельниченко Е.В.</w:t>
      </w:r>
      <w:bookmarkStart w:id="0" w:name="_GoBack"/>
      <w:bookmarkEnd w:id="0"/>
    </w:p>
    <w:p w:rsidR="000C6B97" w:rsidRPr="00FB0C49" w:rsidRDefault="000C6B97" w:rsidP="000C6B97">
      <w:pPr>
        <w:rPr>
          <w:sz w:val="24"/>
          <w:szCs w:val="24"/>
        </w:rPr>
      </w:pPr>
    </w:p>
    <w:p w:rsidR="000C6B97" w:rsidRPr="00FB0C49" w:rsidRDefault="000C6B97" w:rsidP="000C6B97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       </w:t>
      </w:r>
      <w:r w:rsidRPr="00FB0C4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</w:t>
      </w:r>
      <w:r w:rsidRPr="00FB0C49">
        <w:rPr>
          <w:sz w:val="24"/>
          <w:szCs w:val="24"/>
        </w:rPr>
        <w:t xml:space="preserve">        М.Н. </w:t>
      </w:r>
      <w:proofErr w:type="spellStart"/>
      <w:r w:rsidRPr="00FB0C49">
        <w:rPr>
          <w:sz w:val="24"/>
          <w:szCs w:val="24"/>
        </w:rPr>
        <w:t>Глушак</w:t>
      </w:r>
      <w:proofErr w:type="spellEnd"/>
    </w:p>
    <w:p w:rsidR="000C6B97" w:rsidRPr="00FB0C49" w:rsidRDefault="000C6B97" w:rsidP="000C6B97">
      <w:pPr>
        <w:rPr>
          <w:sz w:val="24"/>
          <w:szCs w:val="24"/>
        </w:rPr>
      </w:pPr>
    </w:p>
    <w:p w:rsidR="000C6B97" w:rsidRPr="00FB0C49" w:rsidRDefault="000C6B97" w:rsidP="000C6B97">
      <w:pPr>
        <w:rPr>
          <w:sz w:val="24"/>
          <w:szCs w:val="24"/>
        </w:rPr>
      </w:pPr>
      <w:r w:rsidRPr="00FB0C49">
        <w:rPr>
          <w:sz w:val="24"/>
          <w:szCs w:val="24"/>
        </w:rPr>
        <w:t xml:space="preserve">Юрист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FB0C49">
        <w:rPr>
          <w:sz w:val="24"/>
          <w:szCs w:val="24"/>
        </w:rPr>
        <w:t xml:space="preserve">  </w:t>
      </w:r>
      <w:proofErr w:type="spellStart"/>
      <w:r w:rsidR="00D62B9B">
        <w:rPr>
          <w:sz w:val="24"/>
          <w:szCs w:val="24"/>
        </w:rPr>
        <w:t>Н.Г.Недбайло</w:t>
      </w:r>
      <w:proofErr w:type="spellEnd"/>
    </w:p>
    <w:p w:rsidR="000C6B97" w:rsidRPr="00CC03D6" w:rsidRDefault="000C6B97" w:rsidP="000C6B97">
      <w:pPr>
        <w:rPr>
          <w:sz w:val="24"/>
          <w:szCs w:val="24"/>
        </w:rPr>
      </w:pPr>
    </w:p>
    <w:p w:rsidR="00F315AA" w:rsidRDefault="00F315AA" w:rsidP="000C6B97">
      <w:pPr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D62B9B">
        <w:rPr>
          <w:sz w:val="28"/>
          <w:szCs w:val="28"/>
        </w:rPr>
        <w:t>______________</w:t>
      </w:r>
    </w:p>
    <w:p w:rsidR="00712850" w:rsidRDefault="007E3287" w:rsidP="00C962DF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>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P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нарушений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C962DF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 на 202</w:t>
      </w:r>
      <w:r w:rsidR="00D62B9B">
        <w:rPr>
          <w:b/>
          <w:sz w:val="28"/>
          <w:szCs w:val="28"/>
        </w:rPr>
        <w:t xml:space="preserve">3 </w:t>
      </w:r>
      <w:r w:rsidR="005C3506" w:rsidRPr="00FB345C">
        <w:rPr>
          <w:b/>
          <w:sz w:val="28"/>
          <w:szCs w:val="28"/>
        </w:rPr>
        <w:t>г</w:t>
      </w:r>
      <w:r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B528E2">
        <w:rPr>
          <w:sz w:val="28"/>
          <w:szCs w:val="28"/>
        </w:rPr>
        <w:t>Гордеевского</w:t>
      </w:r>
      <w:r w:rsidR="00DA023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района.</w:t>
      </w:r>
    </w:p>
    <w:p w:rsidR="00A05836" w:rsidRDefault="00A05836" w:rsidP="00A058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B528E2"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62B9B" w:rsidRPr="00D62B9B" w:rsidRDefault="00D62B9B" w:rsidP="00D6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B9B">
        <w:rPr>
          <w:sz w:val="28"/>
          <w:szCs w:val="28"/>
        </w:rPr>
        <w:t xml:space="preserve">В 2022 году </w:t>
      </w:r>
      <w:r w:rsidR="00E67615">
        <w:rPr>
          <w:sz w:val="28"/>
          <w:szCs w:val="28"/>
        </w:rPr>
        <w:t>а</w:t>
      </w:r>
      <w:r w:rsidRPr="00D62B9B">
        <w:rPr>
          <w:sz w:val="28"/>
          <w:szCs w:val="28"/>
        </w:rPr>
        <w:t>дминистрацией Гордеевского района при осуществлении муниципального контроля в сфере благоустройства на территории Гордеевского района плановые и внеплановые проверки не проводились.</w:t>
      </w:r>
    </w:p>
    <w:p w:rsidR="00D92CF9" w:rsidRDefault="00D62B9B" w:rsidP="00D6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B9B">
        <w:rPr>
          <w:sz w:val="28"/>
          <w:szCs w:val="28"/>
        </w:rPr>
        <w:t>Административные протоколы в отношении субъектов контроля нарушивших правила благоустройства не составлялись, предписания о выполнении обязательных требований не выдавались.</w:t>
      </w:r>
    </w:p>
    <w:p w:rsidR="00DA0233" w:rsidRPr="00BA3036" w:rsidRDefault="00DA0233" w:rsidP="00DA0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proofErr w:type="gramStart"/>
      <w:r w:rsidRPr="00BA3036">
        <w:rPr>
          <w:rStyle w:val="blk"/>
          <w:sz w:val="28"/>
          <w:szCs w:val="28"/>
        </w:rPr>
        <w:t xml:space="preserve">Предметом муниципального контроля </w:t>
      </w:r>
      <w:r>
        <w:rPr>
          <w:rStyle w:val="blk"/>
          <w:sz w:val="28"/>
          <w:szCs w:val="28"/>
        </w:rPr>
        <w:t xml:space="preserve">в сфере благоустройства </w:t>
      </w:r>
      <w:r w:rsidRPr="00BA3036">
        <w:rPr>
          <w:rStyle w:val="blk"/>
          <w:sz w:val="28"/>
          <w:szCs w:val="28"/>
        </w:rPr>
        <w:t xml:space="preserve">является </w:t>
      </w:r>
      <w:r>
        <w:rPr>
          <w:rStyle w:val="blk"/>
          <w:sz w:val="28"/>
          <w:szCs w:val="28"/>
        </w:rPr>
        <w:t>с</w:t>
      </w:r>
      <w:r>
        <w:rPr>
          <w:sz w:val="28"/>
          <w:szCs w:val="28"/>
        </w:rPr>
        <w:t xml:space="preserve">облюдение правил благоустройства </w:t>
      </w:r>
      <w:r w:rsidR="00654E28">
        <w:rPr>
          <w:sz w:val="28"/>
          <w:szCs w:val="28"/>
        </w:rPr>
        <w:t xml:space="preserve">Гордеевского, </w:t>
      </w:r>
      <w:r w:rsidR="00654E28">
        <w:rPr>
          <w:sz w:val="28"/>
          <w:szCs w:val="28"/>
        </w:rPr>
        <w:lastRenderedPageBreak/>
        <w:t xml:space="preserve">Творишинского, </w:t>
      </w:r>
      <w:proofErr w:type="spellStart"/>
      <w:r w:rsidR="00654E28">
        <w:rPr>
          <w:sz w:val="28"/>
          <w:szCs w:val="28"/>
        </w:rPr>
        <w:t>Уношевского</w:t>
      </w:r>
      <w:proofErr w:type="spellEnd"/>
      <w:r w:rsidR="00654E28">
        <w:rPr>
          <w:sz w:val="28"/>
          <w:szCs w:val="28"/>
        </w:rPr>
        <w:t xml:space="preserve">, Петровобудского, Рудневоробьевского, Мирнинского, </w:t>
      </w:r>
      <w:proofErr w:type="spellStart"/>
      <w:r w:rsidR="00654E28">
        <w:rPr>
          <w:sz w:val="28"/>
          <w:szCs w:val="28"/>
        </w:rPr>
        <w:t>Глинновского</w:t>
      </w:r>
      <w:proofErr w:type="spellEnd"/>
      <w:r w:rsidR="00654E28">
        <w:rPr>
          <w:sz w:val="28"/>
          <w:szCs w:val="28"/>
        </w:rPr>
        <w:t xml:space="preserve"> сельских поселений </w:t>
      </w:r>
      <w:r w:rsidR="00B528E2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муниципального района Брянской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</w:t>
      </w:r>
      <w:r w:rsidR="00654E28">
        <w:rPr>
          <w:sz w:val="28"/>
          <w:szCs w:val="28"/>
        </w:rPr>
        <w:t>оустройства территории района</w:t>
      </w:r>
      <w:r>
        <w:rPr>
          <w:sz w:val="28"/>
          <w:szCs w:val="28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</w:t>
      </w:r>
      <w:proofErr w:type="gramEnd"/>
      <w:r>
        <w:rPr>
          <w:sz w:val="28"/>
          <w:szCs w:val="28"/>
        </w:rPr>
        <w:t xml:space="preserve"> природных территорий, расположенных в границах </w:t>
      </w:r>
      <w:r w:rsidR="00654E28" w:rsidRPr="00D92CF9">
        <w:rPr>
          <w:sz w:val="28"/>
          <w:szCs w:val="28"/>
        </w:rPr>
        <w:t xml:space="preserve">населенных пунктов </w:t>
      </w:r>
      <w:r w:rsidR="00654E28">
        <w:rPr>
          <w:sz w:val="28"/>
          <w:szCs w:val="28"/>
        </w:rPr>
        <w:t>Гордеевского муниципального района</w:t>
      </w:r>
      <w:r w:rsidRPr="00BA3036">
        <w:rPr>
          <w:rStyle w:val="blk"/>
          <w:sz w:val="28"/>
          <w:szCs w:val="28"/>
        </w:rPr>
        <w:t>.</w:t>
      </w:r>
    </w:p>
    <w:p w:rsidR="00AC72CC" w:rsidRPr="00D92CF9" w:rsidRDefault="005405D1" w:rsidP="00D92CF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AC72CC" w:rsidRPr="00D92CF9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решение проблем связанных с </w:t>
      </w:r>
      <w:r w:rsidR="00AC72CC" w:rsidRPr="00D92CF9">
        <w:rPr>
          <w:rStyle w:val="blk"/>
          <w:rFonts w:ascii="Times New Roman" w:hAnsi="Times New Roman"/>
          <w:sz w:val="28"/>
          <w:szCs w:val="28"/>
        </w:rPr>
        <w:t>нарушением</w:t>
      </w:r>
      <w:r w:rsidR="00AC72CC" w:rsidRPr="00D92CF9">
        <w:rPr>
          <w:rFonts w:ascii="Times New Roman" w:hAnsi="Times New Roman"/>
          <w:sz w:val="28"/>
          <w:szCs w:val="28"/>
        </w:rPr>
        <w:t xml:space="preserve"> правил благо</w:t>
      </w:r>
      <w:r w:rsidR="00AC72CC" w:rsidRPr="00654E28">
        <w:rPr>
          <w:rFonts w:ascii="Times New Roman" w:hAnsi="Times New Roman"/>
          <w:sz w:val="28"/>
          <w:szCs w:val="28"/>
        </w:rPr>
        <w:t xml:space="preserve">устройства </w:t>
      </w:r>
      <w:r w:rsidR="00654E28" w:rsidRPr="00654E28">
        <w:rPr>
          <w:rFonts w:ascii="Times New Roman" w:hAnsi="Times New Roman"/>
          <w:sz w:val="28"/>
          <w:szCs w:val="28"/>
        </w:rPr>
        <w:t xml:space="preserve">Гордеевского, Творишинского, </w:t>
      </w:r>
      <w:proofErr w:type="spellStart"/>
      <w:r w:rsidR="00654E28" w:rsidRPr="00654E28">
        <w:rPr>
          <w:rFonts w:ascii="Times New Roman" w:hAnsi="Times New Roman"/>
          <w:sz w:val="28"/>
          <w:szCs w:val="28"/>
        </w:rPr>
        <w:t>Уношевского</w:t>
      </w:r>
      <w:proofErr w:type="spellEnd"/>
      <w:r w:rsidR="00654E28" w:rsidRPr="00654E28">
        <w:rPr>
          <w:rFonts w:ascii="Times New Roman" w:hAnsi="Times New Roman"/>
          <w:sz w:val="28"/>
          <w:szCs w:val="28"/>
        </w:rPr>
        <w:t xml:space="preserve">, Петровобудского, Рудневоробьевского, Мирнинского, </w:t>
      </w:r>
      <w:proofErr w:type="spellStart"/>
      <w:r w:rsidR="00654E28" w:rsidRPr="00654E28">
        <w:rPr>
          <w:rFonts w:ascii="Times New Roman" w:hAnsi="Times New Roman"/>
          <w:sz w:val="28"/>
          <w:szCs w:val="28"/>
        </w:rPr>
        <w:t>Глинновского</w:t>
      </w:r>
      <w:proofErr w:type="spellEnd"/>
      <w:r w:rsidR="00654E28" w:rsidRPr="00654E28"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области, нарушением требований к обеспечению доступности для инвалидов объектов социальной, инженерной и транспортной инфраструктур и предоставляемых услуг, организацией благоустройства территории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в соответствии с указанными</w:t>
      </w:r>
      <w:proofErr w:type="gramEnd"/>
      <w:r w:rsidR="00AC72CC" w:rsidRPr="00D92CF9">
        <w:rPr>
          <w:rFonts w:ascii="Times New Roman" w:hAnsi="Times New Roman"/>
          <w:sz w:val="28"/>
          <w:szCs w:val="28"/>
        </w:rPr>
        <w:t xml:space="preserve"> правилами, а также организацией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="00AC72CC" w:rsidRPr="00D92CF9">
        <w:rPr>
          <w:rStyle w:val="blk"/>
          <w:rFonts w:ascii="Times New Roman" w:hAnsi="Times New Roman"/>
          <w:sz w:val="28"/>
          <w:szCs w:val="28"/>
        </w:rPr>
        <w:t>.</w:t>
      </w:r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00485"/>
      <w:bookmarkEnd w:id="1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00486"/>
      <w:bookmarkEnd w:id="2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D92CF9" w:rsidRDefault="00D92CF9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694"/>
        <w:gridCol w:w="2411"/>
        <w:gridCol w:w="2269"/>
      </w:tblGrid>
      <w:tr w:rsidR="00281DD0" w:rsidTr="00F315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281DD0" w:rsidTr="00F315AA">
        <w:trPr>
          <w:trHeight w:val="56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281DD0" w:rsidRDefault="00281DD0" w:rsidP="00A058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B528E2">
              <w:rPr>
                <w:spacing w:val="2"/>
                <w:sz w:val="28"/>
                <w:szCs w:val="28"/>
              </w:rPr>
              <w:t>Гордеевского</w:t>
            </w:r>
            <w:r>
              <w:rPr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281DD0" w:rsidTr="00F315A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Default="00281DD0" w:rsidP="00A05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Default="00281DD0" w:rsidP="00A05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</w:p>
          <w:p w:rsidR="00281DD0" w:rsidRDefault="00A05836" w:rsidP="00D62B9B"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Апрель</w:t>
            </w:r>
            <w:r w:rsidR="00281DD0">
              <w:rPr>
                <w:spacing w:val="2"/>
                <w:sz w:val="28"/>
                <w:szCs w:val="28"/>
              </w:rPr>
              <w:t xml:space="preserve"> 202</w:t>
            </w:r>
            <w:r w:rsidR="00D62B9B">
              <w:rPr>
                <w:spacing w:val="2"/>
                <w:sz w:val="28"/>
                <w:szCs w:val="28"/>
              </w:rPr>
              <w:t>3</w:t>
            </w:r>
            <w:r w:rsidR="00281DD0">
              <w:rPr>
                <w:spacing w:val="2"/>
                <w:sz w:val="28"/>
                <w:szCs w:val="28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281DD0" w:rsidTr="00F315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281DD0" w:rsidRDefault="00281DD0" w:rsidP="00A058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Телефонная</w:t>
            </w:r>
            <w:proofErr w:type="gramEnd"/>
            <w:r>
              <w:rPr>
                <w:sz w:val="28"/>
                <w:szCs w:val="28"/>
              </w:rPr>
              <w:t xml:space="preserve"> и видео-конференц-связь, личный прием граждан, в ходе проведения профилактического мероприятия, </w:t>
            </w:r>
            <w:r>
              <w:rPr>
                <w:sz w:val="28"/>
                <w:szCs w:val="28"/>
              </w:rPr>
              <w:lastRenderedPageBreak/>
              <w:t>контрольного (надзорного) мероприятия.</w:t>
            </w:r>
          </w:p>
          <w:p w:rsidR="00281DD0" w:rsidRDefault="00281DD0" w:rsidP="00A058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(при наличии оснований </w:t>
            </w:r>
            <w:r w:rsidR="00A058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обращений)</w:t>
            </w:r>
            <w:r w:rsidR="00A05836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Отдел строительства, архитектуры и жилищно-коммунального хозяйства администрации Гордеевского  </w:t>
            </w:r>
            <w:r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</w:tbl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281DD0" w:rsidRP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консультирования информация в письменной форме </w:t>
      </w:r>
      <w:r w:rsidRPr="00281DD0">
        <w:rPr>
          <w:sz w:val="28"/>
          <w:szCs w:val="28"/>
        </w:rPr>
        <w:t xml:space="preserve">контролируемым лицам и их представителям не предоставляется.           </w:t>
      </w:r>
    </w:p>
    <w:p w:rsidR="00281DD0" w:rsidRPr="00281DD0" w:rsidRDefault="00281DD0" w:rsidP="00281DD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D0">
        <w:rPr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8" w:anchor="7D20K3" w:history="1">
        <w:r w:rsidRPr="00281DD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Федеральным законом от 2 мая 2006 г. </w:t>
        </w:r>
        <w:r w:rsidR="00654E28">
          <w:rPr>
            <w:rStyle w:val="a9"/>
            <w:rFonts w:ascii="Times New Roman" w:hAnsi="Times New Roman"/>
            <w:color w:val="auto"/>
            <w:sz w:val="28"/>
            <w:szCs w:val="28"/>
          </w:rPr>
          <w:t>№</w:t>
        </w:r>
        <w:r w:rsidRPr="00281DD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59-ФЗ «О порядке рассмотрения обращений граждан Российской Федерации»</w:t>
        </w:r>
      </w:hyperlink>
      <w:r w:rsidRPr="00281DD0">
        <w:rPr>
          <w:rFonts w:ascii="Times New Roman" w:hAnsi="Times New Roman" w:cs="Times New Roman"/>
          <w:sz w:val="28"/>
          <w:szCs w:val="28"/>
        </w:rPr>
        <w:t>.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07"/>
        <w:gridCol w:w="2837"/>
      </w:tblGrid>
      <w:tr w:rsidR="00281DD0" w:rsidTr="00281DD0">
        <w:trPr>
          <w:trHeight w:val="4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1DD0" w:rsidTr="00281D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81DD0" w:rsidTr="00281D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1DD0" w:rsidRDefault="00281DD0" w:rsidP="00281D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281DD0" w:rsidRDefault="00281DD0" w:rsidP="00281D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p w:rsidR="007E180A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5B523F"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A1A4C" w:rsidSect="002C21F3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6B" w:rsidRDefault="00DA636B" w:rsidP="0031507E">
      <w:r>
        <w:separator/>
      </w:r>
    </w:p>
  </w:endnote>
  <w:endnote w:type="continuationSeparator" w:id="0">
    <w:p w:rsidR="00DA636B" w:rsidRDefault="00DA636B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6B" w:rsidRDefault="00DA636B" w:rsidP="0031507E">
      <w:r>
        <w:separator/>
      </w:r>
    </w:p>
  </w:footnote>
  <w:footnote w:type="continuationSeparator" w:id="0">
    <w:p w:rsidR="00DA636B" w:rsidRDefault="00DA636B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3754"/>
    <w:rsid w:val="00091DBF"/>
    <w:rsid w:val="00093071"/>
    <w:rsid w:val="000974FF"/>
    <w:rsid w:val="000A343A"/>
    <w:rsid w:val="000A5C26"/>
    <w:rsid w:val="000B6A13"/>
    <w:rsid w:val="000C2801"/>
    <w:rsid w:val="000C6B97"/>
    <w:rsid w:val="000D7657"/>
    <w:rsid w:val="000E6077"/>
    <w:rsid w:val="001344A3"/>
    <w:rsid w:val="00144747"/>
    <w:rsid w:val="00151734"/>
    <w:rsid w:val="00160ECB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E1328"/>
    <w:rsid w:val="001F0675"/>
    <w:rsid w:val="001F2027"/>
    <w:rsid w:val="00233ADE"/>
    <w:rsid w:val="00240DD5"/>
    <w:rsid w:val="00281DD0"/>
    <w:rsid w:val="0028210D"/>
    <w:rsid w:val="002837FD"/>
    <w:rsid w:val="002866B8"/>
    <w:rsid w:val="002A30CF"/>
    <w:rsid w:val="002A5AF9"/>
    <w:rsid w:val="002B0E95"/>
    <w:rsid w:val="002B5A09"/>
    <w:rsid w:val="002C21F3"/>
    <w:rsid w:val="002E6298"/>
    <w:rsid w:val="0031507E"/>
    <w:rsid w:val="00347A79"/>
    <w:rsid w:val="0035125E"/>
    <w:rsid w:val="00371040"/>
    <w:rsid w:val="00393144"/>
    <w:rsid w:val="003D038C"/>
    <w:rsid w:val="003E33AE"/>
    <w:rsid w:val="003E3C92"/>
    <w:rsid w:val="00431DAE"/>
    <w:rsid w:val="0045164E"/>
    <w:rsid w:val="0048080F"/>
    <w:rsid w:val="004818A1"/>
    <w:rsid w:val="00497906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380C"/>
    <w:rsid w:val="005A12B8"/>
    <w:rsid w:val="005B523F"/>
    <w:rsid w:val="005C3506"/>
    <w:rsid w:val="005C4589"/>
    <w:rsid w:val="005D3FDD"/>
    <w:rsid w:val="005D4FFC"/>
    <w:rsid w:val="005D7DF7"/>
    <w:rsid w:val="005E0647"/>
    <w:rsid w:val="00610414"/>
    <w:rsid w:val="00610667"/>
    <w:rsid w:val="00616679"/>
    <w:rsid w:val="006241F7"/>
    <w:rsid w:val="0063338F"/>
    <w:rsid w:val="006543B2"/>
    <w:rsid w:val="00654E28"/>
    <w:rsid w:val="0069188B"/>
    <w:rsid w:val="00693D4E"/>
    <w:rsid w:val="006B7F60"/>
    <w:rsid w:val="006C58B5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5132"/>
    <w:rsid w:val="008123DB"/>
    <w:rsid w:val="008204EA"/>
    <w:rsid w:val="00840283"/>
    <w:rsid w:val="00870FD9"/>
    <w:rsid w:val="008758BA"/>
    <w:rsid w:val="00881420"/>
    <w:rsid w:val="00884A44"/>
    <w:rsid w:val="00894B12"/>
    <w:rsid w:val="008A1A4C"/>
    <w:rsid w:val="008A4F4B"/>
    <w:rsid w:val="008C4FCF"/>
    <w:rsid w:val="008D3B1E"/>
    <w:rsid w:val="009200F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A05836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A17B9"/>
    <w:rsid w:val="00AB1D7B"/>
    <w:rsid w:val="00AB472C"/>
    <w:rsid w:val="00AB7700"/>
    <w:rsid w:val="00AC72CC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EC6"/>
    <w:rsid w:val="00B568C1"/>
    <w:rsid w:val="00B65913"/>
    <w:rsid w:val="00B930CC"/>
    <w:rsid w:val="00B94276"/>
    <w:rsid w:val="00BD0CF2"/>
    <w:rsid w:val="00BD233D"/>
    <w:rsid w:val="00BE15CE"/>
    <w:rsid w:val="00BE4D3D"/>
    <w:rsid w:val="00C0152F"/>
    <w:rsid w:val="00C07F02"/>
    <w:rsid w:val="00C23992"/>
    <w:rsid w:val="00C41C86"/>
    <w:rsid w:val="00C519DF"/>
    <w:rsid w:val="00C654EA"/>
    <w:rsid w:val="00C837CE"/>
    <w:rsid w:val="00C90A60"/>
    <w:rsid w:val="00C962DF"/>
    <w:rsid w:val="00CC3323"/>
    <w:rsid w:val="00CC74D6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59F3"/>
    <w:rsid w:val="00D66EC2"/>
    <w:rsid w:val="00D8192F"/>
    <w:rsid w:val="00D846DB"/>
    <w:rsid w:val="00D928FE"/>
    <w:rsid w:val="00D92CF9"/>
    <w:rsid w:val="00DA0233"/>
    <w:rsid w:val="00DA02B6"/>
    <w:rsid w:val="00DA4CC0"/>
    <w:rsid w:val="00DA636B"/>
    <w:rsid w:val="00DC4368"/>
    <w:rsid w:val="00DD088C"/>
    <w:rsid w:val="00DF23BD"/>
    <w:rsid w:val="00E4525C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F1147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C3123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4</cp:revision>
  <cp:lastPrinted>2021-12-07T13:19:00Z</cp:lastPrinted>
  <dcterms:created xsi:type="dcterms:W3CDTF">2022-09-27T12:51:00Z</dcterms:created>
  <dcterms:modified xsi:type="dcterms:W3CDTF">2022-09-29T09:15:00Z</dcterms:modified>
</cp:coreProperties>
</file>