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A3" w:rsidRPr="008416A3" w:rsidRDefault="008416A3" w:rsidP="00FD09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1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Изменился порядок направления детей в организации отдыха и оздоровления</w:t>
      </w:r>
    </w:p>
    <w:p w:rsidR="008416A3" w:rsidRDefault="008416A3" w:rsidP="00841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7EB" w:rsidRPr="008416A3" w:rsidRDefault="009F47EB" w:rsidP="00841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6A3">
        <w:rPr>
          <w:rFonts w:ascii="Times New Roman" w:eastAsia="Times New Roman" w:hAnsi="Times New Roman" w:cs="Times New Roman"/>
          <w:color w:val="000000"/>
          <w:sz w:val="28"/>
          <w:szCs w:val="28"/>
        </w:rPr>
        <w:t>С 24.07.2015 вступили в действие положения Федерального закона от 13.07.2015 № 239-ФЗ «О внесении изменения в статью 12 Федерального закона «Об основных гарантиях прав ребенка в Российской Федерации».</w:t>
      </w:r>
    </w:p>
    <w:p w:rsidR="009F47EB" w:rsidRPr="008416A3" w:rsidRDefault="009F47EB" w:rsidP="00841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6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Названным законом установлено, что несовершеннолетние направляются в организации отдыха детей и их оздоровления при отсутствии медицинских противопоказаний.</w:t>
      </w:r>
    </w:p>
    <w:p w:rsidR="009F47EB" w:rsidRPr="008416A3" w:rsidRDefault="009F47EB" w:rsidP="00841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действовал порядок, установленный п. 1.10 </w:t>
      </w:r>
      <w:proofErr w:type="spellStart"/>
      <w:r w:rsidRPr="008416A3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4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детей», утвержденного постановлением Главного санитарного врача РФ от 27.12.2013 № 73, согласно которому прием детей в оздоровительный лагерь осуществлялся при наличии заключения врача об отсутствии контактов с инфекционными больными, о состоянии здоровья детей и сведений об имеющихся прививках.</w:t>
      </w:r>
      <w:proofErr w:type="gramEnd"/>
    </w:p>
    <w:p w:rsidR="009F47EB" w:rsidRPr="008416A3" w:rsidRDefault="009F47EB" w:rsidP="00841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6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в детский оздоровительный лагерь детей с ограниченными возможностями здоровья осуществляется при наличии заключения врача об отсутствии медицинских противопоказаний к направлению таких детей данную организацию, а также при наличии медицинской карты установленного образца и сведений об имеющихся прививках.</w:t>
      </w:r>
    </w:p>
    <w:p w:rsidR="009F47EB" w:rsidRDefault="009F47EB" w:rsidP="00841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6A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для летнего оздоровительного отдыха детей в лагерях теперь необходимо положительное заключение медицинского учреждения.</w:t>
      </w:r>
    </w:p>
    <w:p w:rsidR="008416A3" w:rsidRDefault="008416A3" w:rsidP="00841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6A3" w:rsidRDefault="008416A3" w:rsidP="00841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6A3" w:rsidRPr="008416A3" w:rsidRDefault="008416A3" w:rsidP="00841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Прокурор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С.В. Винников</w:t>
      </w:r>
    </w:p>
    <w:p w:rsidR="002075B4" w:rsidRDefault="002075B4"/>
    <w:sectPr w:rsidR="002075B4" w:rsidSect="00B4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7EB"/>
    <w:rsid w:val="002075B4"/>
    <w:rsid w:val="006D3DEA"/>
    <w:rsid w:val="008416A3"/>
    <w:rsid w:val="009F47EB"/>
    <w:rsid w:val="00B43341"/>
    <w:rsid w:val="00FD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41"/>
  </w:style>
  <w:style w:type="paragraph" w:styleId="2">
    <w:name w:val="heading 2"/>
    <w:basedOn w:val="a"/>
    <w:link w:val="20"/>
    <w:uiPriority w:val="9"/>
    <w:qFormat/>
    <w:rsid w:val="009F4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7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</dc:creator>
  <cp:keywords/>
  <dc:description/>
  <cp:lastModifiedBy>U23</cp:lastModifiedBy>
  <cp:revision>6</cp:revision>
  <dcterms:created xsi:type="dcterms:W3CDTF">2015-08-16T13:19:00Z</dcterms:created>
  <dcterms:modified xsi:type="dcterms:W3CDTF">2015-08-18T10:42:00Z</dcterms:modified>
</cp:coreProperties>
</file>