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0B" w:rsidRPr="00466B85" w:rsidRDefault="004D6F0B" w:rsidP="004D6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B85">
        <w:rPr>
          <w:rFonts w:ascii="Times New Roman" w:hAnsi="Times New Roman" w:cs="Times New Roman"/>
          <w:b/>
          <w:bCs/>
          <w:sz w:val="28"/>
          <w:szCs w:val="28"/>
        </w:rPr>
        <w:t>Прожиточный минимум на душу населения по России за II квартал 2015 года вырос с 9662 до 10017 рублей</w:t>
      </w:r>
    </w:p>
    <w:p w:rsidR="004D6F0B" w:rsidRPr="00466B85" w:rsidRDefault="004D6F0B" w:rsidP="004D6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B85">
        <w:rPr>
          <w:rFonts w:ascii="Times New Roman" w:hAnsi="Times New Roman" w:cs="Times New Roman"/>
          <w:sz w:val="28"/>
          <w:szCs w:val="28"/>
        </w:rPr>
        <w:t>Также в сравнении с первым кварталом 2015 года во втором квартале 2015 года прожиточный минимум увеличен:</w:t>
      </w:r>
    </w:p>
    <w:p w:rsidR="004D6F0B" w:rsidRPr="00466B85" w:rsidRDefault="004D6F0B" w:rsidP="004D6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B85">
        <w:rPr>
          <w:rFonts w:ascii="Times New Roman" w:hAnsi="Times New Roman" w:cs="Times New Roman"/>
          <w:sz w:val="28"/>
          <w:szCs w:val="28"/>
        </w:rPr>
        <w:t>для трудоспособного населения - с 10404 до 10792 рубля;</w:t>
      </w:r>
    </w:p>
    <w:p w:rsidR="004D6F0B" w:rsidRPr="00466B85" w:rsidRDefault="004D6F0B" w:rsidP="004D6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B85">
        <w:rPr>
          <w:rFonts w:ascii="Times New Roman" w:hAnsi="Times New Roman" w:cs="Times New Roman"/>
          <w:sz w:val="28"/>
          <w:szCs w:val="28"/>
        </w:rPr>
        <w:t>для пенсионеров - с 7916 до 8210 рублей;</w:t>
      </w:r>
    </w:p>
    <w:p w:rsidR="004D6F0B" w:rsidRPr="00466B85" w:rsidRDefault="004D6F0B" w:rsidP="004D6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B85">
        <w:rPr>
          <w:rFonts w:ascii="Times New Roman" w:hAnsi="Times New Roman" w:cs="Times New Roman"/>
          <w:sz w:val="28"/>
          <w:szCs w:val="28"/>
        </w:rPr>
        <w:t>для детей - с 9489 до 9806 рублей.</w:t>
      </w:r>
    </w:p>
    <w:p w:rsidR="00DE7BCE" w:rsidRDefault="00DE7BCE"/>
    <w:sectPr w:rsidR="00DE7BCE" w:rsidSect="00FD439E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D6F0B"/>
    <w:rsid w:val="00097ECC"/>
    <w:rsid w:val="00466B85"/>
    <w:rsid w:val="004D6F0B"/>
    <w:rsid w:val="00DE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U23</cp:lastModifiedBy>
  <cp:revision>4</cp:revision>
  <dcterms:created xsi:type="dcterms:W3CDTF">2015-09-09T14:37:00Z</dcterms:created>
  <dcterms:modified xsi:type="dcterms:W3CDTF">2015-09-10T06:05:00Z</dcterms:modified>
</cp:coreProperties>
</file>