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E6" w:rsidRPr="00E55E8A" w:rsidRDefault="00167AE6" w:rsidP="0016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E5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Гордеевского</w:t>
      </w:r>
      <w:proofErr w:type="spellEnd"/>
      <w:r w:rsidRPr="000B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сообщает</w:t>
      </w:r>
      <w:r w:rsidRPr="000B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67AE6" w:rsidRDefault="00167AE6" w:rsidP="00167AE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7AE6" w:rsidRDefault="00167AE6" w:rsidP="00167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Прокуратурой района поддержано государственное обвинение по </w:t>
      </w:r>
      <w:r w:rsidRPr="00167A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уголовному делу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отношении</w:t>
      </w:r>
      <w:r w:rsidRPr="00167A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местного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жителя, 19</w:t>
      </w:r>
      <w:r w:rsidR="00CC0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года рождения.</w:t>
      </w:r>
    </w:p>
    <w:p w:rsidR="00CC02D8" w:rsidRDefault="00167AE6" w:rsidP="00167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Подсудимый, находясь в состоянии алкогольного опьянения, </w:t>
      </w:r>
      <w:r w:rsidR="00CC0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ходе ссоры с супругой, желая её напугать, бросил в её сторону деревянный табурет.</w:t>
      </w:r>
    </w:p>
    <w:p w:rsidR="00CC02D8" w:rsidRDefault="00CC02D8" w:rsidP="00167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Женщина успела увернуться, в связи с чем, табурет попал в стеклянную дверь и разбил её.</w:t>
      </w:r>
    </w:p>
    <w:p w:rsidR="00167AE6" w:rsidRDefault="00167AE6" w:rsidP="0016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Суд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согласился с позицией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государственного обвинителя, признал подсудимого виновным в совершении преступления, предусмотренного </w:t>
      </w:r>
      <w:r w:rsidR="005111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 1 ст. 119 Уголовного кодекса Российской Федерации  (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угроза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убийством или причинением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тяжкого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вреда здоровью, если имелись основания опасаться осуществления этой угрозы) и назначил ему наказание в виде </w:t>
      </w:r>
      <w:r w:rsidR="006F6F1A">
        <w:rPr>
          <w:rFonts w:ascii="Times New Roman" w:hAnsi="Times New Roman" w:cs="Times New Roman"/>
          <w:sz w:val="28"/>
          <w:szCs w:val="28"/>
        </w:rPr>
        <w:t>восьми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F1A">
        <w:rPr>
          <w:rFonts w:ascii="Times New Roman" w:hAnsi="Times New Roman" w:cs="Times New Roman"/>
          <w:sz w:val="28"/>
          <w:szCs w:val="28"/>
        </w:rPr>
        <w:t>лишения свободы в исправительной колонии строгого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F1A" w:rsidRDefault="006F6F1A" w:rsidP="0016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5406A8">
        <w:rPr>
          <w:rFonts w:ascii="Times New Roman" w:hAnsi="Times New Roman" w:cs="Times New Roman"/>
          <w:sz w:val="28"/>
          <w:szCs w:val="28"/>
        </w:rPr>
        <w:t>взят под стражу в зале суда.</w:t>
      </w:r>
      <w:bookmarkStart w:id="0" w:name="_GoBack"/>
      <w:bookmarkEnd w:id="0"/>
      <w:r w:rsidR="0054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AE6" w:rsidRDefault="00511188" w:rsidP="00167A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суда </w:t>
      </w:r>
      <w:r w:rsidR="004E384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:rsidR="00167AE6" w:rsidRDefault="00167AE6" w:rsidP="00167A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1188" w:rsidRPr="00167AE6" w:rsidRDefault="00511188" w:rsidP="00167A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7AE6" w:rsidRDefault="00167AE6" w:rsidP="00167AE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167AE6" w:rsidRDefault="00167AE6" w:rsidP="00167AE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67AE6" w:rsidRDefault="00167AE6" w:rsidP="00167AE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Романченко</w:t>
      </w:r>
    </w:p>
    <w:p w:rsidR="00167AE6" w:rsidRDefault="00167AE6" w:rsidP="00167AE6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167AE6" w:rsidRDefault="00167AE6" w:rsidP="00167AE6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167AE6" w:rsidRPr="00E55E8A" w:rsidRDefault="00167AE6" w:rsidP="00167AE6"/>
    <w:p w:rsidR="00D31DE0" w:rsidRDefault="00D31DE0"/>
    <w:sectPr w:rsidR="00D3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6"/>
    <w:rsid w:val="00167AE6"/>
    <w:rsid w:val="004E384E"/>
    <w:rsid w:val="00511188"/>
    <w:rsid w:val="005406A8"/>
    <w:rsid w:val="006F6F1A"/>
    <w:rsid w:val="00762758"/>
    <w:rsid w:val="00CC02D8"/>
    <w:rsid w:val="00D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6239C7851845100B2763FDF959FF8F7563F3C33EAC6BE4354EDC2BCEA749141DEB4F9CF466DD42C2C5137B473738BD06A4A5FCACD5470o4H6Q" TargetMode="External"/><Relationship Id="rId5" Type="http://schemas.openxmlformats.org/officeDocument/2006/relationships/hyperlink" Target="consultantplus://offline/ref=1BD6239C7851845100B2763FDF959FF8F455373C32E8C6BE4354EDC2BCEA749141DEB4F9CF4668DD282C5137B473738BD06A4A5FCACD5470o4H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Романченко</dc:creator>
  <cp:lastModifiedBy>Романченко</cp:lastModifiedBy>
  <cp:revision>3</cp:revision>
  <dcterms:created xsi:type="dcterms:W3CDTF">2022-06-23T15:56:00Z</dcterms:created>
  <dcterms:modified xsi:type="dcterms:W3CDTF">2022-08-02T11:22:00Z</dcterms:modified>
</cp:coreProperties>
</file>