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CF" w:rsidRPr="006A55E3" w:rsidRDefault="00814BCF" w:rsidP="00814BCF">
      <w:pPr>
        <w:jc w:val="center"/>
      </w:pPr>
      <w:r w:rsidRPr="006A55E3">
        <w:t>РОССИЙСКАЯ ФЕДЕРАЦИЯ</w:t>
      </w:r>
    </w:p>
    <w:p w:rsidR="00814BCF" w:rsidRPr="006A55E3" w:rsidRDefault="00814BCF" w:rsidP="00814BCF">
      <w:pPr>
        <w:jc w:val="center"/>
      </w:pPr>
      <w:r w:rsidRPr="006A55E3">
        <w:t xml:space="preserve">БРЯНСКАЯ ОБЛАСТЬ </w:t>
      </w:r>
    </w:p>
    <w:p w:rsidR="00814BCF" w:rsidRPr="006A55E3" w:rsidRDefault="00814BCF" w:rsidP="00814BCF">
      <w:pPr>
        <w:jc w:val="center"/>
      </w:pPr>
      <w:r w:rsidRPr="006A55E3">
        <w:t xml:space="preserve">ГОРДЕЕВСКИЙ МУНИЦИПАЛЬНЫЙ РАЙОН </w:t>
      </w:r>
    </w:p>
    <w:p w:rsidR="00814BCF" w:rsidRPr="006A55E3" w:rsidRDefault="00814BCF" w:rsidP="00814BCF">
      <w:pPr>
        <w:jc w:val="center"/>
      </w:pPr>
      <w:r w:rsidRPr="006A55E3">
        <w:t>РЕШЕНИЕ</w:t>
      </w:r>
    </w:p>
    <w:p w:rsidR="00814BCF" w:rsidRPr="006A55E3" w:rsidRDefault="00814BCF" w:rsidP="00814BCF">
      <w:pPr>
        <w:jc w:val="center"/>
      </w:pPr>
      <w:proofErr w:type="gramStart"/>
      <w:r w:rsidRPr="006A55E3">
        <w:t>принятое</w:t>
      </w:r>
      <w:proofErr w:type="gramEnd"/>
      <w:r w:rsidRPr="006A55E3">
        <w:t xml:space="preserve"> на публичных слушаниях</w:t>
      </w:r>
    </w:p>
    <w:p w:rsidR="00814BCF" w:rsidRPr="006A55E3" w:rsidRDefault="00814BCF" w:rsidP="00814BCF">
      <w:pPr>
        <w:jc w:val="both"/>
      </w:pPr>
      <w:r>
        <w:t>от «05</w:t>
      </w:r>
      <w:r w:rsidRPr="006A55E3">
        <w:t xml:space="preserve">» </w:t>
      </w:r>
      <w:r>
        <w:t>декабря</w:t>
      </w:r>
      <w:r w:rsidRPr="006A55E3">
        <w:t xml:space="preserve">  20</w:t>
      </w:r>
      <w:r>
        <w:t>23</w:t>
      </w:r>
      <w:r w:rsidRPr="006A55E3">
        <w:t xml:space="preserve"> года</w:t>
      </w:r>
    </w:p>
    <w:p w:rsidR="00814BCF" w:rsidRPr="006A55E3" w:rsidRDefault="00814BCF" w:rsidP="00814BCF">
      <w:pPr>
        <w:jc w:val="both"/>
      </w:pPr>
      <w:proofErr w:type="gramStart"/>
      <w:r w:rsidRPr="006A55E3">
        <w:t>с</w:t>
      </w:r>
      <w:proofErr w:type="gramEnd"/>
      <w:r w:rsidRPr="006A55E3">
        <w:t>. Гордеевка</w:t>
      </w:r>
    </w:p>
    <w:p w:rsidR="00814BCF" w:rsidRPr="006A55E3" w:rsidRDefault="00814BCF" w:rsidP="00814BCF">
      <w:pPr>
        <w:jc w:val="both"/>
      </w:pPr>
    </w:p>
    <w:p w:rsidR="00814BCF" w:rsidRPr="006A55E3" w:rsidRDefault="00814BCF" w:rsidP="00814BCF">
      <w:pPr>
        <w:ind w:firstLine="708"/>
        <w:jc w:val="both"/>
      </w:pPr>
      <w:proofErr w:type="gramStart"/>
      <w:r w:rsidRPr="006A55E3">
        <w:t xml:space="preserve">В соответствии со ст. 28, 44 Федерального закона «Об общих принципах организации местного самоуправления в Российской Федерации» от 6 октября 2003 года №131-ФЗ и на основании Решения Гордеевского районного Совета народных депутатов </w:t>
      </w:r>
      <w:r w:rsidRPr="00164BDF">
        <w:t>№ 284</w:t>
      </w:r>
      <w:r>
        <w:t xml:space="preserve">  </w:t>
      </w:r>
      <w:r w:rsidRPr="006A55E3">
        <w:t>от</w:t>
      </w:r>
      <w:r w:rsidRPr="006A55E3">
        <w:rPr>
          <w:color w:val="000000"/>
        </w:rPr>
        <w:t xml:space="preserve">  </w:t>
      </w:r>
      <w:r>
        <w:rPr>
          <w:color w:val="000000"/>
        </w:rPr>
        <w:t>10</w:t>
      </w:r>
      <w:r w:rsidRPr="006A55E3">
        <w:rPr>
          <w:color w:val="000000"/>
        </w:rPr>
        <w:t xml:space="preserve"> </w:t>
      </w:r>
      <w:r>
        <w:rPr>
          <w:color w:val="000000"/>
        </w:rPr>
        <w:t>ноября</w:t>
      </w:r>
      <w:r w:rsidRPr="006A55E3">
        <w:rPr>
          <w:color w:val="000000"/>
        </w:rPr>
        <w:t xml:space="preserve"> 20</w:t>
      </w:r>
      <w:r>
        <w:rPr>
          <w:color w:val="000000"/>
        </w:rPr>
        <w:t>23</w:t>
      </w:r>
      <w:r w:rsidRPr="006A55E3">
        <w:rPr>
          <w:color w:val="000000"/>
        </w:rPr>
        <w:t xml:space="preserve"> года </w:t>
      </w:r>
      <w:r w:rsidRPr="006A55E3">
        <w:t xml:space="preserve">«О проекте решения о внесении изменений в Устав муниципального образования Гордеевский муниципальный район и назначении публичных слушаний», </w:t>
      </w:r>
      <w:r>
        <w:t>5 декабря</w:t>
      </w:r>
      <w:r w:rsidRPr="006A55E3">
        <w:t xml:space="preserve"> </w:t>
      </w:r>
      <w:r>
        <w:t>2023</w:t>
      </w:r>
      <w:r w:rsidRPr="006A55E3">
        <w:t xml:space="preserve"> года в</w:t>
      </w:r>
      <w:proofErr w:type="gramEnd"/>
      <w:r w:rsidRPr="006A55E3">
        <w:t xml:space="preserve"> </w:t>
      </w:r>
      <w:proofErr w:type="gramStart"/>
      <w:r w:rsidRPr="006A55E3">
        <w:t>актовом зале администрации Гордеевского района прошли публичные слушания по вопросу обсуждения проекта решения о внесении изменений в Устав муниципального образования Гордеевский муниципальный район.</w:t>
      </w:r>
      <w:proofErr w:type="gramEnd"/>
    </w:p>
    <w:p w:rsidR="00814BCF" w:rsidRPr="006A55E3" w:rsidRDefault="00814BCF" w:rsidP="00814BCF">
      <w:pPr>
        <w:jc w:val="both"/>
      </w:pPr>
      <w:r w:rsidRPr="006A55E3">
        <w:tab/>
        <w:t xml:space="preserve">В ходе проведения публичных слушаний по вопросу обсуждения проекта решения о внесении изменений в Устав муниципального образования Гордеевский муниципальный район </w:t>
      </w:r>
    </w:p>
    <w:p w:rsidR="00814BCF" w:rsidRPr="006A55E3" w:rsidRDefault="00814BCF" w:rsidP="00814BCF">
      <w:pPr>
        <w:jc w:val="both"/>
      </w:pPr>
    </w:p>
    <w:p w:rsidR="00814BCF" w:rsidRPr="006A55E3" w:rsidRDefault="00814BCF" w:rsidP="00814BCF">
      <w:pPr>
        <w:jc w:val="center"/>
        <w:rPr>
          <w:b/>
        </w:rPr>
      </w:pPr>
      <w:r w:rsidRPr="006A55E3">
        <w:rPr>
          <w:b/>
        </w:rPr>
        <w:t>РЕШЕНО:</w:t>
      </w:r>
    </w:p>
    <w:p w:rsidR="00814BCF" w:rsidRPr="006A55E3" w:rsidRDefault="00814BCF" w:rsidP="00814BCF">
      <w:pPr>
        <w:jc w:val="both"/>
      </w:pPr>
    </w:p>
    <w:p w:rsidR="00814BCF" w:rsidRPr="006A55E3" w:rsidRDefault="00814BCF" w:rsidP="00814BCF">
      <w:pPr>
        <w:numPr>
          <w:ilvl w:val="0"/>
          <w:numId w:val="1"/>
        </w:numPr>
        <w:jc w:val="both"/>
      </w:pPr>
      <w:r w:rsidRPr="006A55E3">
        <w:t>Изменения и дополнения в Устав муниципального образования «Гордеевский муниципальный район» с учетом замечаний и дополнений публичных слушаний одобрить.</w:t>
      </w:r>
    </w:p>
    <w:p w:rsidR="00814BCF" w:rsidRPr="006A55E3" w:rsidRDefault="00814BCF" w:rsidP="00814BCF">
      <w:pPr>
        <w:numPr>
          <w:ilvl w:val="0"/>
          <w:numId w:val="1"/>
        </w:numPr>
        <w:jc w:val="both"/>
      </w:pPr>
      <w:r w:rsidRPr="006A55E3">
        <w:t>Протокол публичных слушаний утвердить (прилагается).</w:t>
      </w:r>
    </w:p>
    <w:p w:rsidR="00814BCF" w:rsidRDefault="00814BCF" w:rsidP="00814BCF">
      <w:pPr>
        <w:numPr>
          <w:ilvl w:val="0"/>
          <w:numId w:val="1"/>
        </w:numPr>
        <w:jc w:val="both"/>
      </w:pPr>
      <w:r w:rsidRPr="006A55E3">
        <w:t>Решение и протокол публичных слушаний по внесению изменений и дополнений в Устав муниципального образования «Гордеевский муниципальный район» рассмотреть на сессии Гордеевского районного Совета народных депутатов.</w:t>
      </w:r>
    </w:p>
    <w:p w:rsidR="00814BCF" w:rsidRPr="006A55E3" w:rsidRDefault="00814BCF" w:rsidP="00814BCF">
      <w:pPr>
        <w:pStyle w:val="a3"/>
        <w:numPr>
          <w:ilvl w:val="0"/>
          <w:numId w:val="1"/>
        </w:numPr>
        <w:jc w:val="both"/>
      </w:pPr>
      <w:r w:rsidRPr="006A55E3">
        <w:rPr>
          <w:spacing w:val="5"/>
        </w:rPr>
        <w:t xml:space="preserve">Результаты публичных слушаний </w:t>
      </w:r>
      <w:r w:rsidRPr="006A55E3">
        <w:rPr>
          <w:spacing w:val="1"/>
        </w:rPr>
        <w:t xml:space="preserve">опубликовать (обнародовать) </w:t>
      </w:r>
      <w:r>
        <w:t>в общедоступных местах (</w:t>
      </w:r>
      <w:r w:rsidRPr="006A55E3">
        <w:rPr>
          <w:color w:val="000000"/>
          <w:szCs w:val="21"/>
        </w:rPr>
        <w:t xml:space="preserve">специальных стендах в помещении магазинов, домов культуры, </w:t>
      </w:r>
      <w:proofErr w:type="spellStart"/>
      <w:r w:rsidRPr="006A55E3">
        <w:rPr>
          <w:color w:val="000000"/>
          <w:szCs w:val="21"/>
        </w:rPr>
        <w:t>ФАПах</w:t>
      </w:r>
      <w:proofErr w:type="spellEnd"/>
      <w:r w:rsidRPr="006A55E3">
        <w:rPr>
          <w:color w:val="000000"/>
          <w:szCs w:val="21"/>
        </w:rPr>
        <w:t>, библиотеках и других местах массового пребывания людей на территории Гордеевского муниципального района)</w:t>
      </w:r>
    </w:p>
    <w:p w:rsidR="00814BCF" w:rsidRPr="006A55E3" w:rsidRDefault="00814BCF" w:rsidP="00814BCF">
      <w:pPr>
        <w:tabs>
          <w:tab w:val="left" w:pos="2120"/>
        </w:tabs>
        <w:jc w:val="both"/>
      </w:pPr>
      <w:r w:rsidRPr="006A55E3">
        <w:t xml:space="preserve">                                                                      </w:t>
      </w:r>
    </w:p>
    <w:p w:rsidR="00814BCF" w:rsidRPr="006A55E3" w:rsidRDefault="00814BCF" w:rsidP="00814BCF">
      <w:pPr>
        <w:jc w:val="both"/>
      </w:pPr>
    </w:p>
    <w:p w:rsidR="00814BCF" w:rsidRPr="006A55E3" w:rsidRDefault="00814BCF" w:rsidP="00814BCF">
      <w:pPr>
        <w:tabs>
          <w:tab w:val="left" w:pos="2120"/>
        </w:tabs>
        <w:jc w:val="both"/>
      </w:pPr>
      <w:r w:rsidRPr="006A55E3">
        <w:t xml:space="preserve">Председатель:                                                                  А.А. </w:t>
      </w:r>
      <w:proofErr w:type="spellStart"/>
      <w:r w:rsidRPr="006A55E3">
        <w:t>Самусенко</w:t>
      </w:r>
      <w:proofErr w:type="spellEnd"/>
      <w:r w:rsidRPr="006A55E3">
        <w:t xml:space="preserve"> </w:t>
      </w:r>
    </w:p>
    <w:p w:rsidR="00814BCF" w:rsidRPr="006A55E3" w:rsidRDefault="00814BCF" w:rsidP="00814BCF">
      <w:pPr>
        <w:pStyle w:val="a3"/>
        <w:ind w:left="360"/>
        <w:jc w:val="both"/>
      </w:pPr>
      <w:r w:rsidRPr="006A55E3">
        <w:t>Секретарь:                                                                  Л.В. Калуга</w:t>
      </w:r>
    </w:p>
    <w:p w:rsidR="00814BCF" w:rsidRPr="006A55E3" w:rsidRDefault="00814BCF" w:rsidP="00814BCF">
      <w:pPr>
        <w:tabs>
          <w:tab w:val="left" w:pos="2120"/>
        </w:tabs>
        <w:jc w:val="both"/>
      </w:pPr>
      <w:r w:rsidRPr="006A55E3">
        <w:t xml:space="preserve">Члены комиссии:                                                             С.В. </w:t>
      </w:r>
      <w:proofErr w:type="spellStart"/>
      <w:r w:rsidRPr="006A55E3">
        <w:t>Крисанов</w:t>
      </w:r>
      <w:proofErr w:type="spellEnd"/>
      <w:r w:rsidRPr="006A55E3">
        <w:t xml:space="preserve">                              </w:t>
      </w:r>
    </w:p>
    <w:p w:rsidR="00814BCF" w:rsidRPr="006A55E3" w:rsidRDefault="00814BCF" w:rsidP="00814BCF">
      <w:pPr>
        <w:tabs>
          <w:tab w:val="left" w:pos="2120"/>
        </w:tabs>
        <w:jc w:val="both"/>
      </w:pPr>
      <w:r w:rsidRPr="006A55E3">
        <w:t xml:space="preserve">                                                                                         М.Н. </w:t>
      </w:r>
      <w:proofErr w:type="spellStart"/>
      <w:r w:rsidRPr="006A55E3">
        <w:t>Глушак</w:t>
      </w:r>
      <w:proofErr w:type="spellEnd"/>
      <w:r w:rsidRPr="006A55E3">
        <w:t xml:space="preserve"> </w:t>
      </w:r>
    </w:p>
    <w:p w:rsidR="00814BCF" w:rsidRPr="006A55E3" w:rsidRDefault="00814BCF" w:rsidP="00814BCF">
      <w:pPr>
        <w:pStyle w:val="a3"/>
        <w:ind w:left="360"/>
        <w:jc w:val="both"/>
      </w:pPr>
      <w:r w:rsidRPr="006A55E3">
        <w:t xml:space="preserve">                                                                                    Н.Г. </w:t>
      </w:r>
      <w:proofErr w:type="spellStart"/>
      <w:r w:rsidRPr="006A55E3">
        <w:t>Недбайло</w:t>
      </w:r>
      <w:proofErr w:type="spellEnd"/>
    </w:p>
    <w:p w:rsidR="00814BCF" w:rsidRDefault="00814BCF" w:rsidP="00814BCF"/>
    <w:p w:rsidR="00C31D53" w:rsidRDefault="00814BCF"/>
    <w:sectPr w:rsidR="00C31D53" w:rsidSect="0019380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010F4"/>
    <w:multiLevelType w:val="hybridMultilevel"/>
    <w:tmpl w:val="11CE4A76"/>
    <w:lvl w:ilvl="0" w:tplc="8A8C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BCF"/>
    <w:rsid w:val="00600412"/>
    <w:rsid w:val="00814BCF"/>
    <w:rsid w:val="0090712B"/>
    <w:rsid w:val="00DC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2023-12-18T13:26:00Z</dcterms:created>
  <dcterms:modified xsi:type="dcterms:W3CDTF">2023-12-18T13:27:00Z</dcterms:modified>
</cp:coreProperties>
</file>