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67" w:rsidRDefault="00F62767" w:rsidP="00F62767">
      <w:pPr>
        <w:jc w:val="center"/>
        <w:rPr>
          <w:b/>
          <w:bCs/>
          <w:sz w:val="28"/>
          <w:szCs w:val="28"/>
        </w:rPr>
      </w:pPr>
    </w:p>
    <w:p w:rsidR="00302132" w:rsidRDefault="00302132" w:rsidP="00F62767">
      <w:pPr>
        <w:jc w:val="center"/>
        <w:rPr>
          <w:b/>
          <w:bCs/>
          <w:sz w:val="28"/>
          <w:szCs w:val="28"/>
        </w:rPr>
      </w:pPr>
    </w:p>
    <w:p w:rsidR="00302132" w:rsidRDefault="00302132" w:rsidP="00F62767">
      <w:pPr>
        <w:jc w:val="center"/>
        <w:rPr>
          <w:b/>
          <w:bCs/>
          <w:sz w:val="28"/>
          <w:szCs w:val="28"/>
        </w:rPr>
      </w:pPr>
    </w:p>
    <w:p w:rsidR="008A6D07" w:rsidRPr="00DE6650" w:rsidRDefault="008A6D07" w:rsidP="00F627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</w:t>
      </w:r>
      <w:r w:rsidRPr="00DE6650">
        <w:rPr>
          <w:b/>
          <w:bCs/>
          <w:sz w:val="28"/>
          <w:szCs w:val="28"/>
        </w:rPr>
        <w:t>ССИЙСКАЯ  ФЕДЕРАЦИЯ</w:t>
      </w:r>
    </w:p>
    <w:p w:rsidR="008A6D07" w:rsidRPr="00DE6650" w:rsidRDefault="008A6D07" w:rsidP="00864EAF">
      <w:pPr>
        <w:jc w:val="center"/>
        <w:rPr>
          <w:b/>
          <w:bCs/>
          <w:sz w:val="28"/>
          <w:szCs w:val="28"/>
        </w:rPr>
      </w:pPr>
      <w:r w:rsidRPr="00DE6650">
        <w:rPr>
          <w:b/>
          <w:bCs/>
          <w:sz w:val="28"/>
          <w:szCs w:val="28"/>
        </w:rPr>
        <w:t>БРЯНСКАЯ ОБЛАСТЬ</w:t>
      </w:r>
    </w:p>
    <w:p w:rsidR="008A6D07" w:rsidRPr="00DE6650" w:rsidRDefault="008A6D07" w:rsidP="008A6D07">
      <w:pPr>
        <w:jc w:val="center"/>
        <w:rPr>
          <w:b/>
          <w:bCs/>
          <w:sz w:val="28"/>
          <w:szCs w:val="28"/>
        </w:rPr>
      </w:pPr>
      <w:r w:rsidRPr="00DE6650">
        <w:rPr>
          <w:b/>
          <w:bCs/>
          <w:sz w:val="28"/>
          <w:szCs w:val="28"/>
        </w:rPr>
        <w:t>ГОРДЕЕВСКИЙ РАЙОННЫЙ СОВЕТ НАРОДНЫХ ДЕПУТАТОВ</w:t>
      </w:r>
    </w:p>
    <w:p w:rsidR="008A6D07" w:rsidRDefault="008A6D07" w:rsidP="008A6D07">
      <w:pPr>
        <w:tabs>
          <w:tab w:val="left" w:pos="-100"/>
        </w:tabs>
        <w:rPr>
          <w:sz w:val="40"/>
          <w:szCs w:val="40"/>
        </w:rPr>
      </w:pPr>
      <w:r>
        <w:t xml:space="preserve"> </w:t>
      </w:r>
    </w:p>
    <w:p w:rsidR="008A6D07" w:rsidRPr="00B76700" w:rsidRDefault="008A6D07" w:rsidP="008A6D07">
      <w:pPr>
        <w:tabs>
          <w:tab w:val="left" w:pos="-100"/>
        </w:tabs>
        <w:jc w:val="center"/>
        <w:rPr>
          <w:b/>
          <w:bCs/>
          <w:sz w:val="32"/>
          <w:szCs w:val="32"/>
        </w:rPr>
      </w:pPr>
      <w:r w:rsidRPr="00B76700">
        <w:rPr>
          <w:b/>
          <w:bCs/>
          <w:sz w:val="32"/>
          <w:szCs w:val="32"/>
        </w:rPr>
        <w:t>РЕШЕНИЕ</w:t>
      </w:r>
    </w:p>
    <w:p w:rsidR="008A6D07" w:rsidRPr="00DE6650" w:rsidRDefault="008A6D07" w:rsidP="008A6D07">
      <w:pPr>
        <w:jc w:val="right"/>
        <w:rPr>
          <w:i/>
          <w:iCs/>
          <w:sz w:val="28"/>
          <w:szCs w:val="28"/>
        </w:rPr>
      </w:pPr>
    </w:p>
    <w:p w:rsidR="008A6D07" w:rsidRDefault="008A6D07" w:rsidP="008A6D07">
      <w:pPr>
        <w:jc w:val="both"/>
      </w:pPr>
    </w:p>
    <w:p w:rsidR="008A6D07" w:rsidRPr="008A6D07" w:rsidRDefault="008A6D07" w:rsidP="008A6D07">
      <w:pPr>
        <w:jc w:val="both"/>
        <w:rPr>
          <w:sz w:val="28"/>
          <w:szCs w:val="28"/>
        </w:rPr>
      </w:pPr>
      <w:r w:rsidRPr="008A6D07">
        <w:rPr>
          <w:sz w:val="28"/>
          <w:szCs w:val="28"/>
        </w:rPr>
        <w:t xml:space="preserve">от </w:t>
      </w:r>
      <w:r w:rsidR="00FF0A1E">
        <w:rPr>
          <w:sz w:val="28"/>
          <w:szCs w:val="28"/>
        </w:rPr>
        <w:t>30.</w:t>
      </w:r>
      <w:r w:rsidRPr="008A6D07">
        <w:rPr>
          <w:sz w:val="28"/>
          <w:szCs w:val="28"/>
        </w:rPr>
        <w:t>05.2023г. №</w:t>
      </w:r>
      <w:r w:rsidR="00FF0A1E">
        <w:rPr>
          <w:sz w:val="28"/>
          <w:szCs w:val="28"/>
        </w:rPr>
        <w:t>268</w:t>
      </w:r>
    </w:p>
    <w:p w:rsidR="008A6D07" w:rsidRDefault="008A6D07" w:rsidP="008A6D07">
      <w:pPr>
        <w:jc w:val="both"/>
      </w:pPr>
      <w:r w:rsidRPr="008A6D07">
        <w:rPr>
          <w:sz w:val="28"/>
          <w:szCs w:val="28"/>
        </w:rPr>
        <w:t>с.Гордеевка</w:t>
      </w:r>
      <w:r w:rsidRPr="00DE6650">
        <w:t xml:space="preserve">        </w:t>
      </w:r>
    </w:p>
    <w:p w:rsidR="008A6D07" w:rsidRDefault="008A6D07" w:rsidP="008A6D07">
      <w:pPr>
        <w:jc w:val="both"/>
      </w:pPr>
      <w:r w:rsidRPr="00DE6650">
        <w:t xml:space="preserve">                                      </w:t>
      </w:r>
    </w:p>
    <w:p w:rsidR="008A6D07" w:rsidRDefault="008A6D07" w:rsidP="008A6D07">
      <w:pPr>
        <w:pStyle w:val="Heading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принятии П</w:t>
      </w:r>
      <w:r w:rsidRPr="008A6D07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о</w:t>
      </w:r>
      <w:r w:rsidRPr="008A6D07">
        <w:rPr>
          <w:spacing w:val="-13"/>
          <w:sz w:val="28"/>
          <w:szCs w:val="28"/>
        </w:rPr>
        <w:t xml:space="preserve"> </w:t>
      </w:r>
      <w:r w:rsidRPr="008A6D07">
        <w:rPr>
          <w:sz w:val="28"/>
          <w:szCs w:val="28"/>
        </w:rPr>
        <w:t>порядке</w:t>
      </w:r>
      <w:r w:rsidRPr="008A6D07">
        <w:rPr>
          <w:spacing w:val="-13"/>
          <w:sz w:val="28"/>
          <w:szCs w:val="28"/>
        </w:rPr>
        <w:t xml:space="preserve"> </w:t>
      </w:r>
      <w:r w:rsidRPr="008A6D07">
        <w:rPr>
          <w:sz w:val="28"/>
          <w:szCs w:val="28"/>
        </w:rPr>
        <w:t>размещения</w:t>
      </w:r>
      <w:r w:rsidRPr="008A6D07">
        <w:rPr>
          <w:spacing w:val="-12"/>
          <w:sz w:val="28"/>
          <w:szCs w:val="28"/>
        </w:rPr>
        <w:t xml:space="preserve"> </w:t>
      </w:r>
      <w:r w:rsidRPr="008A6D07">
        <w:rPr>
          <w:sz w:val="28"/>
          <w:szCs w:val="28"/>
        </w:rPr>
        <w:t>сведений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о</w:t>
      </w:r>
      <w:r w:rsidRPr="008A6D07">
        <w:rPr>
          <w:spacing w:val="-13"/>
          <w:sz w:val="28"/>
          <w:szCs w:val="28"/>
        </w:rPr>
        <w:t xml:space="preserve"> </w:t>
      </w:r>
      <w:r w:rsidRPr="008A6D07">
        <w:rPr>
          <w:sz w:val="28"/>
          <w:szCs w:val="28"/>
        </w:rPr>
        <w:t>доходах,</w:t>
      </w:r>
      <w:r w:rsidRPr="008A6D07">
        <w:rPr>
          <w:spacing w:val="-12"/>
          <w:sz w:val="28"/>
          <w:szCs w:val="28"/>
        </w:rPr>
        <w:t xml:space="preserve"> </w:t>
      </w:r>
      <w:r w:rsidRPr="008A6D07">
        <w:rPr>
          <w:sz w:val="28"/>
          <w:szCs w:val="28"/>
        </w:rPr>
        <w:t>расходах,</w:t>
      </w:r>
      <w:r w:rsidRPr="008A6D07">
        <w:rPr>
          <w:spacing w:val="-13"/>
          <w:sz w:val="28"/>
          <w:szCs w:val="28"/>
        </w:rPr>
        <w:t xml:space="preserve"> </w:t>
      </w:r>
      <w:r w:rsidRPr="008A6D07">
        <w:rPr>
          <w:sz w:val="28"/>
          <w:szCs w:val="28"/>
        </w:rPr>
        <w:t>об</w:t>
      </w:r>
      <w:r w:rsidRPr="008A6D07">
        <w:rPr>
          <w:spacing w:val="-13"/>
          <w:sz w:val="28"/>
          <w:szCs w:val="28"/>
        </w:rPr>
        <w:t xml:space="preserve"> </w:t>
      </w:r>
      <w:r w:rsidRPr="008A6D07">
        <w:rPr>
          <w:sz w:val="28"/>
          <w:szCs w:val="28"/>
        </w:rPr>
        <w:t>имуществе</w:t>
      </w:r>
      <w:r w:rsidRPr="008A6D07">
        <w:rPr>
          <w:spacing w:val="-12"/>
          <w:sz w:val="28"/>
          <w:szCs w:val="28"/>
        </w:rPr>
        <w:t xml:space="preserve"> </w:t>
      </w:r>
      <w:r w:rsidRPr="008A6D07">
        <w:rPr>
          <w:sz w:val="28"/>
          <w:szCs w:val="28"/>
        </w:rPr>
        <w:t>и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обязательствах</w:t>
      </w:r>
      <w:r w:rsidRPr="008A6D07">
        <w:rPr>
          <w:spacing w:val="-55"/>
          <w:sz w:val="28"/>
          <w:szCs w:val="28"/>
        </w:rPr>
        <w:t xml:space="preserve">   </w:t>
      </w:r>
      <w:r w:rsidRPr="008A6D07">
        <w:rPr>
          <w:sz w:val="28"/>
          <w:szCs w:val="28"/>
        </w:rPr>
        <w:t>имущественного</w:t>
      </w:r>
      <w:r w:rsidRPr="008A6D07">
        <w:rPr>
          <w:spacing w:val="-9"/>
          <w:sz w:val="28"/>
          <w:szCs w:val="28"/>
        </w:rPr>
        <w:t xml:space="preserve"> </w:t>
      </w:r>
      <w:r w:rsidRPr="008A6D07">
        <w:rPr>
          <w:sz w:val="28"/>
          <w:szCs w:val="28"/>
        </w:rPr>
        <w:t>характера,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представленных</w:t>
      </w:r>
      <w:r w:rsidRPr="008A6D07">
        <w:rPr>
          <w:spacing w:val="-9"/>
          <w:sz w:val="28"/>
          <w:szCs w:val="28"/>
        </w:rPr>
        <w:t xml:space="preserve"> </w:t>
      </w:r>
      <w:r w:rsidRPr="008A6D07">
        <w:rPr>
          <w:sz w:val="28"/>
          <w:szCs w:val="28"/>
        </w:rPr>
        <w:t>лицами,</w:t>
      </w:r>
      <w:r w:rsidRPr="008A6D07">
        <w:rPr>
          <w:spacing w:val="-9"/>
          <w:sz w:val="28"/>
          <w:szCs w:val="28"/>
        </w:rPr>
        <w:t xml:space="preserve"> </w:t>
      </w:r>
      <w:r w:rsidRPr="008A6D07">
        <w:rPr>
          <w:sz w:val="28"/>
          <w:szCs w:val="28"/>
        </w:rPr>
        <w:t>замещающими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муниципальные</w:t>
      </w:r>
      <w:r w:rsidR="00462EAA">
        <w:rPr>
          <w:sz w:val="28"/>
          <w:szCs w:val="28"/>
          <w:lang w:eastAsia="en-US"/>
        </w:rPr>
        <w:pict>
          <v:rect id="_x0000_s1027" style="position:absolute;margin-left:0;margin-top:73.05pt;width:594.95pt;height:1pt;z-index:-251654144;mso-position-horizontal-relative:page;mso-position-vertical-relative:page" fillcolor="black" stroked="f">
            <w10:wrap anchorx="page" anchory="page"/>
          </v:rect>
        </w:pict>
      </w:r>
      <w:r w:rsidRPr="008A6D07">
        <w:rPr>
          <w:sz w:val="28"/>
          <w:szCs w:val="28"/>
        </w:rPr>
        <w:t xml:space="preserve"> должности</w:t>
      </w:r>
      <w:r w:rsidRPr="008A6D07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A6D07">
        <w:rPr>
          <w:sz w:val="28"/>
          <w:szCs w:val="28"/>
        </w:rPr>
        <w:t>ордеевского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</w:t>
      </w:r>
      <w:r w:rsidRPr="008A6D07">
        <w:rPr>
          <w:sz w:val="28"/>
          <w:szCs w:val="28"/>
        </w:rPr>
        <w:t>рянской области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>
        <w:rPr>
          <w:sz w:val="28"/>
          <w:szCs w:val="28"/>
        </w:rPr>
        <w:t>в</w:t>
      </w:r>
      <w:r w:rsidRPr="008A6D0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палате Г</w:t>
      </w:r>
      <w:r w:rsidRPr="008A6D07">
        <w:rPr>
          <w:sz w:val="28"/>
          <w:szCs w:val="28"/>
        </w:rPr>
        <w:t>ордеевского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района,</w:t>
      </w:r>
      <w:r w:rsidRPr="008A6D07">
        <w:rPr>
          <w:spacing w:val="-5"/>
          <w:sz w:val="28"/>
          <w:szCs w:val="28"/>
        </w:rPr>
        <w:t xml:space="preserve"> </w:t>
      </w:r>
      <w:r w:rsidRPr="008A6D07">
        <w:rPr>
          <w:sz w:val="28"/>
          <w:szCs w:val="28"/>
        </w:rPr>
        <w:t>в</w:t>
      </w:r>
      <w:r w:rsidRPr="008A6D07">
        <w:rPr>
          <w:spacing w:val="-5"/>
          <w:sz w:val="28"/>
          <w:szCs w:val="28"/>
        </w:rPr>
        <w:t xml:space="preserve"> </w:t>
      </w:r>
      <w:r w:rsidRPr="008A6D07">
        <w:rPr>
          <w:sz w:val="28"/>
          <w:szCs w:val="28"/>
        </w:rPr>
        <w:t>информационно-телекоммуникационной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сети</w:t>
      </w:r>
      <w:r w:rsidRPr="008A6D07">
        <w:rPr>
          <w:spacing w:val="-5"/>
          <w:sz w:val="28"/>
          <w:szCs w:val="28"/>
        </w:rPr>
        <w:t xml:space="preserve"> </w:t>
      </w:r>
      <w:r w:rsidRPr="008A6D07">
        <w:rPr>
          <w:sz w:val="28"/>
          <w:szCs w:val="28"/>
        </w:rPr>
        <w:t xml:space="preserve">интернет </w:t>
      </w:r>
      <w:r w:rsidRPr="008A6D07">
        <w:rPr>
          <w:spacing w:val="-55"/>
          <w:sz w:val="28"/>
          <w:szCs w:val="28"/>
        </w:rPr>
        <w:t xml:space="preserve"> </w:t>
      </w:r>
      <w:r w:rsidRPr="008A6D07">
        <w:rPr>
          <w:sz w:val="28"/>
          <w:szCs w:val="28"/>
        </w:rPr>
        <w:t>на официальных сайтах органов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местного самоуправления</w:t>
      </w:r>
      <w:r w:rsidRPr="008A6D07">
        <w:rPr>
          <w:spacing w:val="1"/>
          <w:sz w:val="28"/>
          <w:szCs w:val="28"/>
        </w:rPr>
        <w:t xml:space="preserve"> </w:t>
      </w:r>
      <w:r w:rsidRPr="008A6D07">
        <w:rPr>
          <w:sz w:val="28"/>
          <w:szCs w:val="28"/>
        </w:rPr>
        <w:t>и предоставления</w:t>
      </w:r>
    </w:p>
    <w:p w:rsid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этих</w:t>
      </w:r>
      <w:r w:rsidRPr="008A6D07">
        <w:rPr>
          <w:spacing w:val="1"/>
          <w:sz w:val="28"/>
          <w:szCs w:val="28"/>
        </w:rPr>
        <w:t xml:space="preserve"> </w:t>
      </w:r>
      <w:r w:rsidRPr="008A6D07">
        <w:rPr>
          <w:sz w:val="28"/>
          <w:szCs w:val="28"/>
        </w:rPr>
        <w:t>сведений</w:t>
      </w:r>
      <w:r w:rsidRPr="008A6D07">
        <w:rPr>
          <w:spacing w:val="-2"/>
          <w:sz w:val="28"/>
          <w:szCs w:val="28"/>
        </w:rPr>
        <w:t xml:space="preserve"> </w:t>
      </w:r>
      <w:r w:rsidRPr="008A6D07">
        <w:rPr>
          <w:sz w:val="28"/>
          <w:szCs w:val="28"/>
        </w:rPr>
        <w:t>средствам</w:t>
      </w:r>
      <w:r w:rsidRPr="008A6D07">
        <w:rPr>
          <w:spacing w:val="-1"/>
          <w:sz w:val="28"/>
          <w:szCs w:val="28"/>
        </w:rPr>
        <w:t xml:space="preserve"> </w:t>
      </w:r>
      <w:r w:rsidRPr="008A6D07">
        <w:rPr>
          <w:sz w:val="28"/>
          <w:szCs w:val="28"/>
        </w:rPr>
        <w:t>массовой</w:t>
      </w:r>
      <w:r w:rsidRPr="008A6D07">
        <w:rPr>
          <w:spacing w:val="-1"/>
          <w:sz w:val="28"/>
          <w:szCs w:val="28"/>
        </w:rPr>
        <w:t xml:space="preserve"> </w:t>
      </w:r>
      <w:r w:rsidRPr="008A6D07">
        <w:rPr>
          <w:sz w:val="28"/>
          <w:szCs w:val="28"/>
        </w:rPr>
        <w:t>информации</w:t>
      </w:r>
    </w:p>
    <w:p w:rsidR="008A6D07" w:rsidRPr="008A6D07" w:rsidRDefault="008A6D07" w:rsidP="008A6D07">
      <w:pPr>
        <w:spacing w:before="14"/>
        <w:ind w:right="208"/>
        <w:rPr>
          <w:sz w:val="28"/>
          <w:szCs w:val="28"/>
        </w:rPr>
      </w:pPr>
      <w:r w:rsidRPr="008A6D07">
        <w:rPr>
          <w:sz w:val="28"/>
          <w:szCs w:val="28"/>
        </w:rPr>
        <w:t>для</w:t>
      </w:r>
      <w:r w:rsidRPr="008A6D07">
        <w:rPr>
          <w:spacing w:val="-1"/>
          <w:sz w:val="28"/>
          <w:szCs w:val="28"/>
        </w:rPr>
        <w:t xml:space="preserve"> </w:t>
      </w:r>
      <w:r w:rsidRPr="008A6D07">
        <w:rPr>
          <w:sz w:val="28"/>
          <w:szCs w:val="28"/>
        </w:rPr>
        <w:t>опубликования</w:t>
      </w:r>
    </w:p>
    <w:p w:rsidR="008A6D07" w:rsidRDefault="008A6D07" w:rsidP="008A6D07">
      <w:pPr>
        <w:ind w:right="3955"/>
        <w:jc w:val="both"/>
      </w:pPr>
      <w:r>
        <w:t xml:space="preserve"> </w:t>
      </w:r>
    </w:p>
    <w:p w:rsidR="008A6D07" w:rsidRPr="00384C81" w:rsidRDefault="00462EAA" w:rsidP="008A6D0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8A6D07" w:rsidRPr="00384C81">
          <w:rPr>
            <w:rFonts w:ascii="Times New Roman" w:hAnsi="Times New Roman" w:cs="Times New Roman"/>
            <w:sz w:val="28"/>
            <w:szCs w:val="28"/>
          </w:rPr>
          <w:t xml:space="preserve">В соответствии с 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Фе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д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еральными законами от 06.10.2003 N 131-ФЗ "Об общих принципах организации местного</w:t>
        </w:r>
        <w:r w:rsidR="008A6D07" w:rsidRPr="00384C81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само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у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правления в Российской Федерации"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8"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от 25.12.2008 N 273-ФЗ "О противодействии коррупции"</w:t>
        </w:r>
      </w:hyperlink>
      <w:hyperlink r:id="rId9">
        <w:r w:rsidR="008A6D07" w:rsidRPr="00384C81">
          <w:rPr>
            <w:rFonts w:ascii="Times New Roman" w:hAnsi="Times New Roman" w:cs="Times New Roman"/>
            <w:sz w:val="28"/>
            <w:szCs w:val="28"/>
          </w:rPr>
          <w:t>, Законом Брянской</w:t>
        </w:r>
      </w:hyperlink>
      <w:r w:rsidR="008A6D07" w:rsidRPr="00384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="008A6D07" w:rsidRPr="00384C81">
          <w:rPr>
            <w:rFonts w:ascii="Times New Roman" w:hAnsi="Times New Roman" w:cs="Times New Roman"/>
            <w:sz w:val="28"/>
            <w:szCs w:val="28"/>
          </w:rPr>
          <w:t xml:space="preserve">области 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от 01.08.2014 N 54-З "Об от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д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ельных вопросах статуса лиц, замещающих государственные должности Брянской</w:t>
        </w:r>
        <w:r w:rsidR="008A6D07" w:rsidRPr="00384C81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области</w:t>
        </w:r>
        <w:r w:rsidR="008A6D07" w:rsidRPr="00384C81">
          <w:rPr>
            <w:rFonts w:ascii="Times New Roman" w:hAnsi="Times New Roman" w:cs="Times New Roman"/>
            <w:spacing w:val="7"/>
            <w:sz w:val="28"/>
            <w:szCs w:val="28"/>
            <w:u w:val="single" w:color="0000ED"/>
          </w:rPr>
          <w:t xml:space="preserve"> 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и</w:t>
        </w:r>
        <w:r w:rsidR="008A6D07" w:rsidRPr="00384C81">
          <w:rPr>
            <w:rFonts w:ascii="Times New Roman" w:hAnsi="Times New Roman" w:cs="Times New Roman"/>
            <w:spacing w:val="7"/>
            <w:sz w:val="28"/>
            <w:szCs w:val="28"/>
            <w:u w:val="single" w:color="0000ED"/>
          </w:rPr>
          <w:t xml:space="preserve"> 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м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у</w:t>
        </w:r>
        <w:r w:rsidR="008A6D07" w:rsidRPr="00384C81">
          <w:rPr>
            <w:rFonts w:ascii="Times New Roman" w:hAnsi="Times New Roman" w:cs="Times New Roman"/>
            <w:sz w:val="28"/>
            <w:szCs w:val="28"/>
            <w:u w:val="single" w:color="0000ED"/>
          </w:rPr>
          <w:t>ниц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ипальные</w:t>
        </w:r>
        <w:r w:rsidR="008A6D07" w:rsidRPr="00384C81">
          <w:rPr>
            <w:rFonts w:ascii="Times New Roman" w:hAnsi="Times New Roman" w:cs="Times New Roman"/>
            <w:spacing w:val="7"/>
            <w:sz w:val="28"/>
            <w:szCs w:val="28"/>
          </w:rPr>
          <w:t xml:space="preserve"> 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должности",</w:t>
        </w:r>
        <w:r w:rsidR="008A6D07" w:rsidRPr="00384C81">
          <w:rPr>
            <w:rFonts w:ascii="Times New Roman" w:hAnsi="Times New Roman" w:cs="Times New Roman"/>
            <w:spacing w:val="7"/>
            <w:sz w:val="28"/>
            <w:szCs w:val="28"/>
          </w:rPr>
          <w:t xml:space="preserve"> 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Уставом</w:t>
        </w:r>
        <w:r w:rsidR="008A6D07" w:rsidRPr="00384C81">
          <w:rPr>
            <w:rFonts w:ascii="Times New Roman" w:hAnsi="Times New Roman" w:cs="Times New Roman"/>
            <w:spacing w:val="7"/>
            <w:sz w:val="28"/>
            <w:szCs w:val="28"/>
          </w:rPr>
          <w:t xml:space="preserve"> Гордеевского муниципального района Брянской области Гордеевский районный 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Совет</w:t>
        </w:r>
        <w:r w:rsidR="008A6D07" w:rsidRPr="00384C81">
          <w:rPr>
            <w:rFonts w:ascii="Times New Roman" w:hAnsi="Times New Roman" w:cs="Times New Roman"/>
            <w:spacing w:val="7"/>
            <w:sz w:val="28"/>
            <w:szCs w:val="28"/>
          </w:rPr>
          <w:t xml:space="preserve"> 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народных</w:t>
        </w:r>
        <w:r w:rsidR="008A6D07" w:rsidRPr="00384C81">
          <w:rPr>
            <w:rFonts w:ascii="Times New Roman" w:hAnsi="Times New Roman" w:cs="Times New Roman"/>
            <w:spacing w:val="7"/>
            <w:sz w:val="28"/>
            <w:szCs w:val="28"/>
          </w:rPr>
          <w:t xml:space="preserve"> </w:t>
        </w:r>
        <w:r w:rsidR="008A6D07" w:rsidRPr="00384C81">
          <w:rPr>
            <w:rFonts w:ascii="Times New Roman" w:hAnsi="Times New Roman" w:cs="Times New Roman"/>
            <w:sz w:val="28"/>
            <w:szCs w:val="28"/>
          </w:rPr>
          <w:t>депутатов</w:t>
        </w:r>
      </w:hyperlink>
      <w:r w:rsidR="008A6D07">
        <w:rPr>
          <w:rFonts w:ascii="Times New Roman" w:hAnsi="Times New Roman" w:cs="Times New Roman"/>
          <w:sz w:val="28"/>
          <w:szCs w:val="28"/>
        </w:rPr>
        <w:t xml:space="preserve"> РЕШИЛ</w:t>
      </w:r>
    </w:p>
    <w:p w:rsidR="008A6D07" w:rsidRDefault="008A6D07" w:rsidP="008A6D07">
      <w:pPr>
        <w:pStyle w:val="a9"/>
        <w:tabs>
          <w:tab w:val="left" w:pos="780"/>
        </w:tabs>
        <w:ind w:left="709" w:right="0" w:firstLine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4C81">
        <w:rPr>
          <w:rFonts w:ascii="Times New Roman" w:hAnsi="Times New Roman" w:cs="Times New Roman"/>
          <w:sz w:val="28"/>
          <w:szCs w:val="28"/>
        </w:rPr>
        <w:t>Принять</w:t>
      </w:r>
      <w:r w:rsidRPr="00384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прилагаемое</w:t>
      </w:r>
      <w:r w:rsidRPr="00384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Положение</w:t>
      </w:r>
      <w:r w:rsidRPr="00384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о</w:t>
      </w:r>
      <w:r w:rsidRPr="00384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порядке</w:t>
      </w:r>
      <w:r w:rsidRPr="00384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размещения</w:t>
      </w:r>
      <w:r w:rsidRPr="00384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сведений</w:t>
      </w:r>
      <w:r w:rsidRPr="00384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A6D07" w:rsidRPr="00384C81" w:rsidRDefault="008A6D07" w:rsidP="008A6D07">
      <w:pPr>
        <w:tabs>
          <w:tab w:val="left" w:pos="780"/>
        </w:tabs>
        <w:jc w:val="both"/>
        <w:rPr>
          <w:sz w:val="28"/>
          <w:szCs w:val="28"/>
        </w:rPr>
      </w:pPr>
      <w:r w:rsidRPr="008A6D07">
        <w:rPr>
          <w:sz w:val="28"/>
          <w:szCs w:val="28"/>
        </w:rPr>
        <w:t>доходах,</w:t>
      </w:r>
      <w:r w:rsidRPr="008A6D07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расходах,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об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имуществе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и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обязательствах имущественного характера, представленных лицами, замещающими муниципальные должности Гордеевского муниципального района Брянской области в Контрольно-счетной палате Гордеевского района,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в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информационно-телекоммуникационной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сети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"Интернет"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на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официальных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сайтах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органов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местного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самоуправления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и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предоставления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этих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сведений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средствам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массовой</w:t>
      </w:r>
      <w:r w:rsidRPr="00384C81">
        <w:rPr>
          <w:spacing w:val="1"/>
          <w:sz w:val="28"/>
          <w:szCs w:val="28"/>
        </w:rPr>
        <w:t xml:space="preserve"> </w:t>
      </w:r>
      <w:r w:rsidRPr="00384C81">
        <w:rPr>
          <w:sz w:val="28"/>
          <w:szCs w:val="28"/>
        </w:rPr>
        <w:t>информации</w:t>
      </w:r>
      <w:r w:rsidRPr="00384C81">
        <w:rPr>
          <w:spacing w:val="50"/>
          <w:sz w:val="28"/>
          <w:szCs w:val="28"/>
        </w:rPr>
        <w:t xml:space="preserve"> </w:t>
      </w:r>
      <w:r w:rsidRPr="00384C81">
        <w:rPr>
          <w:sz w:val="28"/>
          <w:szCs w:val="28"/>
        </w:rPr>
        <w:t>для</w:t>
      </w:r>
      <w:r w:rsidRPr="00384C81">
        <w:rPr>
          <w:spacing w:val="50"/>
          <w:sz w:val="28"/>
          <w:szCs w:val="28"/>
        </w:rPr>
        <w:t xml:space="preserve"> </w:t>
      </w:r>
      <w:r w:rsidRPr="00384C81">
        <w:rPr>
          <w:sz w:val="28"/>
          <w:szCs w:val="28"/>
        </w:rPr>
        <w:t>опубликования.</w:t>
      </w:r>
      <w:r w:rsidRPr="00384C81">
        <w:rPr>
          <w:spacing w:val="51"/>
          <w:sz w:val="28"/>
          <w:szCs w:val="28"/>
        </w:rPr>
        <w:t xml:space="preserve"> </w:t>
      </w:r>
    </w:p>
    <w:p w:rsidR="008A6D07" w:rsidRPr="00384C81" w:rsidRDefault="008A6D07" w:rsidP="008A6D07">
      <w:pPr>
        <w:pStyle w:val="a9"/>
        <w:tabs>
          <w:tab w:val="left" w:pos="718"/>
        </w:tabs>
        <w:ind w:left="709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4C81">
        <w:rPr>
          <w:rFonts w:ascii="Times New Roman" w:hAnsi="Times New Roman" w:cs="Times New Roman"/>
          <w:sz w:val="28"/>
          <w:szCs w:val="28"/>
        </w:rPr>
        <w:t>Решение</w:t>
      </w:r>
      <w:r w:rsidRPr="00384C8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вступает</w:t>
      </w:r>
      <w:r w:rsidRPr="00384C8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в</w:t>
      </w:r>
      <w:r w:rsidRPr="00384C8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силу</w:t>
      </w:r>
      <w:r w:rsidRPr="00384C8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со</w:t>
      </w:r>
      <w:r w:rsidRPr="00384C8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дня</w:t>
      </w:r>
      <w:r w:rsidRPr="00384C8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его</w:t>
      </w:r>
      <w:r w:rsidRPr="00384C8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официального</w:t>
      </w:r>
      <w:r w:rsidRPr="00384C8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A6D07" w:rsidRPr="00384C81" w:rsidRDefault="008A6D07" w:rsidP="008A6D07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8A6D07" w:rsidRDefault="008A6D07" w:rsidP="008A6D07">
      <w:pPr>
        <w:pStyle w:val="a7"/>
        <w:rPr>
          <w:rFonts w:ascii="Times New Roman" w:hAnsi="Times New Roman" w:cs="Times New Roman"/>
          <w:spacing w:val="7"/>
          <w:sz w:val="28"/>
          <w:szCs w:val="28"/>
        </w:rPr>
      </w:pPr>
      <w:r w:rsidRPr="00384C81">
        <w:rPr>
          <w:rFonts w:ascii="Times New Roman" w:hAnsi="Times New Roman" w:cs="Times New Roman"/>
          <w:sz w:val="28"/>
          <w:szCs w:val="28"/>
        </w:rPr>
        <w:t>Глава</w:t>
      </w:r>
      <w:r w:rsidRPr="00384C81">
        <w:rPr>
          <w:rFonts w:ascii="Times New Roman" w:hAnsi="Times New Roman" w:cs="Times New Roman"/>
          <w:spacing w:val="7"/>
          <w:sz w:val="28"/>
          <w:szCs w:val="28"/>
        </w:rPr>
        <w:t xml:space="preserve"> Гордеевского района                            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84C81">
        <w:rPr>
          <w:rFonts w:ascii="Times New Roman" w:hAnsi="Times New Roman" w:cs="Times New Roman"/>
          <w:spacing w:val="7"/>
          <w:sz w:val="28"/>
          <w:szCs w:val="28"/>
        </w:rPr>
        <w:t>А.А.Самусенко</w:t>
      </w:r>
    </w:p>
    <w:p w:rsidR="00F62767" w:rsidRDefault="00F62767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64EAF" w:rsidRDefault="00864EAF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02132" w:rsidRDefault="00302132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A6D07" w:rsidRDefault="008A6D07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</w:p>
    <w:p w:rsidR="008A6D07" w:rsidRDefault="008A6D07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Гордеевского</w:t>
      </w:r>
    </w:p>
    <w:p w:rsidR="008A6D07" w:rsidRDefault="008A6D07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</w:t>
      </w:r>
    </w:p>
    <w:p w:rsidR="008A6D07" w:rsidRDefault="008A6D07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от</w:t>
      </w:r>
      <w:r w:rsidR="00302132">
        <w:rPr>
          <w:rFonts w:ascii="Times New Roman" w:hAnsi="Times New Roman" w:cs="Times New Roman"/>
          <w:sz w:val="28"/>
          <w:szCs w:val="28"/>
        </w:rPr>
        <w:t xml:space="preserve"> </w:t>
      </w:r>
      <w:r w:rsidR="00FF0A1E">
        <w:rPr>
          <w:rFonts w:ascii="Times New Roman" w:hAnsi="Times New Roman" w:cs="Times New Roman"/>
          <w:sz w:val="28"/>
          <w:szCs w:val="28"/>
        </w:rPr>
        <w:t>30</w:t>
      </w:r>
      <w:r w:rsidR="00302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05.2023г.№</w:t>
      </w:r>
      <w:r w:rsidR="00FF0A1E">
        <w:rPr>
          <w:rFonts w:ascii="Times New Roman" w:hAnsi="Times New Roman" w:cs="Times New Roman"/>
          <w:sz w:val="28"/>
          <w:szCs w:val="28"/>
        </w:rPr>
        <w:t>268</w:t>
      </w:r>
    </w:p>
    <w:p w:rsidR="008A6D07" w:rsidRDefault="008A6D07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A6D07" w:rsidRPr="00827E43" w:rsidRDefault="008A6D07" w:rsidP="008A6D07">
      <w:pPr>
        <w:pStyle w:val="Heading1"/>
        <w:ind w:left="2621"/>
        <w:rPr>
          <w:rFonts w:ascii="Times New Roman" w:hAnsi="Times New Roman" w:cs="Times New Roman"/>
          <w:sz w:val="22"/>
          <w:szCs w:val="28"/>
        </w:rPr>
      </w:pPr>
      <w:r w:rsidRPr="00827E43">
        <w:rPr>
          <w:rFonts w:ascii="Times New Roman" w:hAnsi="Times New Roman" w:cs="Times New Roman"/>
          <w:sz w:val="22"/>
          <w:szCs w:val="28"/>
        </w:rPr>
        <w:t>ПОЛОЖЕНИЕ</w:t>
      </w:r>
    </w:p>
    <w:p w:rsidR="008A6D07" w:rsidRPr="00827E43" w:rsidRDefault="008A6D07" w:rsidP="008A6D07">
      <w:pPr>
        <w:spacing w:before="14"/>
        <w:ind w:left="211" w:right="208"/>
        <w:jc w:val="center"/>
        <w:rPr>
          <w:sz w:val="22"/>
          <w:szCs w:val="28"/>
        </w:rPr>
      </w:pPr>
      <w:r w:rsidRPr="00827E43">
        <w:rPr>
          <w:b/>
          <w:sz w:val="22"/>
          <w:szCs w:val="28"/>
        </w:rPr>
        <w:t>О</w:t>
      </w:r>
      <w:r w:rsidRPr="00827E43">
        <w:rPr>
          <w:b/>
          <w:spacing w:val="-13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ПОРЯДКЕ</w:t>
      </w:r>
      <w:r w:rsidRPr="00827E43">
        <w:rPr>
          <w:b/>
          <w:spacing w:val="-13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РАЗМЕЩЕНИЯ</w:t>
      </w:r>
      <w:r w:rsidRPr="00827E43">
        <w:rPr>
          <w:b/>
          <w:spacing w:val="-12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СВЕДЕНИЙ</w:t>
      </w:r>
      <w:r w:rsidRPr="00827E43">
        <w:rPr>
          <w:b/>
          <w:spacing w:val="-13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О</w:t>
      </w:r>
      <w:r w:rsidRPr="00827E43">
        <w:rPr>
          <w:b/>
          <w:spacing w:val="-13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ДОХОДАХ,</w:t>
      </w:r>
      <w:r w:rsidRPr="00827E43">
        <w:rPr>
          <w:b/>
          <w:spacing w:val="-12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РАСХОДАХ,</w:t>
      </w:r>
      <w:r w:rsidRPr="00827E43">
        <w:rPr>
          <w:b/>
          <w:spacing w:val="-13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ОБ</w:t>
      </w:r>
      <w:r w:rsidRPr="00827E43">
        <w:rPr>
          <w:b/>
          <w:spacing w:val="-13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ИМУЩЕСТВЕ</w:t>
      </w:r>
      <w:r w:rsidRPr="00827E43">
        <w:rPr>
          <w:b/>
          <w:spacing w:val="-12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И</w:t>
      </w:r>
      <w:r w:rsidRPr="00827E43">
        <w:rPr>
          <w:b/>
          <w:spacing w:val="-13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ОБЯЗАТЕЛЬСТВАХ</w:t>
      </w:r>
      <w:r w:rsidRPr="00827E43">
        <w:rPr>
          <w:b/>
          <w:spacing w:val="-55"/>
          <w:sz w:val="22"/>
          <w:szCs w:val="28"/>
        </w:rPr>
        <w:t xml:space="preserve"> </w:t>
      </w:r>
      <w:r>
        <w:rPr>
          <w:b/>
          <w:spacing w:val="-55"/>
          <w:szCs w:val="28"/>
        </w:rPr>
        <w:t xml:space="preserve">  </w:t>
      </w:r>
      <w:r w:rsidRPr="00827E43">
        <w:rPr>
          <w:b/>
          <w:sz w:val="22"/>
          <w:szCs w:val="28"/>
        </w:rPr>
        <w:t>ИМУЩЕСТВЕННОГО</w:t>
      </w:r>
      <w:r w:rsidRPr="00827E43">
        <w:rPr>
          <w:b/>
          <w:spacing w:val="-9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ХАРАКТЕРА,</w:t>
      </w:r>
      <w:r w:rsidRPr="00827E43">
        <w:rPr>
          <w:b/>
          <w:spacing w:val="-9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ПРЕДСТАВЛЕННЫХ</w:t>
      </w:r>
      <w:r w:rsidRPr="00827E43">
        <w:rPr>
          <w:b/>
          <w:spacing w:val="-9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ЛИЦАМИ,</w:t>
      </w:r>
      <w:r w:rsidRPr="00827E43">
        <w:rPr>
          <w:b/>
          <w:spacing w:val="-9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ЗАМЕЩАЮЩИМИ</w:t>
      </w:r>
      <w:r w:rsidRPr="00827E43">
        <w:rPr>
          <w:b/>
          <w:spacing w:val="-9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МУНИЦИПАЛЬНЫЕ</w:t>
      </w:r>
      <w:r w:rsidR="00462EAA">
        <w:rPr>
          <w:sz w:val="22"/>
          <w:szCs w:val="28"/>
          <w:lang w:eastAsia="en-US"/>
        </w:rPr>
        <w:pict>
          <v:rect id="_x0000_s1028" style="position:absolute;left:0;text-align:left;margin-left:0;margin-top:73.05pt;width:594.95pt;height:1pt;z-index:-251652096;mso-position-horizontal-relative:page;mso-position-vertical-relative:page" fillcolor="black" stroked="f">
            <w10:wrap anchorx="page" anchory="page"/>
          </v:rect>
        </w:pict>
      </w:r>
      <w:r w:rsidRPr="00827E43">
        <w:rPr>
          <w:b/>
          <w:sz w:val="22"/>
          <w:szCs w:val="28"/>
        </w:rPr>
        <w:t xml:space="preserve"> ДОЛЖНОСТИ</w:t>
      </w:r>
      <w:r w:rsidRPr="00827E43">
        <w:rPr>
          <w:b/>
          <w:spacing w:val="-5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Г</w:t>
      </w:r>
      <w:r>
        <w:rPr>
          <w:b/>
          <w:szCs w:val="28"/>
        </w:rPr>
        <w:t>ОРДЕЕВСКОГО МУНИЦИПАЛЬНОГО РАЙОНА БРЯНСКОЙ ОБЛАСТИ В КОНТРОЛЬНО-СЧЕТНОЙ ПАЛАТЕ ГОРДЕЕВСКОГО РАЙОНА</w:t>
      </w:r>
      <w:r w:rsidRPr="00827E43">
        <w:rPr>
          <w:b/>
          <w:sz w:val="22"/>
          <w:szCs w:val="28"/>
        </w:rPr>
        <w:t>,</w:t>
      </w:r>
      <w:r w:rsidRPr="00827E43">
        <w:rPr>
          <w:b/>
          <w:spacing w:val="-5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В</w:t>
      </w:r>
      <w:r w:rsidRPr="00827E43">
        <w:rPr>
          <w:b/>
          <w:spacing w:val="-5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ИНФОРМАЦИОННО-ТЕЛЕКОММУНИКАЦИОННОЙ</w:t>
      </w:r>
      <w:r w:rsidRPr="00827E43">
        <w:rPr>
          <w:b/>
          <w:spacing w:val="-5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СЕТИ</w:t>
      </w:r>
      <w:r w:rsidRPr="00827E43">
        <w:rPr>
          <w:b/>
          <w:spacing w:val="-5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ИНТЕРНЕТ</w:t>
      </w:r>
      <w:r>
        <w:rPr>
          <w:b/>
          <w:szCs w:val="28"/>
        </w:rPr>
        <w:t xml:space="preserve"> </w:t>
      </w:r>
      <w:r w:rsidRPr="00827E43">
        <w:rPr>
          <w:b/>
          <w:spacing w:val="-55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НА ОФИЦИАЛЬНЫХ САЙТАХ ОРГАНОВ МЕСТНОГО САМОУПРАВЛЕНИЯ</w:t>
      </w:r>
      <w:r w:rsidRPr="00827E43">
        <w:rPr>
          <w:b/>
          <w:spacing w:val="1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И ПРЕДОСТАВЛЕНИЯ ЭТИХ</w:t>
      </w:r>
      <w:r w:rsidRPr="00827E43">
        <w:rPr>
          <w:b/>
          <w:spacing w:val="1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СВЕДЕНИЙ</w:t>
      </w:r>
      <w:r w:rsidRPr="00827E43">
        <w:rPr>
          <w:b/>
          <w:spacing w:val="-2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СРЕДСТВАМ</w:t>
      </w:r>
      <w:r w:rsidRPr="00827E43">
        <w:rPr>
          <w:b/>
          <w:spacing w:val="-1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МАССОВОЙ</w:t>
      </w:r>
      <w:r w:rsidRPr="00827E43">
        <w:rPr>
          <w:b/>
          <w:spacing w:val="-1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ИНФОРМАЦИИ</w:t>
      </w:r>
      <w:r w:rsidRPr="00827E43">
        <w:rPr>
          <w:b/>
          <w:spacing w:val="-1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ДЛЯ</w:t>
      </w:r>
      <w:r w:rsidRPr="00827E43">
        <w:rPr>
          <w:b/>
          <w:spacing w:val="-1"/>
          <w:sz w:val="22"/>
          <w:szCs w:val="28"/>
        </w:rPr>
        <w:t xml:space="preserve"> </w:t>
      </w:r>
      <w:r w:rsidRPr="00827E43">
        <w:rPr>
          <w:b/>
          <w:sz w:val="22"/>
          <w:szCs w:val="28"/>
        </w:rPr>
        <w:t>ОПУБЛИКОВАНИЯ</w:t>
      </w:r>
    </w:p>
    <w:p w:rsidR="008A6D07" w:rsidRDefault="008A6D07" w:rsidP="008A6D07">
      <w:pPr>
        <w:pStyle w:val="a7"/>
        <w:spacing w:before="11"/>
        <w:rPr>
          <w:rFonts w:ascii="Arial"/>
          <w:b/>
          <w:sz w:val="17"/>
        </w:rPr>
      </w:pPr>
    </w:p>
    <w:p w:rsidR="008A6D07" w:rsidRPr="0021142A" w:rsidRDefault="008A6D07" w:rsidP="008A6D07">
      <w:pPr>
        <w:pStyle w:val="a9"/>
        <w:tabs>
          <w:tab w:val="left" w:pos="75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21142A">
        <w:rPr>
          <w:rFonts w:ascii="Times New Roman" w:hAnsi="Times New Roman" w:cs="Times New Roman"/>
          <w:sz w:val="28"/>
          <w:szCs w:val="28"/>
        </w:rPr>
        <w:t>1.Настоящим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Положением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определяется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порядок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размещения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сведений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доходах,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расходах,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имуществе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представленных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 в Контрольно-счетной палате Гордеевского района</w:t>
      </w:r>
      <w:r w:rsidRPr="0021142A">
        <w:rPr>
          <w:rFonts w:ascii="Times New Roman" w:hAnsi="Times New Roman" w:cs="Times New Roman"/>
          <w:sz w:val="28"/>
          <w:szCs w:val="28"/>
        </w:rPr>
        <w:t>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в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сети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Интернет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на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официальных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сайтах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органов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местного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самоуправления и предоставления этих сведений средствам массовой информации для опубликования в связи с их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запросами.</w:t>
      </w:r>
      <w:r w:rsidRPr="0021142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</w:p>
    <w:p w:rsidR="008A6D07" w:rsidRPr="0021142A" w:rsidRDefault="008A6D07" w:rsidP="008A6D07">
      <w:pPr>
        <w:pStyle w:val="a9"/>
        <w:tabs>
          <w:tab w:val="left" w:pos="847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7E43">
        <w:rPr>
          <w:rFonts w:ascii="Times New Roman" w:hAnsi="Times New Roman" w:cs="Times New Roman"/>
          <w:sz w:val="28"/>
          <w:szCs w:val="28"/>
        </w:rPr>
        <w:t>Лица,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замещающие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муниципальные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должности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Контрольно-счетной палате </w:t>
      </w:r>
      <w:r w:rsidRPr="0021142A">
        <w:rPr>
          <w:rFonts w:ascii="Times New Roman" w:hAnsi="Times New Roman" w:cs="Times New Roman"/>
          <w:sz w:val="28"/>
          <w:szCs w:val="28"/>
        </w:rPr>
        <w:t>Гордеевского района,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>Контрольно-счетную палату Гордеевского района</w:t>
      </w:r>
      <w:r w:rsidRPr="0021142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сведения</w:t>
      </w:r>
      <w:r w:rsidRPr="0021142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</w:t>
      </w:r>
      <w:r w:rsidRPr="0021142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своих</w:t>
      </w:r>
      <w:r w:rsidRPr="0021142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доходах,</w:t>
      </w:r>
      <w:r w:rsidRPr="0021142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расходах,</w:t>
      </w:r>
      <w:r w:rsidRPr="0021142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</w:t>
      </w:r>
      <w:r w:rsidRPr="0021142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имуществе</w:t>
      </w:r>
      <w:r w:rsidRPr="0021142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</w:t>
      </w:r>
      <w:r w:rsidRPr="0021142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обязательствах</w:t>
      </w:r>
      <w:r w:rsidRPr="0021142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имущественного</w:t>
      </w:r>
      <w:r w:rsidRPr="0021142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характера,</w:t>
      </w:r>
      <w:r w:rsidRPr="0021142A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а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также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сведения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доходах,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расходах,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имуществе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обязательствах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имущественного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характера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своих</w:t>
      </w:r>
      <w:r w:rsidRPr="0021142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супруг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(супругов)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детей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(далее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по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тексту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-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сведения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доходах,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расходах,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имуществе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характера) в течение 3 рабочих дней со дня истечения срока, установленного для их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подачи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Губернатору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Брянской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области,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в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виде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копий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справок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отметкой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принятии.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A6D07" w:rsidRPr="00827E43" w:rsidRDefault="008A6D07" w:rsidP="00F62767">
      <w:pPr>
        <w:pStyle w:val="a9"/>
        <w:tabs>
          <w:tab w:val="left" w:pos="740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27E43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</w:t>
      </w:r>
      <w:r w:rsidRPr="0021142A">
        <w:rPr>
          <w:rFonts w:ascii="Times New Roman" w:hAnsi="Times New Roman" w:cs="Times New Roman"/>
          <w:sz w:val="28"/>
          <w:szCs w:val="28"/>
        </w:rPr>
        <w:t>характера, представленные в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21142A">
        <w:rPr>
          <w:rFonts w:ascii="Times New Roman" w:hAnsi="Times New Roman" w:cs="Times New Roman"/>
          <w:sz w:val="28"/>
          <w:szCs w:val="28"/>
        </w:rPr>
        <w:t xml:space="preserve"> лицами, замещающими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муниципальные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должности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</w:t>
      </w:r>
      <w:r w:rsidRPr="0021142A">
        <w:rPr>
          <w:rFonts w:ascii="Times New Roman" w:hAnsi="Times New Roman" w:cs="Times New Roman"/>
          <w:sz w:val="28"/>
          <w:szCs w:val="28"/>
        </w:rPr>
        <w:t>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размещаются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соответственно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на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официальных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сайтах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21142A">
        <w:rPr>
          <w:rFonts w:ascii="Times New Roman" w:hAnsi="Times New Roman" w:cs="Times New Roman"/>
          <w:sz w:val="28"/>
          <w:szCs w:val="28"/>
        </w:rPr>
        <w:t>, а в случае отсутствия этих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сведений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на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официальном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сайте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средствам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массовой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информации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для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опубликования</w:t>
      </w:r>
      <w:r w:rsidRPr="0021142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по</w:t>
      </w:r>
      <w:r w:rsidRPr="0021142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их</w:t>
      </w:r>
      <w:r w:rsidRPr="0021142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запросам.</w:t>
      </w:r>
      <w:r w:rsidRPr="0021142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</w:p>
    <w:p w:rsidR="008A6D07" w:rsidRPr="00827E43" w:rsidRDefault="008A6D07" w:rsidP="00F62767">
      <w:pPr>
        <w:pStyle w:val="a9"/>
        <w:tabs>
          <w:tab w:val="left" w:pos="776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27E43">
        <w:rPr>
          <w:rFonts w:ascii="Times New Roman" w:hAnsi="Times New Roman" w:cs="Times New Roman"/>
          <w:sz w:val="28"/>
          <w:szCs w:val="28"/>
        </w:rPr>
        <w:t>На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официальном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сайте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21142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палаты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города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размещаются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средствам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массовой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информации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для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опубликования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следующие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характера: </w:t>
      </w:r>
    </w:p>
    <w:p w:rsidR="008A6D07" w:rsidRPr="00827E43" w:rsidRDefault="008A6D07" w:rsidP="00F62767">
      <w:pPr>
        <w:pStyle w:val="a9"/>
        <w:tabs>
          <w:tab w:val="left" w:pos="75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827E43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принадлежащего лицу, замещающему </w:t>
      </w:r>
      <w:r w:rsidRPr="0021142A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области, его супруге (супругу) и несовершеннолетним детям на праве собственности или находящегося в их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пользовании,</w:t>
      </w:r>
      <w:r w:rsidRPr="002114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</w:t>
      </w:r>
      <w:r w:rsidRPr="002114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указанием</w:t>
      </w:r>
      <w:r w:rsidRPr="002114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вида,</w:t>
      </w:r>
      <w:r w:rsidRPr="002114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площади</w:t>
      </w:r>
      <w:r w:rsidRPr="002114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</w:t>
      </w:r>
      <w:r w:rsidRPr="002114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страны</w:t>
      </w:r>
      <w:r w:rsidRPr="002114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расположения</w:t>
      </w:r>
      <w:r w:rsidRPr="002114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каждого</w:t>
      </w:r>
      <w:r w:rsidRPr="002114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из</w:t>
      </w:r>
      <w:r w:rsidRPr="002114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таких</w:t>
      </w:r>
      <w:r w:rsidRPr="002114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объектов;</w:t>
      </w:r>
    </w:p>
    <w:p w:rsidR="008A6D07" w:rsidRPr="00827E43" w:rsidRDefault="008A6D07" w:rsidP="00F62767">
      <w:pPr>
        <w:pStyle w:val="a9"/>
        <w:tabs>
          <w:tab w:val="left" w:pos="78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27E43">
        <w:rPr>
          <w:rFonts w:ascii="Times New Roman" w:hAnsi="Times New Roman" w:cs="Times New Roman"/>
          <w:sz w:val="28"/>
          <w:szCs w:val="28"/>
        </w:rPr>
        <w:t>перечень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транспортных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средств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указанием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вида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марки,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принадлежащих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на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праве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собственности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лицу,</w:t>
      </w:r>
      <w:r w:rsidRPr="002114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замещающему</w:t>
      </w:r>
      <w:r w:rsidRPr="0021142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муниципальную</w:t>
      </w:r>
      <w:r w:rsidRPr="0021142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должность</w:t>
      </w:r>
      <w:r w:rsidRPr="0021142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области,</w:t>
      </w:r>
      <w:r w:rsidRPr="0021142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его</w:t>
      </w:r>
      <w:r w:rsidRPr="0021142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супруге</w:t>
      </w:r>
      <w:r w:rsidRPr="0021142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(супругу)</w:t>
      </w:r>
      <w:r w:rsidRPr="0021142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и</w:t>
      </w:r>
      <w:r w:rsidRPr="0021142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21142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детям;</w:t>
      </w:r>
    </w:p>
    <w:p w:rsidR="008A6D07" w:rsidRPr="00642583" w:rsidRDefault="008A6D07" w:rsidP="00F62767">
      <w:pPr>
        <w:pStyle w:val="a9"/>
        <w:tabs>
          <w:tab w:val="left" w:pos="76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27E43">
        <w:rPr>
          <w:rFonts w:ascii="Times New Roman" w:hAnsi="Times New Roman" w:cs="Times New Roman"/>
          <w:sz w:val="28"/>
          <w:szCs w:val="28"/>
        </w:rPr>
        <w:t>декларированный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годовой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доход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лица,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замещающего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муниципальную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должность</w:t>
      </w:r>
      <w:r w:rsidR="00F62767">
        <w:rPr>
          <w:rFonts w:ascii="Times New Roman" w:hAnsi="Times New Roman" w:cs="Times New Roman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области,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его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супруги</w:t>
      </w:r>
      <w:r w:rsidRPr="0064258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(супруга)</w:t>
      </w:r>
      <w:r w:rsidRPr="0064258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</w:t>
      </w:r>
      <w:r w:rsidRPr="0064258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64258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детей;</w:t>
      </w:r>
    </w:p>
    <w:p w:rsidR="008A6D07" w:rsidRPr="00827E43" w:rsidRDefault="008A6D07" w:rsidP="00F62767">
      <w:pPr>
        <w:pStyle w:val="a9"/>
        <w:tabs>
          <w:tab w:val="left" w:pos="80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27E43">
        <w:rPr>
          <w:rFonts w:ascii="Times New Roman" w:hAnsi="Times New Roman" w:cs="Times New Roman"/>
          <w:sz w:val="28"/>
          <w:szCs w:val="28"/>
        </w:rPr>
        <w:t>сведения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об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источниках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получения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средств,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за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счет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которых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совершены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сделки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(совершена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сделка)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по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 недвижимого имущества, транспортного средства, ценных бумаг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(долей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участия,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паев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в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уставных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(складочных)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капиталах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организаций),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цифровых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финансовых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активов,</w:t>
      </w:r>
      <w:r w:rsidRPr="0064258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цифровой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валюты,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если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общая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сумма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таких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сделок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(сумма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такой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сделки)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превышает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общий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доход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лица,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замещающего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Pr="0021142A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</w:t>
      </w:r>
      <w:r w:rsidRPr="00642583">
        <w:rPr>
          <w:rFonts w:ascii="Times New Roman" w:hAnsi="Times New Roman" w:cs="Times New Roman"/>
          <w:sz w:val="28"/>
          <w:szCs w:val="28"/>
        </w:rPr>
        <w:t>, и его супруги (супруга) за три последних года, предшествующих отчетному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периоду.</w:t>
      </w:r>
      <w:r w:rsidRPr="0064258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8A6D07" w:rsidRDefault="008A6D07" w:rsidP="00F62767">
      <w:pPr>
        <w:pStyle w:val="a9"/>
        <w:tabs>
          <w:tab w:val="left" w:pos="765"/>
        </w:tabs>
        <w:ind w:left="0" w:right="0" w:firstLine="709"/>
        <w:rPr>
          <w:rFonts w:ascii="Times New Roman" w:hAnsi="Times New Roman" w:cs="Times New Roman"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27E43">
        <w:rPr>
          <w:rFonts w:ascii="Times New Roman" w:hAnsi="Times New Roman" w:cs="Times New Roman"/>
          <w:sz w:val="28"/>
          <w:szCs w:val="28"/>
        </w:rPr>
        <w:t>В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размещаемых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на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официальном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сайте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Контрольно-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Pr="00642583">
        <w:rPr>
          <w:rFonts w:ascii="Times New Roman" w:hAnsi="Times New Roman" w:cs="Times New Roman"/>
          <w:sz w:val="28"/>
          <w:szCs w:val="28"/>
        </w:rPr>
        <w:t>района и предоставляемых средствам массовой информации для опубликования сведениях о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доходах,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расходах,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об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имуществе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обязательствах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имущественного</w:t>
      </w:r>
      <w:r w:rsidRPr="0064258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характера</w:t>
      </w:r>
      <w:r w:rsidRPr="0064258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запрещается</w:t>
      </w:r>
      <w:r w:rsidRPr="0064258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указывать:</w:t>
      </w:r>
      <w:r w:rsidRPr="0064258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</w:p>
    <w:p w:rsidR="008A6D07" w:rsidRPr="00827E43" w:rsidRDefault="00462EAA" w:rsidP="008A6D07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29" style="position:absolute;left:0;text-align:left;margin-left:0;margin-top:73.05pt;width:594.95pt;height:1pt;z-index:-251651072;mso-position-horizontal-relative:page;mso-position-vertical-relative:page" fillcolor="black" stroked="f">
            <w10:wrap anchorx="page" anchory="page"/>
          </v:rect>
        </w:pict>
      </w:r>
      <w:r w:rsidR="008A6D07">
        <w:rPr>
          <w:spacing w:val="50"/>
          <w:sz w:val="28"/>
          <w:szCs w:val="28"/>
        </w:rPr>
        <w:t>1)</w:t>
      </w:r>
      <w:r w:rsidR="008A6D07" w:rsidRPr="00827E43">
        <w:rPr>
          <w:sz w:val="28"/>
          <w:szCs w:val="28"/>
        </w:rPr>
        <w:t>иные сведения (кроме указанных в пункте 4 настоящего Положения) о доходах, расходах лица, замещающего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муниципальную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должность</w:t>
      </w:r>
      <w:r w:rsidR="008A6D07" w:rsidRPr="00642583">
        <w:rPr>
          <w:sz w:val="28"/>
          <w:szCs w:val="28"/>
        </w:rPr>
        <w:t xml:space="preserve"> </w:t>
      </w:r>
      <w:r w:rsidR="008A6D07" w:rsidRPr="0021142A">
        <w:rPr>
          <w:sz w:val="28"/>
          <w:szCs w:val="28"/>
        </w:rPr>
        <w:t>Гордеевского муниципального района Брянской области</w:t>
      </w:r>
      <w:r w:rsidR="008A6D07" w:rsidRPr="00827E43">
        <w:rPr>
          <w:sz w:val="28"/>
          <w:szCs w:val="28"/>
        </w:rPr>
        <w:t>,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его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супруги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(супруга)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и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несовершеннолетних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детей,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об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имуществе,</w:t>
      </w:r>
      <w:r w:rsidR="008A6D07" w:rsidRPr="00827E43">
        <w:rPr>
          <w:spacing w:val="1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принадлежащем</w:t>
      </w:r>
      <w:r w:rsidR="008A6D07" w:rsidRPr="00827E43">
        <w:rPr>
          <w:spacing w:val="8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на</w:t>
      </w:r>
      <w:r w:rsidR="008A6D07" w:rsidRPr="00827E43">
        <w:rPr>
          <w:spacing w:val="8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праве</w:t>
      </w:r>
      <w:r w:rsidR="008A6D07" w:rsidRPr="00827E43">
        <w:rPr>
          <w:spacing w:val="8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собственности</w:t>
      </w:r>
      <w:r w:rsidR="008A6D07" w:rsidRPr="00827E43">
        <w:rPr>
          <w:spacing w:val="9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названным</w:t>
      </w:r>
      <w:r w:rsidR="008A6D07" w:rsidRPr="00827E43">
        <w:rPr>
          <w:spacing w:val="8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лицам,</w:t>
      </w:r>
      <w:r w:rsidR="008A6D07" w:rsidRPr="00827E43">
        <w:rPr>
          <w:spacing w:val="8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и</w:t>
      </w:r>
      <w:r w:rsidR="008A6D07" w:rsidRPr="00827E43">
        <w:rPr>
          <w:spacing w:val="9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об</w:t>
      </w:r>
      <w:r w:rsidR="008A6D07" w:rsidRPr="00827E43">
        <w:rPr>
          <w:spacing w:val="8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их</w:t>
      </w:r>
      <w:r w:rsidR="008A6D07" w:rsidRPr="00827E43">
        <w:rPr>
          <w:spacing w:val="8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обязательствах</w:t>
      </w:r>
      <w:r w:rsidR="008A6D07" w:rsidRPr="00827E43">
        <w:rPr>
          <w:spacing w:val="9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имущественного</w:t>
      </w:r>
      <w:r w:rsidR="008A6D07" w:rsidRPr="00827E43">
        <w:rPr>
          <w:spacing w:val="8"/>
          <w:sz w:val="28"/>
          <w:szCs w:val="28"/>
        </w:rPr>
        <w:t xml:space="preserve"> </w:t>
      </w:r>
      <w:r w:rsidR="008A6D07" w:rsidRPr="00827E43">
        <w:rPr>
          <w:sz w:val="28"/>
          <w:szCs w:val="28"/>
        </w:rPr>
        <w:t>характера;</w:t>
      </w:r>
    </w:p>
    <w:p w:rsidR="008A6D07" w:rsidRPr="00827E43" w:rsidRDefault="008A6D07" w:rsidP="00F62767">
      <w:pPr>
        <w:pStyle w:val="a9"/>
        <w:tabs>
          <w:tab w:val="left" w:pos="787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27E43">
        <w:rPr>
          <w:rFonts w:ascii="Times New Roman" w:hAnsi="Times New Roman" w:cs="Times New Roman"/>
          <w:sz w:val="28"/>
          <w:szCs w:val="28"/>
        </w:rPr>
        <w:t>персональные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данные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супруги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(супруга),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детей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иных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членов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семьи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лица,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замещающего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муниципальную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должность</w:t>
      </w:r>
      <w:r w:rsidRPr="0064258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области;</w:t>
      </w:r>
    </w:p>
    <w:p w:rsidR="008A6D07" w:rsidRPr="00827E43" w:rsidRDefault="008A6D07" w:rsidP="00F62767">
      <w:pPr>
        <w:pStyle w:val="a9"/>
        <w:tabs>
          <w:tab w:val="left" w:pos="802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27E43">
        <w:rPr>
          <w:rFonts w:ascii="Times New Roman" w:hAnsi="Times New Roman" w:cs="Times New Roman"/>
          <w:sz w:val="28"/>
          <w:szCs w:val="28"/>
        </w:rPr>
        <w:t>данные,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позволяющие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определить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место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жительства,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почтовый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адрес,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телефон</w:t>
      </w:r>
      <w:r w:rsidRPr="00827E4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</w:t>
      </w:r>
      <w:r w:rsidR="00F62767">
        <w:rPr>
          <w:rFonts w:ascii="Times New Roman" w:hAnsi="Times New Roman" w:cs="Times New Roman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иные</w:t>
      </w:r>
      <w:r w:rsidRPr="0064258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индивидуальные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 xml:space="preserve">средства коммуникации лица, замещающего муниципальную должность </w:t>
      </w:r>
      <w:r w:rsidRPr="0021142A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</w:t>
      </w:r>
      <w:r w:rsidRPr="00642583">
        <w:rPr>
          <w:rFonts w:ascii="Times New Roman" w:hAnsi="Times New Roman" w:cs="Times New Roman"/>
          <w:sz w:val="28"/>
          <w:szCs w:val="28"/>
        </w:rPr>
        <w:t>, его супруги (супруга), детей и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иных</w:t>
      </w:r>
      <w:r w:rsidRPr="0064258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членов</w:t>
      </w:r>
      <w:r w:rsidRPr="0064258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семьи;</w:t>
      </w:r>
    </w:p>
    <w:p w:rsidR="008A6D07" w:rsidRPr="00827E43" w:rsidRDefault="008A6D07" w:rsidP="00F62767">
      <w:pPr>
        <w:pStyle w:val="a9"/>
        <w:tabs>
          <w:tab w:val="left" w:pos="755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27E43">
        <w:rPr>
          <w:rFonts w:ascii="Times New Roman" w:hAnsi="Times New Roman" w:cs="Times New Roman"/>
          <w:sz w:val="28"/>
          <w:szCs w:val="28"/>
        </w:rPr>
        <w:t>данные, позволяющие определить место</w:t>
      </w:r>
      <w:r w:rsidR="00F62767">
        <w:rPr>
          <w:rFonts w:ascii="Times New Roman" w:hAnsi="Times New Roman" w:cs="Times New Roman"/>
          <w:sz w:val="28"/>
          <w:szCs w:val="28"/>
        </w:rPr>
        <w:t xml:space="preserve">нахождение объектов недвижимого </w:t>
      </w:r>
      <w:r w:rsidRPr="00642583">
        <w:rPr>
          <w:rFonts w:ascii="Times New Roman" w:hAnsi="Times New Roman" w:cs="Times New Roman"/>
          <w:sz w:val="28"/>
          <w:szCs w:val="28"/>
        </w:rPr>
        <w:t>имущества, принадлежащих лицу,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 </w:t>
      </w:r>
      <w:r w:rsidRPr="0021142A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</w:t>
      </w:r>
      <w:r w:rsidRPr="00642583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</w:t>
      </w:r>
      <w:r w:rsidRPr="006425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собственности</w:t>
      </w:r>
      <w:r w:rsidRPr="0064258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или</w:t>
      </w:r>
      <w:r w:rsidRPr="0064258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находящихся</w:t>
      </w:r>
      <w:r w:rsidRPr="0064258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в</w:t>
      </w:r>
      <w:r w:rsidRPr="0064258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их</w:t>
      </w:r>
      <w:r w:rsidRPr="0064258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42583">
        <w:rPr>
          <w:rFonts w:ascii="Times New Roman" w:hAnsi="Times New Roman" w:cs="Times New Roman"/>
          <w:sz w:val="28"/>
          <w:szCs w:val="28"/>
        </w:rPr>
        <w:t>пользовании;</w:t>
      </w:r>
    </w:p>
    <w:p w:rsidR="008A6D07" w:rsidRDefault="008A6D07" w:rsidP="008A6D07">
      <w:pPr>
        <w:pStyle w:val="a9"/>
        <w:tabs>
          <w:tab w:val="left" w:pos="729"/>
        </w:tabs>
        <w:ind w:left="0" w:right="0" w:firstLine="709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27E43">
        <w:rPr>
          <w:rFonts w:ascii="Times New Roman" w:hAnsi="Times New Roman" w:cs="Times New Roman"/>
          <w:sz w:val="28"/>
          <w:szCs w:val="28"/>
        </w:rPr>
        <w:t>информацию,</w:t>
      </w:r>
      <w:r w:rsidRPr="00827E4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отнесенную</w:t>
      </w:r>
      <w:r w:rsidRPr="00827E4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к</w:t>
      </w:r>
      <w:r w:rsidRPr="00827E4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27E4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тайне</w:t>
      </w:r>
      <w:r w:rsidRPr="00827E4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или</w:t>
      </w:r>
      <w:r w:rsidRPr="00827E4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к</w:t>
      </w:r>
      <w:r w:rsidRPr="00827E4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сведениям</w:t>
      </w:r>
      <w:r w:rsidRPr="00827E4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</w:p>
    <w:p w:rsidR="008A6D07" w:rsidRPr="00827E43" w:rsidRDefault="008A6D07" w:rsidP="00F62767">
      <w:pPr>
        <w:tabs>
          <w:tab w:val="left" w:pos="729"/>
        </w:tabs>
        <w:jc w:val="both"/>
        <w:rPr>
          <w:sz w:val="28"/>
          <w:szCs w:val="28"/>
        </w:rPr>
      </w:pPr>
      <w:r w:rsidRPr="00642583">
        <w:rPr>
          <w:sz w:val="28"/>
          <w:szCs w:val="28"/>
        </w:rPr>
        <w:t>конфиденциального</w:t>
      </w:r>
      <w:r w:rsidRPr="00642583">
        <w:rPr>
          <w:spacing w:val="15"/>
          <w:sz w:val="28"/>
          <w:szCs w:val="28"/>
        </w:rPr>
        <w:t xml:space="preserve"> </w:t>
      </w:r>
      <w:r w:rsidRPr="00642583">
        <w:rPr>
          <w:sz w:val="28"/>
          <w:szCs w:val="28"/>
        </w:rPr>
        <w:t>характера.</w:t>
      </w:r>
    </w:p>
    <w:p w:rsidR="008A6D07" w:rsidRPr="00827E43" w:rsidRDefault="008A6D07" w:rsidP="00F62767">
      <w:pPr>
        <w:pStyle w:val="a9"/>
        <w:tabs>
          <w:tab w:val="left" w:pos="719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27E43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</w:t>
      </w:r>
      <w:r w:rsidRPr="00827E4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</w:t>
      </w:r>
      <w:r w:rsidRPr="0032701C">
        <w:rPr>
          <w:rFonts w:ascii="Times New Roman" w:hAnsi="Times New Roman" w:cs="Times New Roman"/>
          <w:sz w:val="28"/>
          <w:szCs w:val="28"/>
        </w:rPr>
        <w:t>характера, указанные в пункте 4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настоящего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Положения,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за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весь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период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замещения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лицом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муниципальной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должности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42A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</w:t>
      </w:r>
      <w:r w:rsidRPr="0032701C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на</w:t>
      </w:r>
      <w:r w:rsidRPr="0032701C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официальном</w:t>
      </w:r>
      <w:r w:rsidRPr="0032701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сайте</w:t>
      </w:r>
      <w:r w:rsidRPr="0032701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32701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Гордеевского района </w:t>
      </w:r>
      <w:r w:rsidRPr="0032701C">
        <w:rPr>
          <w:rFonts w:ascii="Times New Roman" w:hAnsi="Times New Roman" w:cs="Times New Roman"/>
          <w:sz w:val="28"/>
          <w:szCs w:val="28"/>
        </w:rPr>
        <w:t>и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ежегодно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обновляются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в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течение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14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рабочих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дней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со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дня</w:t>
      </w:r>
      <w:r w:rsidRPr="0032701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истечения</w:t>
      </w:r>
      <w:r w:rsidRPr="0032701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срока,</w:t>
      </w:r>
      <w:r w:rsidRPr="0032701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установленного</w:t>
      </w:r>
      <w:r w:rsidRPr="0032701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для</w:t>
      </w:r>
      <w:r w:rsidRPr="0032701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их</w:t>
      </w:r>
      <w:r w:rsidRPr="0032701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подачи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Губернатору</w:t>
      </w:r>
      <w:r w:rsidRPr="0032701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Брянской</w:t>
      </w:r>
      <w:r w:rsidRPr="0032701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области.</w:t>
      </w:r>
      <w:r w:rsidRPr="0032701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</w:p>
    <w:p w:rsidR="008A6D07" w:rsidRPr="0032701C" w:rsidRDefault="008A6D07" w:rsidP="00F62767">
      <w:pPr>
        <w:pStyle w:val="a9"/>
        <w:tabs>
          <w:tab w:val="left" w:pos="7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27E43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Pr="0032701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Гордеевского района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сведений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доходах,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расходах,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об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имуществе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и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обязательствах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имущественного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характера,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указанных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в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пункте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4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настоящего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Положения,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обеспечивается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лицом,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ответственным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за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организацию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работы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по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противодействию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коррупции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в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32701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палате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Гордеевского района.</w:t>
      </w:r>
    </w:p>
    <w:p w:rsidR="008A6D07" w:rsidRPr="00827E43" w:rsidRDefault="008A6D07" w:rsidP="00F62767">
      <w:pPr>
        <w:pStyle w:val="a9"/>
        <w:tabs>
          <w:tab w:val="left" w:pos="78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27E43">
        <w:rPr>
          <w:rFonts w:ascii="Times New Roman" w:hAnsi="Times New Roman" w:cs="Times New Roman"/>
          <w:sz w:val="28"/>
          <w:szCs w:val="28"/>
        </w:rPr>
        <w:t>В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случае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поступления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запроса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от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средств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массовой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информации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предоставлении</w:t>
      </w:r>
      <w:r w:rsidR="00F6276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сведений</w:t>
      </w:r>
      <w:r w:rsidRPr="0032701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</w:t>
      </w:r>
      <w:r w:rsidRPr="0032701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доходах,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3270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D07" w:rsidRPr="0032701C" w:rsidRDefault="008A6D07" w:rsidP="00F62767">
      <w:pPr>
        <w:pStyle w:val="a9"/>
        <w:tabs>
          <w:tab w:val="left" w:pos="760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27E4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запроса сообщает о нем лицу, </w:t>
      </w:r>
      <w:r w:rsidRPr="0032701C">
        <w:rPr>
          <w:rFonts w:ascii="Times New Roman" w:hAnsi="Times New Roman" w:cs="Times New Roman"/>
          <w:sz w:val="28"/>
          <w:szCs w:val="28"/>
        </w:rPr>
        <w:t>замещающему муниципальную</w:t>
      </w:r>
      <w:r w:rsidRPr="003270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должность</w:t>
      </w:r>
      <w:r w:rsidRPr="003270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области,</w:t>
      </w:r>
      <w:r w:rsidRPr="003270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в</w:t>
      </w:r>
      <w:r w:rsidRPr="003270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отношении</w:t>
      </w:r>
      <w:r w:rsidRPr="003270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которого</w:t>
      </w:r>
      <w:r w:rsidRPr="003270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поступил</w:t>
      </w:r>
      <w:r w:rsidRPr="003270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2701C">
        <w:rPr>
          <w:rFonts w:ascii="Times New Roman" w:hAnsi="Times New Roman" w:cs="Times New Roman"/>
          <w:sz w:val="28"/>
          <w:szCs w:val="28"/>
        </w:rPr>
        <w:t>запрос;</w:t>
      </w:r>
    </w:p>
    <w:p w:rsidR="008A6D07" w:rsidRPr="00827E43" w:rsidRDefault="008A6D07" w:rsidP="00F62767">
      <w:pPr>
        <w:pStyle w:val="a9"/>
        <w:tabs>
          <w:tab w:val="left" w:pos="762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27E43">
        <w:rPr>
          <w:rFonts w:ascii="Times New Roman" w:hAnsi="Times New Roman" w:cs="Times New Roman"/>
          <w:sz w:val="28"/>
          <w:szCs w:val="28"/>
        </w:rPr>
        <w:t>в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течение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7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рабочих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дней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со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дня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поступления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запроса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обеспечивает</w:t>
      </w:r>
      <w:r w:rsidRPr="00827E4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предоставление</w:t>
      </w:r>
      <w:r w:rsidRPr="005D0BB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сведений,</w:t>
      </w:r>
      <w:r w:rsidRPr="005D0BB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указанных</w:t>
      </w:r>
      <w:r w:rsidRPr="005D0BB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в</w:t>
      </w:r>
      <w:r w:rsidRPr="005D0BBA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пункте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4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настоящего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Положения,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в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том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случае,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если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запрашиваемые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сведения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отсутствуют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на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официальном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сайте</w:t>
      </w:r>
      <w:r w:rsidRPr="005D0BBA">
        <w:rPr>
          <w:rFonts w:ascii="Times New Roman" w:hAnsi="Times New Roman" w:cs="Times New Roman"/>
          <w:spacing w:val="-48"/>
          <w:sz w:val="28"/>
          <w:szCs w:val="28"/>
        </w:rPr>
        <w:t xml:space="preserve">  </w:t>
      </w:r>
      <w:r w:rsidRPr="005D0BBA">
        <w:rPr>
          <w:rFonts w:ascii="Times New Roman" w:hAnsi="Times New Roman" w:cs="Times New Roman"/>
          <w:sz w:val="28"/>
          <w:szCs w:val="28"/>
        </w:rPr>
        <w:t>Контрольно-счетной палаты Гордеевского района.</w:t>
      </w:r>
    </w:p>
    <w:p w:rsidR="008A6D07" w:rsidRPr="00827E43" w:rsidRDefault="008A6D07" w:rsidP="00F62767">
      <w:pPr>
        <w:pStyle w:val="a9"/>
        <w:tabs>
          <w:tab w:val="left" w:pos="830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27E43">
        <w:rPr>
          <w:rFonts w:ascii="Times New Roman" w:hAnsi="Times New Roman" w:cs="Times New Roman"/>
          <w:sz w:val="28"/>
          <w:szCs w:val="28"/>
        </w:rPr>
        <w:t>Лицо,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обеспечивающее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размещение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сведений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доходах,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расходах,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об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имуществе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7E43">
        <w:rPr>
          <w:rFonts w:ascii="Times New Roman" w:hAnsi="Times New Roman" w:cs="Times New Roman"/>
          <w:sz w:val="28"/>
          <w:szCs w:val="28"/>
        </w:rPr>
        <w:t>и</w:t>
      </w:r>
      <w:r w:rsidRPr="00827E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обязательствах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имущественного характера на официальном сайте Контрольно-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5D0BBA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несет в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ответственность за несоблюдение настоящего Положения, а</w:t>
      </w:r>
      <w:r w:rsidRPr="005D0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0BBA">
        <w:rPr>
          <w:rFonts w:ascii="Times New Roman" w:hAnsi="Times New Roman" w:cs="Times New Roman"/>
          <w:sz w:val="28"/>
          <w:szCs w:val="28"/>
        </w:rPr>
        <w:t xml:space="preserve">также за размещение сведений, отнесенных к государственной тайне или являющихся конфиденциальными. </w:t>
      </w:r>
    </w:p>
    <w:p w:rsidR="008A6D07" w:rsidRPr="00827E43" w:rsidRDefault="008A6D07" w:rsidP="008A6D07">
      <w:pPr>
        <w:ind w:firstLine="709"/>
        <w:jc w:val="both"/>
        <w:rPr>
          <w:sz w:val="28"/>
          <w:szCs w:val="28"/>
        </w:rPr>
      </w:pPr>
    </w:p>
    <w:p w:rsidR="008A6D07" w:rsidRPr="00384C81" w:rsidRDefault="008A6D07" w:rsidP="008A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A6D07" w:rsidRPr="00DE6650" w:rsidRDefault="008A6D07" w:rsidP="008A6D07">
      <w:pPr>
        <w:ind w:right="3955"/>
        <w:jc w:val="both"/>
      </w:pPr>
    </w:p>
    <w:p w:rsidR="00F44EA9" w:rsidRDefault="00F44EA9"/>
    <w:sectPr w:rsidR="00F44EA9" w:rsidSect="00864EAF">
      <w:pgSz w:w="11906" w:h="16838"/>
      <w:pgMar w:top="567" w:right="850" w:bottom="1134" w:left="1701" w:header="62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CA" w:rsidRDefault="004440CA" w:rsidP="008A6D07">
      <w:r>
        <w:separator/>
      </w:r>
    </w:p>
  </w:endnote>
  <w:endnote w:type="continuationSeparator" w:id="1">
    <w:p w:rsidR="004440CA" w:rsidRDefault="004440CA" w:rsidP="008A6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CA" w:rsidRDefault="004440CA" w:rsidP="008A6D07">
      <w:r>
        <w:separator/>
      </w:r>
    </w:p>
  </w:footnote>
  <w:footnote w:type="continuationSeparator" w:id="1">
    <w:p w:rsidR="004440CA" w:rsidRDefault="004440CA" w:rsidP="008A6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D07"/>
    <w:rsid w:val="00302132"/>
    <w:rsid w:val="003C5F82"/>
    <w:rsid w:val="004440CA"/>
    <w:rsid w:val="00462EAA"/>
    <w:rsid w:val="00864EAF"/>
    <w:rsid w:val="008A6D07"/>
    <w:rsid w:val="00A06166"/>
    <w:rsid w:val="00C475EB"/>
    <w:rsid w:val="00E73747"/>
    <w:rsid w:val="00F44EA9"/>
    <w:rsid w:val="00F62767"/>
    <w:rsid w:val="00FF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8A6D07"/>
    <w:pPr>
      <w:widowControl w:val="0"/>
      <w:autoSpaceDE w:val="0"/>
      <w:autoSpaceDN w:val="0"/>
      <w:ind w:left="211" w:right="2621"/>
      <w:jc w:val="center"/>
      <w:outlineLvl w:val="1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8A6D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6D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6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8A6D0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A6D07"/>
    <w:rPr>
      <w:rFonts w:ascii="Microsoft Sans Serif" w:eastAsia="Microsoft Sans Serif" w:hAnsi="Microsoft Sans Serif" w:cs="Microsoft Sans Serif"/>
      <w:sz w:val="19"/>
      <w:szCs w:val="19"/>
    </w:rPr>
  </w:style>
  <w:style w:type="paragraph" w:styleId="a9">
    <w:name w:val="List Paragraph"/>
    <w:basedOn w:val="a"/>
    <w:uiPriority w:val="1"/>
    <w:qFormat/>
    <w:rsid w:val="008A6D07"/>
    <w:pPr>
      <w:widowControl w:val="0"/>
      <w:autoSpaceDE w:val="0"/>
      <w:autoSpaceDN w:val="0"/>
      <w:ind w:left="110" w:right="107" w:firstLine="390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74032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A6B4-8AB8-4C15-84FD-4FB3FAAF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6</cp:revision>
  <dcterms:created xsi:type="dcterms:W3CDTF">2023-06-02T08:31:00Z</dcterms:created>
  <dcterms:modified xsi:type="dcterms:W3CDTF">2023-06-22T11:31:00Z</dcterms:modified>
</cp:coreProperties>
</file>