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469D2" w14:textId="77777777" w:rsidR="001B016D" w:rsidRPr="006502D2" w:rsidRDefault="001B016D" w:rsidP="001B016D">
      <w:pPr>
        <w:keepNext/>
        <w:widowControl w:val="0"/>
        <w:tabs>
          <w:tab w:val="left" w:pos="2340"/>
          <w:tab w:val="center" w:pos="4735"/>
          <w:tab w:val="left" w:pos="797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/>
          <w:bCs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iCs/>
          <w:sz w:val="28"/>
          <w:szCs w:val="28"/>
          <w:lang w:eastAsia="ja-JP"/>
        </w:rPr>
        <w:t>РОССИЙСКАЯ ФЕДЕРАЦИЯ</w:t>
      </w:r>
    </w:p>
    <w:p w14:paraId="080C758F" w14:textId="77777777" w:rsidR="001B016D" w:rsidRPr="006502D2" w:rsidRDefault="001B016D" w:rsidP="001B01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MS Mincho" w:hAnsi="Times New Roman"/>
          <w:sz w:val="28"/>
          <w:szCs w:val="28"/>
          <w:lang w:eastAsia="ja-JP"/>
        </w:rPr>
      </w:pPr>
      <w:r w:rsidRPr="006502D2">
        <w:rPr>
          <w:rFonts w:ascii="Times New Roman" w:eastAsia="MS Mincho" w:hAnsi="Times New Roman"/>
          <w:sz w:val="28"/>
          <w:szCs w:val="28"/>
          <w:lang w:eastAsia="ja-JP"/>
        </w:rPr>
        <w:t xml:space="preserve">АДМИНИСТРАЦИЯ </w:t>
      </w:r>
      <w:r>
        <w:rPr>
          <w:rFonts w:ascii="Times New Roman" w:eastAsia="MS Mincho" w:hAnsi="Times New Roman"/>
          <w:sz w:val="28"/>
          <w:szCs w:val="28"/>
          <w:lang w:eastAsia="ja-JP"/>
        </w:rPr>
        <w:t>ГОРДЕЕВСКОГ</w:t>
      </w:r>
      <w:r w:rsidRPr="006502D2">
        <w:rPr>
          <w:rFonts w:ascii="Times New Roman" w:eastAsia="MS Mincho" w:hAnsi="Times New Roman"/>
          <w:sz w:val="28"/>
          <w:szCs w:val="28"/>
          <w:lang w:eastAsia="ja-JP"/>
        </w:rPr>
        <w:t>О РАЙОНА</w:t>
      </w:r>
    </w:p>
    <w:p w14:paraId="6106A160" w14:textId="77777777" w:rsidR="001B016D" w:rsidRPr="006502D2" w:rsidRDefault="001B016D" w:rsidP="001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6502D2">
        <w:rPr>
          <w:rFonts w:ascii="Times New Roman" w:eastAsia="MS Mincho" w:hAnsi="Times New Roman"/>
          <w:bCs/>
          <w:sz w:val="28"/>
          <w:szCs w:val="28"/>
          <w:lang w:eastAsia="ja-JP"/>
        </w:rPr>
        <w:t>БРЯНСКОЙ ОБЛАСТИ</w:t>
      </w:r>
    </w:p>
    <w:p w14:paraId="5669C314" w14:textId="77777777" w:rsidR="001B016D" w:rsidRPr="006502D2" w:rsidRDefault="001B016D" w:rsidP="001B016D">
      <w:pPr>
        <w:keepNext/>
        <w:widowControl w:val="0"/>
        <w:tabs>
          <w:tab w:val="left" w:pos="2090"/>
          <w:tab w:val="center" w:pos="4735"/>
        </w:tabs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ПОСТАНОВЛЕНИЕ</w:t>
      </w:r>
    </w:p>
    <w:p w14:paraId="326DC2FD" w14:textId="77777777" w:rsidR="001B016D" w:rsidRPr="006502D2" w:rsidRDefault="001B016D" w:rsidP="001B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eastAsia="ja-JP"/>
        </w:rPr>
      </w:pPr>
    </w:p>
    <w:p w14:paraId="37DE2CE4" w14:textId="77777777" w:rsidR="001B016D" w:rsidRPr="0066298F" w:rsidRDefault="001B016D" w:rsidP="00600CC2">
      <w:pPr>
        <w:widowControl w:val="0"/>
        <w:autoSpaceDE w:val="0"/>
        <w:autoSpaceDN w:val="0"/>
        <w:adjustRightInd w:val="0"/>
        <w:spacing w:after="0" w:line="240" w:lineRule="auto"/>
        <w:ind w:left="340" w:right="283"/>
        <w:rPr>
          <w:rFonts w:ascii="Times New Roman" w:eastAsia="MS Mincho" w:hAnsi="Times New Roman"/>
          <w:sz w:val="26"/>
          <w:szCs w:val="26"/>
          <w:lang w:eastAsia="ja-JP"/>
        </w:rPr>
      </w:pPr>
    </w:p>
    <w:p w14:paraId="616CFD85" w14:textId="0E317FB9" w:rsidR="001B016D" w:rsidRPr="00BD5B50" w:rsidRDefault="006E2221" w:rsidP="00600CC2">
      <w:pPr>
        <w:widowControl w:val="0"/>
        <w:autoSpaceDE w:val="0"/>
        <w:autoSpaceDN w:val="0"/>
        <w:adjustRightInd w:val="0"/>
        <w:spacing w:after="0" w:line="240" w:lineRule="auto"/>
        <w:ind w:left="340" w:right="283"/>
        <w:rPr>
          <w:rFonts w:ascii="Times New Roman" w:eastAsia="MS Mincho" w:hAnsi="Times New Roman"/>
          <w:sz w:val="24"/>
          <w:szCs w:val="24"/>
          <w:lang w:eastAsia="ja-JP"/>
        </w:rPr>
      </w:pPr>
      <w:r w:rsidRPr="00BD5B50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="001B016D" w:rsidRPr="00BD5B50">
        <w:rPr>
          <w:rFonts w:ascii="Times New Roman" w:eastAsia="MS Mincho" w:hAnsi="Times New Roman"/>
          <w:sz w:val="24"/>
          <w:szCs w:val="24"/>
          <w:lang w:eastAsia="ja-JP"/>
        </w:rPr>
        <w:t>т</w:t>
      </w:r>
      <w:r w:rsidRPr="00BD5B50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r w:rsidR="005F0826">
        <w:rPr>
          <w:rFonts w:ascii="Times New Roman" w:eastAsia="MS Mincho" w:hAnsi="Times New Roman"/>
          <w:sz w:val="24"/>
          <w:szCs w:val="24"/>
          <w:lang w:eastAsia="ja-JP"/>
        </w:rPr>
        <w:t>04.06.</w:t>
      </w:r>
      <w:r w:rsidR="001B016D" w:rsidRPr="00BD5B50">
        <w:rPr>
          <w:rFonts w:ascii="Times New Roman" w:eastAsia="MS Mincho" w:hAnsi="Times New Roman"/>
          <w:sz w:val="24"/>
          <w:szCs w:val="24"/>
          <w:lang w:eastAsia="ja-JP"/>
        </w:rPr>
        <w:t xml:space="preserve">2021 г.   № </w:t>
      </w:r>
      <w:r w:rsidR="005F0826">
        <w:rPr>
          <w:rFonts w:ascii="Times New Roman" w:eastAsia="MS Mincho" w:hAnsi="Times New Roman"/>
          <w:sz w:val="24"/>
          <w:szCs w:val="24"/>
          <w:lang w:eastAsia="ja-JP"/>
        </w:rPr>
        <w:t>196</w:t>
      </w:r>
    </w:p>
    <w:p w14:paraId="2D46B73A" w14:textId="4B412E2F" w:rsidR="001B016D" w:rsidRPr="00BD5B50" w:rsidRDefault="001B016D" w:rsidP="00600CC2">
      <w:pPr>
        <w:widowControl w:val="0"/>
        <w:autoSpaceDE w:val="0"/>
        <w:autoSpaceDN w:val="0"/>
        <w:adjustRightInd w:val="0"/>
        <w:spacing w:after="0" w:line="240" w:lineRule="auto"/>
        <w:ind w:left="340" w:right="283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BD5B50">
        <w:rPr>
          <w:rFonts w:ascii="Times New Roman" w:eastAsia="MS Mincho" w:hAnsi="Times New Roman"/>
          <w:sz w:val="24"/>
          <w:szCs w:val="24"/>
          <w:lang w:eastAsia="ja-JP"/>
        </w:rPr>
        <w:t>с</w:t>
      </w:r>
      <w:proofErr w:type="gramEnd"/>
      <w:r w:rsidRPr="00BD5B50">
        <w:rPr>
          <w:rFonts w:ascii="Times New Roman" w:eastAsia="MS Mincho" w:hAnsi="Times New Roman"/>
          <w:sz w:val="24"/>
          <w:szCs w:val="24"/>
          <w:lang w:eastAsia="ja-JP"/>
        </w:rPr>
        <w:t>. Гордеевка</w:t>
      </w:r>
    </w:p>
    <w:p w14:paraId="0CEFF2BB" w14:textId="77777777" w:rsidR="001B016D" w:rsidRPr="00BD5B50" w:rsidRDefault="001B016D" w:rsidP="00600CC2">
      <w:pPr>
        <w:widowControl w:val="0"/>
        <w:autoSpaceDE w:val="0"/>
        <w:autoSpaceDN w:val="0"/>
        <w:adjustRightInd w:val="0"/>
        <w:spacing w:after="0" w:line="240" w:lineRule="auto"/>
        <w:ind w:left="340" w:right="283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08AF43B7" w14:textId="77777777" w:rsidR="00C533BA" w:rsidRPr="00BD5B50" w:rsidRDefault="00563AFD" w:rsidP="00600CC2">
      <w:pPr>
        <w:spacing w:after="0" w:line="240" w:lineRule="auto"/>
        <w:ind w:left="340" w:right="283"/>
        <w:jc w:val="both"/>
        <w:rPr>
          <w:rFonts w:ascii="Times New Roman" w:hAnsi="Times New Roman"/>
          <w:sz w:val="24"/>
          <w:szCs w:val="24"/>
        </w:rPr>
      </w:pPr>
      <w:r w:rsidRPr="00BD5B50">
        <w:rPr>
          <w:rFonts w:ascii="Times New Roman" w:hAnsi="Times New Roman"/>
          <w:sz w:val="24"/>
          <w:szCs w:val="24"/>
        </w:rPr>
        <w:t xml:space="preserve">Об утверждении Положения о  </w:t>
      </w:r>
    </w:p>
    <w:p w14:paraId="14ACC142" w14:textId="77777777" w:rsidR="00CB5603" w:rsidRPr="00BD5B50" w:rsidRDefault="00CB5603" w:rsidP="00600CC2">
      <w:pPr>
        <w:pStyle w:val="ConsPlusTitle"/>
        <w:ind w:left="340" w:right="283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>к</w:t>
      </w:r>
      <w:r w:rsidR="006E2221" w:rsidRPr="00BD5B50">
        <w:rPr>
          <w:b w:val="0"/>
          <w:sz w:val="24"/>
          <w:szCs w:val="24"/>
        </w:rPr>
        <w:t xml:space="preserve">омиссии по обследованию объектов </w:t>
      </w:r>
    </w:p>
    <w:p w14:paraId="12958F8A" w14:textId="77777777" w:rsidR="00CB5603" w:rsidRPr="00BD5B50" w:rsidRDefault="006E2221" w:rsidP="00600CC2">
      <w:pPr>
        <w:pStyle w:val="ConsPlusTitle"/>
        <w:ind w:left="340" w:right="283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>незавершенного индивидуального жилищного</w:t>
      </w:r>
    </w:p>
    <w:p w14:paraId="1E516ED8" w14:textId="77777777" w:rsidR="00CB5603" w:rsidRPr="00BD5B50" w:rsidRDefault="006E2221" w:rsidP="00600CC2">
      <w:pPr>
        <w:pStyle w:val="ConsPlusTitle"/>
        <w:ind w:left="340" w:right="283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строительства</w:t>
      </w:r>
      <w:r w:rsidR="00CB5603" w:rsidRPr="00BD5B50">
        <w:rPr>
          <w:b w:val="0"/>
          <w:sz w:val="24"/>
          <w:szCs w:val="24"/>
        </w:rPr>
        <w:t xml:space="preserve">, </w:t>
      </w:r>
      <w:r w:rsidRPr="00BD5B50">
        <w:rPr>
          <w:b w:val="0"/>
          <w:sz w:val="24"/>
          <w:szCs w:val="24"/>
        </w:rPr>
        <w:t xml:space="preserve">выявлению </w:t>
      </w:r>
      <w:proofErr w:type="gramStart"/>
      <w:r w:rsidRPr="00BD5B50">
        <w:rPr>
          <w:b w:val="0"/>
          <w:sz w:val="24"/>
          <w:szCs w:val="24"/>
        </w:rPr>
        <w:t>эксплуатируемых</w:t>
      </w:r>
      <w:proofErr w:type="gramEnd"/>
    </w:p>
    <w:p w14:paraId="2D96EE69" w14:textId="77777777" w:rsidR="00CB5603" w:rsidRPr="00BD5B50" w:rsidRDefault="006E2221" w:rsidP="00600CC2">
      <w:pPr>
        <w:pStyle w:val="ConsPlusTitle"/>
        <w:ind w:left="340" w:right="283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индивидуальных жилых домов, </w:t>
      </w:r>
      <w:r w:rsidR="00CB5603" w:rsidRPr="00BD5B50">
        <w:rPr>
          <w:b w:val="0"/>
          <w:sz w:val="24"/>
          <w:szCs w:val="24"/>
        </w:rPr>
        <w:t xml:space="preserve">но не </w:t>
      </w:r>
    </w:p>
    <w:p w14:paraId="1ACF127F" w14:textId="4ECAC0B1" w:rsidR="00C533BA" w:rsidRPr="00BD5B50" w:rsidRDefault="00CB5603" w:rsidP="00600CC2">
      <w:pPr>
        <w:pStyle w:val="ConsPlusTitle"/>
        <w:ind w:left="340" w:right="283"/>
        <w:rPr>
          <w:b w:val="0"/>
          <w:sz w:val="24"/>
          <w:szCs w:val="24"/>
        </w:rPr>
      </w:pPr>
      <w:proofErr w:type="gramStart"/>
      <w:r w:rsidRPr="00BD5B50">
        <w:rPr>
          <w:b w:val="0"/>
          <w:sz w:val="24"/>
          <w:szCs w:val="24"/>
        </w:rPr>
        <w:t>зарегистрированных</w:t>
      </w:r>
      <w:proofErr w:type="gramEnd"/>
      <w:r w:rsidRPr="00BD5B50">
        <w:rPr>
          <w:b w:val="0"/>
          <w:sz w:val="24"/>
          <w:szCs w:val="24"/>
        </w:rPr>
        <w:t xml:space="preserve"> в установленном порядке</w:t>
      </w:r>
      <w:r w:rsidR="00BB092C" w:rsidRPr="00BD5B50">
        <w:rPr>
          <w:b w:val="0"/>
          <w:sz w:val="24"/>
          <w:szCs w:val="24"/>
        </w:rPr>
        <w:t>,</w:t>
      </w:r>
    </w:p>
    <w:p w14:paraId="7F3F2C15" w14:textId="77777777" w:rsidR="00BB092C" w:rsidRPr="00BD5B50" w:rsidRDefault="00BB092C" w:rsidP="00600CC2">
      <w:pPr>
        <w:pStyle w:val="ConsPlusTitle"/>
        <w:ind w:left="340" w:right="283"/>
        <w:rPr>
          <w:b w:val="0"/>
          <w:sz w:val="24"/>
          <w:szCs w:val="24"/>
        </w:rPr>
      </w:pPr>
      <w:proofErr w:type="gramStart"/>
      <w:r w:rsidRPr="00BD5B50">
        <w:rPr>
          <w:b w:val="0"/>
          <w:sz w:val="24"/>
          <w:szCs w:val="24"/>
        </w:rPr>
        <w:t>расположенных</w:t>
      </w:r>
      <w:proofErr w:type="gramEnd"/>
      <w:r w:rsidRPr="00BD5B50">
        <w:rPr>
          <w:b w:val="0"/>
          <w:sz w:val="24"/>
          <w:szCs w:val="24"/>
        </w:rPr>
        <w:t xml:space="preserve"> на территории Гордеевского</w:t>
      </w:r>
    </w:p>
    <w:p w14:paraId="155A931F" w14:textId="358B1984" w:rsidR="00BB092C" w:rsidRPr="00BD5B50" w:rsidRDefault="00BB092C" w:rsidP="00600CC2">
      <w:pPr>
        <w:pStyle w:val="ConsPlusTitle"/>
        <w:ind w:left="340" w:right="283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муниципального района</w:t>
      </w:r>
    </w:p>
    <w:p w14:paraId="5A39BBE3" w14:textId="77777777" w:rsidR="00C533BA" w:rsidRPr="00BD5B50" w:rsidRDefault="00C533BA" w:rsidP="00BB092C">
      <w:pPr>
        <w:ind w:right="283"/>
        <w:jc w:val="both"/>
        <w:rPr>
          <w:b/>
          <w:sz w:val="24"/>
          <w:szCs w:val="24"/>
        </w:rPr>
      </w:pPr>
    </w:p>
    <w:p w14:paraId="070D35DA" w14:textId="5D3443D1" w:rsidR="00C533BA" w:rsidRPr="00BD5B50" w:rsidRDefault="00CB5603" w:rsidP="00600CC2">
      <w:pPr>
        <w:ind w:left="340" w:right="283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B50">
        <w:rPr>
          <w:rFonts w:ascii="Times New Roman" w:hAnsi="Times New Roman"/>
          <w:sz w:val="24"/>
          <w:szCs w:val="24"/>
        </w:rPr>
        <w:t>Во</w:t>
      </w:r>
      <w:proofErr w:type="gramEnd"/>
      <w:r w:rsidRPr="00BD5B50">
        <w:rPr>
          <w:rFonts w:ascii="Times New Roman" w:hAnsi="Times New Roman"/>
          <w:sz w:val="24"/>
          <w:szCs w:val="24"/>
        </w:rPr>
        <w:t xml:space="preserve"> исполнения поручения Губернатора Брянской области А.В. Богомаза от 24.08.2020 г. № 57-СГ, руководствуясь Градостроительным кодексом Российской Федерации,</w:t>
      </w:r>
      <w:r w:rsidR="0066298F" w:rsidRPr="00BD5B50">
        <w:rPr>
          <w:rFonts w:ascii="Times New Roman" w:hAnsi="Times New Roman"/>
          <w:sz w:val="24"/>
          <w:szCs w:val="24"/>
        </w:rPr>
        <w:t xml:space="preserve"> </w:t>
      </w:r>
      <w:r w:rsidR="00563AFD" w:rsidRPr="00BD5B50">
        <w:rPr>
          <w:rFonts w:ascii="Times New Roman" w:hAnsi="Times New Roman"/>
          <w:sz w:val="24"/>
          <w:szCs w:val="24"/>
        </w:rPr>
        <w:t xml:space="preserve">Уставом </w:t>
      </w:r>
      <w:r w:rsidR="00F32847" w:rsidRPr="00BD5B50">
        <w:rPr>
          <w:rFonts w:ascii="Times New Roman" w:hAnsi="Times New Roman"/>
          <w:sz w:val="24"/>
          <w:szCs w:val="24"/>
        </w:rPr>
        <w:t>Гордеевского муниципального района</w:t>
      </w:r>
      <w:r w:rsidR="00563AFD" w:rsidRPr="00BD5B50">
        <w:rPr>
          <w:rFonts w:ascii="Times New Roman" w:hAnsi="Times New Roman"/>
          <w:sz w:val="24"/>
          <w:szCs w:val="24"/>
        </w:rPr>
        <w:t xml:space="preserve"> </w:t>
      </w:r>
      <w:r w:rsidR="0066298F" w:rsidRPr="00BD5B50">
        <w:rPr>
          <w:rFonts w:ascii="Times New Roman" w:hAnsi="Times New Roman"/>
          <w:sz w:val="24"/>
          <w:szCs w:val="24"/>
        </w:rPr>
        <w:t>Брянской</w:t>
      </w:r>
      <w:r w:rsidR="00563AFD" w:rsidRPr="00BD5B50">
        <w:rPr>
          <w:rFonts w:ascii="Times New Roman" w:hAnsi="Times New Roman"/>
          <w:sz w:val="24"/>
          <w:szCs w:val="24"/>
        </w:rPr>
        <w:t xml:space="preserve"> области </w:t>
      </w:r>
    </w:p>
    <w:p w14:paraId="41C8F396" w14:textId="13E65ECA" w:rsidR="00C533BA" w:rsidRPr="00BD5B50" w:rsidRDefault="0066298F" w:rsidP="00D03D01">
      <w:pPr>
        <w:widowControl w:val="0"/>
        <w:autoSpaceDE w:val="0"/>
        <w:autoSpaceDN w:val="0"/>
        <w:adjustRightInd w:val="0"/>
        <w:spacing w:after="120" w:line="240" w:lineRule="auto"/>
        <w:ind w:left="340" w:right="28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D5B50">
        <w:rPr>
          <w:rFonts w:ascii="Times New Roman" w:eastAsia="MS Mincho" w:hAnsi="Times New Roman"/>
          <w:sz w:val="24"/>
          <w:szCs w:val="24"/>
          <w:lang w:eastAsia="ja-JP"/>
        </w:rPr>
        <w:t>ПОСТАНОВЛЯЮ:</w:t>
      </w:r>
    </w:p>
    <w:p w14:paraId="21E38059" w14:textId="4B71B095" w:rsidR="006D3118" w:rsidRPr="00BD5B50" w:rsidRDefault="00563AFD" w:rsidP="006D3118">
      <w:pPr>
        <w:pStyle w:val="ConsPlusTitle"/>
        <w:ind w:left="340" w:right="283"/>
        <w:jc w:val="both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          1. </w:t>
      </w:r>
      <w:r w:rsidR="006D3118" w:rsidRPr="00BD5B50">
        <w:rPr>
          <w:b w:val="0"/>
          <w:sz w:val="24"/>
          <w:szCs w:val="24"/>
        </w:rPr>
        <w:t>Создать комиссию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</w:t>
      </w:r>
      <w:r w:rsidR="00BB092C" w:rsidRPr="00BD5B50">
        <w:rPr>
          <w:b w:val="0"/>
          <w:sz w:val="24"/>
          <w:szCs w:val="24"/>
        </w:rPr>
        <w:t>, расположенных на территории Гордеевского муниципального района</w:t>
      </w:r>
      <w:r w:rsidRPr="00BD5B50">
        <w:rPr>
          <w:b w:val="0"/>
          <w:sz w:val="24"/>
          <w:szCs w:val="24"/>
        </w:rPr>
        <w:t>.</w:t>
      </w:r>
    </w:p>
    <w:p w14:paraId="447A82F0" w14:textId="23BDA8E9" w:rsidR="006D3118" w:rsidRPr="00BD5B50" w:rsidRDefault="006D3118" w:rsidP="006D3118">
      <w:pPr>
        <w:pStyle w:val="ConsPlusTitle"/>
        <w:ind w:left="340" w:right="283"/>
        <w:jc w:val="both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          2. Утвердить Положение о комиссии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</w:t>
      </w:r>
      <w:r w:rsidR="00BB092C" w:rsidRPr="00BD5B50">
        <w:rPr>
          <w:b w:val="0"/>
          <w:sz w:val="24"/>
          <w:szCs w:val="24"/>
        </w:rPr>
        <w:t>, расположенных на территории Гордеевского муниципального района</w:t>
      </w:r>
      <w:r w:rsidRPr="00BD5B50">
        <w:rPr>
          <w:b w:val="0"/>
          <w:sz w:val="24"/>
          <w:szCs w:val="24"/>
        </w:rPr>
        <w:t>. (Приложение 1).</w:t>
      </w:r>
    </w:p>
    <w:p w14:paraId="2A2B5797" w14:textId="40218E17" w:rsidR="00BD5B50" w:rsidRPr="00BD5B50" w:rsidRDefault="00BD5B50" w:rsidP="006D3118">
      <w:pPr>
        <w:pStyle w:val="ConsPlusTitle"/>
        <w:ind w:left="340" w:right="283"/>
        <w:jc w:val="both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         3. Утвердить План работы комиссии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порядке, расположенных на территории Гордеевского муниципального района. (Приложение 2).</w:t>
      </w:r>
    </w:p>
    <w:p w14:paraId="6EBC73D6" w14:textId="6AD0085B" w:rsidR="006D3118" w:rsidRPr="00BD5B50" w:rsidRDefault="006D3118" w:rsidP="006D3118">
      <w:pPr>
        <w:pStyle w:val="ConsPlusTitle"/>
        <w:ind w:left="340" w:right="283"/>
        <w:jc w:val="both"/>
        <w:rPr>
          <w:b w:val="0"/>
          <w:sz w:val="24"/>
          <w:szCs w:val="24"/>
        </w:rPr>
      </w:pPr>
      <w:r w:rsidRPr="00BD5B50">
        <w:rPr>
          <w:b w:val="0"/>
          <w:sz w:val="24"/>
          <w:szCs w:val="24"/>
        </w:rPr>
        <w:t xml:space="preserve">           </w:t>
      </w:r>
      <w:r w:rsidR="00BD5B50" w:rsidRPr="00BD5B50">
        <w:rPr>
          <w:b w:val="0"/>
          <w:sz w:val="24"/>
          <w:szCs w:val="24"/>
        </w:rPr>
        <w:t>4</w:t>
      </w:r>
      <w:r w:rsidRPr="00BD5B50">
        <w:rPr>
          <w:b w:val="0"/>
          <w:sz w:val="24"/>
          <w:szCs w:val="24"/>
        </w:rPr>
        <w:t>. Утвердить состав комиссии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</w:t>
      </w:r>
      <w:r w:rsidR="00BB092C" w:rsidRPr="00BD5B50">
        <w:rPr>
          <w:b w:val="0"/>
          <w:sz w:val="24"/>
          <w:szCs w:val="24"/>
        </w:rPr>
        <w:t>, расположенных на территории Гордеевского муниципального района</w:t>
      </w:r>
      <w:r w:rsidRPr="00BD5B50">
        <w:rPr>
          <w:b w:val="0"/>
          <w:sz w:val="24"/>
          <w:szCs w:val="24"/>
        </w:rPr>
        <w:t>.</w:t>
      </w:r>
      <w:r w:rsidR="00BD5B50" w:rsidRPr="00BD5B50">
        <w:rPr>
          <w:b w:val="0"/>
          <w:sz w:val="24"/>
          <w:szCs w:val="24"/>
        </w:rPr>
        <w:t xml:space="preserve"> (Приложение 3</w:t>
      </w:r>
      <w:r w:rsidRPr="00BD5B50">
        <w:rPr>
          <w:b w:val="0"/>
          <w:sz w:val="24"/>
          <w:szCs w:val="24"/>
        </w:rPr>
        <w:t>).</w:t>
      </w:r>
    </w:p>
    <w:p w14:paraId="764F546B" w14:textId="4F68C6CC" w:rsidR="00C533BA" w:rsidRPr="00BD5B50" w:rsidRDefault="00BD5B50" w:rsidP="00600CC2">
      <w:pPr>
        <w:pStyle w:val="a7"/>
        <w:shd w:val="clear" w:color="auto" w:fill="FFFFFF"/>
        <w:spacing w:before="0" w:after="0"/>
        <w:ind w:left="340" w:right="283" w:firstLine="720"/>
        <w:jc w:val="both"/>
        <w:textAlignment w:val="baseline"/>
        <w:rPr>
          <w:rFonts w:ascii="Times New Roman" w:hAnsi="Times New Roman" w:cs="Times New Roman"/>
        </w:rPr>
      </w:pPr>
      <w:r w:rsidRPr="00BD5B50">
        <w:rPr>
          <w:rFonts w:ascii="Times New Roman" w:hAnsi="Times New Roman" w:cs="Times New Roman"/>
        </w:rPr>
        <w:t>5</w:t>
      </w:r>
      <w:r w:rsidR="00563AFD" w:rsidRPr="00BD5B50">
        <w:rPr>
          <w:rFonts w:ascii="Times New Roman" w:hAnsi="Times New Roman" w:cs="Times New Roman"/>
        </w:rPr>
        <w:t xml:space="preserve">. </w:t>
      </w:r>
      <w:r w:rsidR="006D3118" w:rsidRPr="00BD5B50">
        <w:rPr>
          <w:rFonts w:ascii="Times New Roman" w:hAnsi="Times New Roman" w:cs="Times New Roman"/>
        </w:rPr>
        <w:t>Настоящее п</w:t>
      </w:r>
      <w:r w:rsidR="00563AFD" w:rsidRPr="00BD5B50">
        <w:rPr>
          <w:rFonts w:ascii="Times New Roman" w:hAnsi="Times New Roman" w:cs="Times New Roman"/>
        </w:rPr>
        <w:t xml:space="preserve">остановление разместить на официальном сайте </w:t>
      </w:r>
      <w:r w:rsidR="006D3118" w:rsidRPr="00BD5B50">
        <w:rPr>
          <w:rFonts w:ascii="Times New Roman" w:hAnsi="Times New Roman" w:cs="Times New Roman"/>
        </w:rPr>
        <w:t>а</w:t>
      </w:r>
      <w:r w:rsidR="00224592" w:rsidRPr="00BD5B50">
        <w:rPr>
          <w:rFonts w:ascii="Times New Roman" w:hAnsi="Times New Roman" w:cs="Times New Roman"/>
        </w:rPr>
        <w:t>дминистрации</w:t>
      </w:r>
      <w:r w:rsidR="00563AFD" w:rsidRPr="00BD5B50">
        <w:rPr>
          <w:rFonts w:ascii="Times New Roman" w:hAnsi="Times New Roman" w:cs="Times New Roman"/>
        </w:rPr>
        <w:t xml:space="preserve"> </w:t>
      </w:r>
      <w:r w:rsidR="00F32847" w:rsidRPr="00BD5B50">
        <w:rPr>
          <w:rFonts w:ascii="Times New Roman" w:hAnsi="Times New Roman"/>
        </w:rPr>
        <w:t>Гордеевского муниципального района</w:t>
      </w:r>
      <w:r w:rsidR="00563AFD" w:rsidRPr="00BD5B50">
        <w:rPr>
          <w:rFonts w:ascii="Times New Roman" w:hAnsi="Times New Roman" w:cs="Times New Roman"/>
        </w:rPr>
        <w:t xml:space="preserve"> </w:t>
      </w:r>
      <w:r w:rsidR="0066298F" w:rsidRPr="00BD5B50">
        <w:rPr>
          <w:rFonts w:ascii="Times New Roman" w:hAnsi="Times New Roman" w:cs="Times New Roman"/>
        </w:rPr>
        <w:t>Брянской</w:t>
      </w:r>
      <w:r w:rsidR="00563AFD" w:rsidRPr="00BD5B50">
        <w:rPr>
          <w:rFonts w:ascii="Times New Roman" w:hAnsi="Times New Roman" w:cs="Times New Roman"/>
        </w:rPr>
        <w:t xml:space="preserve"> области в сети «Интернет».</w:t>
      </w:r>
    </w:p>
    <w:p w14:paraId="4D2A2DAA" w14:textId="5C0AD143" w:rsidR="00C533BA" w:rsidRPr="00BD5B50" w:rsidRDefault="00BD5B50" w:rsidP="00600CC2">
      <w:pPr>
        <w:pStyle w:val="a7"/>
        <w:shd w:val="clear" w:color="auto" w:fill="FFFFFF"/>
        <w:spacing w:before="0" w:after="0"/>
        <w:ind w:left="340" w:right="283" w:firstLine="720"/>
        <w:jc w:val="both"/>
        <w:textAlignment w:val="baseline"/>
        <w:rPr>
          <w:rFonts w:ascii="Times New Roman" w:hAnsi="Times New Roman" w:cs="Times New Roman"/>
        </w:rPr>
      </w:pPr>
      <w:r w:rsidRPr="00BD5B50">
        <w:rPr>
          <w:rFonts w:ascii="Times New Roman" w:hAnsi="Times New Roman" w:cs="Times New Roman"/>
        </w:rPr>
        <w:t>6</w:t>
      </w:r>
      <w:r w:rsidR="00563AFD" w:rsidRPr="00BD5B50">
        <w:rPr>
          <w:rFonts w:ascii="Times New Roman" w:hAnsi="Times New Roman" w:cs="Times New Roman"/>
        </w:rPr>
        <w:t xml:space="preserve">. </w:t>
      </w:r>
      <w:r w:rsidR="0066298F" w:rsidRPr="00BD5B50">
        <w:rPr>
          <w:rFonts w:ascii="Times New Roman" w:hAnsi="Times New Roman" w:cs="Times New Roman"/>
        </w:rPr>
        <w:t>П</w:t>
      </w:r>
      <w:r w:rsidR="00563AFD" w:rsidRPr="00BD5B50">
        <w:rPr>
          <w:rFonts w:ascii="Times New Roman" w:hAnsi="Times New Roman" w:cs="Times New Roman"/>
        </w:rPr>
        <w:t>остановление вступает в силу с момента его опубликования.</w:t>
      </w:r>
    </w:p>
    <w:p w14:paraId="125CC8B2" w14:textId="47DBA7BC" w:rsidR="0066298F" w:rsidRPr="00BD5B50" w:rsidRDefault="00D03D01" w:rsidP="00600CC2">
      <w:pPr>
        <w:widowControl w:val="0"/>
        <w:autoSpaceDE w:val="0"/>
        <w:autoSpaceDN w:val="0"/>
        <w:adjustRightInd w:val="0"/>
        <w:spacing w:after="0" w:line="240" w:lineRule="auto"/>
        <w:ind w:left="340" w:right="28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D5B50">
        <w:rPr>
          <w:rFonts w:ascii="Times New Roman" w:eastAsia="MS Mincho" w:hAnsi="Times New Roman"/>
          <w:sz w:val="24"/>
          <w:szCs w:val="24"/>
          <w:lang w:eastAsia="ja-JP"/>
        </w:rPr>
        <w:t xml:space="preserve">         </w:t>
      </w:r>
      <w:r w:rsidR="00BD25E4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BD5B50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r w:rsidR="00BD5B50" w:rsidRPr="00BD5B50">
        <w:rPr>
          <w:rFonts w:ascii="Times New Roman" w:eastAsia="MS Mincho" w:hAnsi="Times New Roman"/>
          <w:sz w:val="24"/>
          <w:szCs w:val="24"/>
          <w:lang w:eastAsia="ja-JP"/>
        </w:rPr>
        <w:t>7</w:t>
      </w:r>
      <w:r w:rsidR="0066298F" w:rsidRPr="00BD5B50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proofErr w:type="gramStart"/>
      <w:r w:rsidR="0066298F" w:rsidRPr="00BD5B50">
        <w:rPr>
          <w:rFonts w:ascii="Times New Roman" w:eastAsia="MS Mincho" w:hAnsi="Times New Roman"/>
          <w:sz w:val="24"/>
          <w:szCs w:val="24"/>
          <w:lang w:eastAsia="ja-JP"/>
        </w:rPr>
        <w:t>Контроль за</w:t>
      </w:r>
      <w:proofErr w:type="gramEnd"/>
      <w:r w:rsidR="0066298F" w:rsidRPr="00BD5B50">
        <w:rPr>
          <w:rFonts w:ascii="Times New Roman" w:eastAsia="MS Mincho" w:hAnsi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14:paraId="19FAB254" w14:textId="77777777" w:rsidR="0066298F" w:rsidRPr="00BD5B50" w:rsidRDefault="0066298F" w:rsidP="00600CC2">
      <w:pPr>
        <w:pStyle w:val="a7"/>
        <w:shd w:val="clear" w:color="auto" w:fill="FFFFFF"/>
        <w:spacing w:before="0" w:after="0"/>
        <w:ind w:left="340" w:right="283" w:firstLine="72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72A3D3EC" w14:textId="77777777" w:rsidR="00C533BA" w:rsidRPr="00BD5B50" w:rsidRDefault="00C533BA" w:rsidP="00BB092C">
      <w:pPr>
        <w:pStyle w:val="a7"/>
        <w:shd w:val="clear" w:color="auto" w:fill="FFFFFF"/>
        <w:spacing w:before="0" w:after="0"/>
        <w:ind w:right="283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4E2DAF38" w14:textId="1E9596DF" w:rsidR="0066298F" w:rsidRPr="00BD5B50" w:rsidRDefault="0066298F" w:rsidP="00600CC2">
      <w:pPr>
        <w:ind w:left="340" w:right="283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Глава администрации района</w:t>
      </w:r>
      <w:r w:rsidRPr="00BD5B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      </w:t>
      </w:r>
      <w:r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ab/>
        <w:t xml:space="preserve">                                     </w:t>
      </w:r>
      <w:r w:rsidR="00933617"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    </w:t>
      </w:r>
      <w:r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  </w:t>
      </w:r>
      <w:r w:rsidR="00634679"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               </w:t>
      </w:r>
      <w:r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Л.И. </w:t>
      </w:r>
      <w:proofErr w:type="spellStart"/>
      <w:r w:rsidRPr="00BD5B50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Убогова</w:t>
      </w:r>
      <w:proofErr w:type="spellEnd"/>
    </w:p>
    <w:p w14:paraId="07CF2754" w14:textId="77777777" w:rsidR="00D03D01" w:rsidRPr="00BD5B50" w:rsidRDefault="00D03D01" w:rsidP="00600CC2">
      <w:pPr>
        <w:spacing w:after="0"/>
        <w:ind w:left="340" w:right="283"/>
        <w:rPr>
          <w:rFonts w:ascii="Times New Roman" w:hAnsi="Times New Roman"/>
          <w:sz w:val="24"/>
          <w:szCs w:val="24"/>
        </w:rPr>
      </w:pPr>
    </w:p>
    <w:p w14:paraId="49A7D12F" w14:textId="77777777" w:rsidR="0066298F" w:rsidRPr="00BD5B50" w:rsidRDefault="0066298F" w:rsidP="00600CC2">
      <w:pPr>
        <w:spacing w:after="0"/>
        <w:ind w:left="340" w:right="283"/>
        <w:rPr>
          <w:rFonts w:ascii="Times New Roman" w:hAnsi="Times New Roman"/>
          <w:sz w:val="24"/>
          <w:szCs w:val="24"/>
        </w:rPr>
      </w:pPr>
      <w:r w:rsidRPr="00BD5B50">
        <w:rPr>
          <w:rFonts w:ascii="Times New Roman" w:hAnsi="Times New Roman"/>
          <w:sz w:val="24"/>
          <w:szCs w:val="24"/>
        </w:rPr>
        <w:t>Согласовано:</w:t>
      </w:r>
    </w:p>
    <w:p w14:paraId="4610C9BF" w14:textId="77777777" w:rsidR="0066298F" w:rsidRPr="00BD5B50" w:rsidRDefault="0066298F" w:rsidP="00600CC2">
      <w:pPr>
        <w:spacing w:after="0"/>
        <w:ind w:left="340" w:right="283"/>
        <w:rPr>
          <w:rFonts w:ascii="Times New Roman" w:hAnsi="Times New Roman"/>
          <w:sz w:val="24"/>
          <w:szCs w:val="24"/>
        </w:rPr>
      </w:pPr>
      <w:r w:rsidRPr="00BD5B50">
        <w:rPr>
          <w:rFonts w:ascii="Times New Roman" w:hAnsi="Times New Roman"/>
          <w:sz w:val="24"/>
          <w:szCs w:val="24"/>
        </w:rPr>
        <w:t>Юрист                                                                                                              А.А. Хроленко</w:t>
      </w:r>
    </w:p>
    <w:p w14:paraId="589A85C8" w14:textId="70EB252E" w:rsidR="0066298F" w:rsidRPr="00BD5B50" w:rsidRDefault="0066298F" w:rsidP="006D3118">
      <w:pPr>
        <w:spacing w:after="0"/>
        <w:ind w:left="340" w:right="283"/>
        <w:rPr>
          <w:rFonts w:ascii="Times New Roman" w:hAnsi="Times New Roman"/>
          <w:sz w:val="24"/>
          <w:szCs w:val="24"/>
        </w:rPr>
      </w:pPr>
      <w:r w:rsidRPr="00BD5B50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М.Н. </w:t>
      </w:r>
      <w:proofErr w:type="spellStart"/>
      <w:r w:rsidRPr="00BD5B50">
        <w:rPr>
          <w:rFonts w:ascii="Times New Roman" w:hAnsi="Times New Roman"/>
          <w:sz w:val="24"/>
          <w:szCs w:val="24"/>
        </w:rPr>
        <w:t>Глушак</w:t>
      </w:r>
      <w:proofErr w:type="spellEnd"/>
    </w:p>
    <w:p w14:paraId="68492197" w14:textId="708F0CAA" w:rsidR="0066298F" w:rsidRPr="00BD5B50" w:rsidRDefault="0066298F" w:rsidP="00BB092C">
      <w:pPr>
        <w:pStyle w:val="ConsPlusNormal"/>
        <w:ind w:left="340" w:right="283" w:firstLine="0"/>
        <w:rPr>
          <w:rFonts w:ascii="Times New Roman" w:hAnsi="Times New Roman" w:cs="Times New Roman"/>
          <w:sz w:val="24"/>
          <w:szCs w:val="24"/>
        </w:rPr>
      </w:pPr>
      <w:r w:rsidRPr="00BD5B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Исп. </w:t>
      </w:r>
      <w:r w:rsidR="00634679" w:rsidRPr="00BD5B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Е.В. </w:t>
      </w:r>
      <w:r w:rsidRPr="00BD5B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Мельниченко </w:t>
      </w:r>
    </w:p>
    <w:p w14:paraId="612A36AC" w14:textId="07FE4608" w:rsidR="00C533BA" w:rsidRDefault="00563AFD" w:rsidP="003F3B3F">
      <w:pPr>
        <w:pStyle w:val="ConsPlusNormal"/>
        <w:ind w:firstLine="5954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6D3118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FB3F595" w14:textId="2C35B813" w:rsidR="00C95977" w:rsidRDefault="006D3118" w:rsidP="003F3B3F">
      <w:pPr>
        <w:pStyle w:val="ConsPlusNormal"/>
        <w:ind w:left="609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</w:t>
      </w:r>
      <w:r w:rsidR="00563AF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95977">
        <w:rPr>
          <w:rFonts w:ascii="Times New Roman" w:hAnsi="Times New Roman" w:cs="Times New Roman"/>
          <w:sz w:val="26"/>
          <w:szCs w:val="26"/>
        </w:rPr>
        <w:t xml:space="preserve">Гордеевского </w:t>
      </w:r>
      <w:proofErr w:type="gramStart"/>
      <w:r w:rsidR="00C9597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C959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322FEA" w14:textId="5233DBD6" w:rsidR="00C533BA" w:rsidRDefault="00C95977" w:rsidP="003F3B3F">
      <w:pPr>
        <w:pStyle w:val="ConsPlusNormal"/>
        <w:ind w:left="609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563AFD">
        <w:rPr>
          <w:rFonts w:ascii="Times New Roman" w:hAnsi="Times New Roman" w:cs="Times New Roman"/>
          <w:sz w:val="26"/>
          <w:szCs w:val="26"/>
        </w:rPr>
        <w:t xml:space="preserve"> </w:t>
      </w:r>
      <w:r w:rsidR="00B73243">
        <w:rPr>
          <w:rFonts w:ascii="Times New Roman" w:hAnsi="Times New Roman" w:cs="Times New Roman"/>
          <w:sz w:val="26"/>
          <w:szCs w:val="26"/>
        </w:rPr>
        <w:t>Брянской</w:t>
      </w:r>
      <w:r w:rsidR="00563AFD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563AFD" w:rsidRPr="006D3118">
        <w:rPr>
          <w:rFonts w:ascii="Times New Roman" w:hAnsi="Times New Roman" w:cs="Times New Roman"/>
          <w:sz w:val="26"/>
          <w:szCs w:val="26"/>
        </w:rPr>
        <w:t xml:space="preserve">от </w:t>
      </w:r>
      <w:r w:rsidR="00B73243" w:rsidRPr="006D3118">
        <w:rPr>
          <w:rFonts w:ascii="Times New Roman" w:hAnsi="Times New Roman" w:cs="Times New Roman"/>
          <w:sz w:val="26"/>
          <w:szCs w:val="26"/>
        </w:rPr>
        <w:t xml:space="preserve"> </w:t>
      </w:r>
      <w:r w:rsidR="005F0826">
        <w:rPr>
          <w:rFonts w:ascii="Times New Roman" w:hAnsi="Times New Roman" w:cs="Times New Roman"/>
          <w:sz w:val="26"/>
          <w:szCs w:val="26"/>
        </w:rPr>
        <w:t>04</w:t>
      </w:r>
      <w:r w:rsidR="00B73243" w:rsidRPr="006D3118">
        <w:rPr>
          <w:rFonts w:ascii="Times New Roman" w:hAnsi="Times New Roman" w:cs="Times New Roman"/>
          <w:sz w:val="26"/>
          <w:szCs w:val="26"/>
        </w:rPr>
        <w:t>.0</w:t>
      </w:r>
      <w:r w:rsidR="006D3118" w:rsidRPr="006D3118">
        <w:rPr>
          <w:rFonts w:ascii="Times New Roman" w:hAnsi="Times New Roman" w:cs="Times New Roman"/>
          <w:sz w:val="26"/>
          <w:szCs w:val="26"/>
        </w:rPr>
        <w:t>6</w:t>
      </w:r>
      <w:r w:rsidR="00B73243" w:rsidRPr="006D3118">
        <w:rPr>
          <w:rFonts w:ascii="Times New Roman" w:hAnsi="Times New Roman" w:cs="Times New Roman"/>
          <w:sz w:val="26"/>
          <w:szCs w:val="26"/>
        </w:rPr>
        <w:t>.2021 г.</w:t>
      </w:r>
      <w:r w:rsidR="00563AFD" w:rsidRPr="006D3118">
        <w:rPr>
          <w:rFonts w:ascii="Times New Roman" w:hAnsi="Times New Roman" w:cs="Times New Roman"/>
          <w:sz w:val="26"/>
          <w:szCs w:val="26"/>
        </w:rPr>
        <w:t xml:space="preserve"> </w:t>
      </w:r>
      <w:r w:rsidR="00B73243" w:rsidRPr="006D3118">
        <w:rPr>
          <w:rFonts w:ascii="Times New Roman" w:hAnsi="Times New Roman" w:cs="Times New Roman"/>
          <w:sz w:val="26"/>
          <w:szCs w:val="26"/>
        </w:rPr>
        <w:t xml:space="preserve"> </w:t>
      </w:r>
      <w:r w:rsidR="00563AFD" w:rsidRPr="006D3118">
        <w:rPr>
          <w:rFonts w:ascii="Times New Roman" w:hAnsi="Times New Roman" w:cs="Times New Roman"/>
          <w:sz w:val="26"/>
          <w:szCs w:val="26"/>
        </w:rPr>
        <w:t>№</w:t>
      </w:r>
      <w:r w:rsidR="00563AFD" w:rsidRPr="005F0826">
        <w:rPr>
          <w:rFonts w:ascii="Times New Roman" w:hAnsi="Times New Roman" w:cs="Times New Roman"/>
          <w:sz w:val="26"/>
          <w:szCs w:val="26"/>
        </w:rPr>
        <w:t xml:space="preserve"> </w:t>
      </w:r>
      <w:r w:rsidR="005F0826" w:rsidRPr="005F0826">
        <w:rPr>
          <w:rFonts w:ascii="Times New Roman" w:hAnsi="Times New Roman" w:cs="Times New Roman"/>
          <w:sz w:val="26"/>
          <w:szCs w:val="26"/>
        </w:rPr>
        <w:t>196</w:t>
      </w:r>
      <w:r w:rsidR="006D311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B73243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14:paraId="44EAFD9C" w14:textId="77777777" w:rsidR="00C533BA" w:rsidRDefault="00C533BA">
      <w:pPr>
        <w:spacing w:after="262" w:line="256" w:lineRule="auto"/>
        <w:ind w:left="410" w:right="568" w:firstLine="1187"/>
        <w:jc w:val="center"/>
        <w:rPr>
          <w:rFonts w:ascii="Times New Roman" w:hAnsi="Times New Roman"/>
          <w:sz w:val="28"/>
          <w:szCs w:val="26"/>
        </w:rPr>
      </w:pPr>
    </w:p>
    <w:p w14:paraId="7EE12AD8" w14:textId="77777777" w:rsidR="00C533BA" w:rsidRPr="00995425" w:rsidRDefault="00563AFD" w:rsidP="00995425">
      <w:pPr>
        <w:spacing w:after="262" w:line="360" w:lineRule="auto"/>
        <w:ind w:right="568"/>
        <w:jc w:val="center"/>
        <w:rPr>
          <w:rFonts w:ascii="Times New Roman" w:hAnsi="Times New Roman"/>
          <w:b/>
          <w:sz w:val="24"/>
          <w:szCs w:val="24"/>
        </w:rPr>
      </w:pPr>
      <w:r w:rsidRPr="00995425">
        <w:rPr>
          <w:rFonts w:ascii="Times New Roman" w:hAnsi="Times New Roman"/>
          <w:b/>
          <w:sz w:val="24"/>
          <w:szCs w:val="24"/>
        </w:rPr>
        <w:t>ПОЛОЖЕНИЕ</w:t>
      </w:r>
    </w:p>
    <w:p w14:paraId="43197F31" w14:textId="47F539BE" w:rsidR="004A03EE" w:rsidRPr="00995425" w:rsidRDefault="004A03EE" w:rsidP="00995425">
      <w:pPr>
        <w:spacing w:after="222" w:line="360" w:lineRule="auto"/>
        <w:ind w:left="662" w:right="493"/>
        <w:jc w:val="center"/>
        <w:rPr>
          <w:rFonts w:ascii="Times New Roman" w:hAnsi="Times New Roman"/>
          <w:b/>
          <w:sz w:val="24"/>
          <w:szCs w:val="24"/>
        </w:rPr>
      </w:pPr>
      <w:r w:rsidRPr="00995425">
        <w:rPr>
          <w:rFonts w:ascii="Times New Roman" w:hAnsi="Times New Roman"/>
          <w:b/>
          <w:sz w:val="24"/>
          <w:szCs w:val="24"/>
        </w:rPr>
        <w:t>о комиссии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</w:t>
      </w:r>
      <w:r w:rsidR="005B2E75" w:rsidRPr="00995425">
        <w:rPr>
          <w:rFonts w:ascii="Times New Roman" w:hAnsi="Times New Roman"/>
          <w:b/>
          <w:sz w:val="24"/>
          <w:szCs w:val="24"/>
        </w:rPr>
        <w:t>, расположенных на территории Гордеевского муниципального района</w:t>
      </w:r>
      <w:r w:rsidRPr="00995425">
        <w:rPr>
          <w:rFonts w:ascii="Times New Roman" w:hAnsi="Times New Roman"/>
          <w:sz w:val="24"/>
          <w:szCs w:val="24"/>
        </w:rPr>
        <w:t>.</w:t>
      </w:r>
      <w:r w:rsidRPr="00995425">
        <w:rPr>
          <w:rFonts w:ascii="Times New Roman" w:hAnsi="Times New Roman"/>
          <w:b/>
          <w:sz w:val="24"/>
          <w:szCs w:val="24"/>
        </w:rPr>
        <w:t xml:space="preserve"> </w:t>
      </w:r>
    </w:p>
    <w:p w14:paraId="704CEF35" w14:textId="443160DA" w:rsidR="00C533BA" w:rsidRPr="00995425" w:rsidRDefault="00563AFD" w:rsidP="00995425">
      <w:pPr>
        <w:numPr>
          <w:ilvl w:val="0"/>
          <w:numId w:val="4"/>
        </w:numPr>
        <w:spacing w:after="222" w:line="360" w:lineRule="auto"/>
        <w:ind w:left="340" w:right="493" w:hanging="25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5425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14:paraId="1F44F7AA" w14:textId="72711E96" w:rsidR="004A03EE" w:rsidRPr="00995425" w:rsidRDefault="007F22A4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1.1.    </w:t>
      </w:r>
      <w:proofErr w:type="gramStart"/>
      <w:r w:rsidR="005B2E75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5B2E75" w:rsidRPr="00995425">
        <w:rPr>
          <w:rFonts w:ascii="Times New Roman" w:hAnsi="Times New Roman" w:cs="Times New Roman"/>
          <w:color w:val="000000" w:themeColor="text1"/>
          <w:sz w:val="24"/>
          <w:szCs w:val="24"/>
        </w:rPr>
        <w:t>омиссия</w:t>
      </w:r>
      <w:r w:rsidR="00BB092C" w:rsidRPr="00995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</w:t>
      </w:r>
      <w:r w:rsidR="005B2E75" w:rsidRPr="00995425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 на территории Гордеевского муниципального района</w:t>
      </w:r>
      <w:r w:rsidR="008E6F0A" w:rsidRPr="00995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Комиссия)</w:t>
      </w:r>
      <w:r w:rsidR="005B2E75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создается с целью выявления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неучтенных объектов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индивидуального жилищного строительства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используемых без оформления прав на них, и обеспечение дополнительных поступлений основных резервных источников доходной части местного бюджета по налогам на имущество.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</w:t>
      </w:r>
      <w:proofErr w:type="gramEnd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руководствуется в своей деятельности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Брянской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области, постановлениями и распоряжениями Губернатора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Брянской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области, другими правовыми актами, в том числе муниципальными, а также настоящим Положением.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1.3.    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свою деятельность во взаимодействии с территориальными государственными и административными органами, органами местного самоуправления, государственными учреждениями.</w:t>
      </w:r>
    </w:p>
    <w:p w14:paraId="07809181" w14:textId="77777777" w:rsidR="008E6F0A" w:rsidRPr="00995425" w:rsidRDefault="008E6F0A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DDF8CB" w14:textId="326DD36D" w:rsidR="004A03EE" w:rsidRPr="00995425" w:rsidRDefault="008E6F0A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995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4A03EE" w:rsidRPr="00995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    Задачи и полномочия </w:t>
      </w:r>
      <w:r w:rsidRPr="00995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Комиссии</w:t>
      </w:r>
    </w:p>
    <w:p w14:paraId="6A5AC8F8" w14:textId="77777777" w:rsidR="008E6F0A" w:rsidRPr="00995425" w:rsidRDefault="008E6F0A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9E5AE3" w14:textId="790ABB5F" w:rsidR="004A03EE" w:rsidRPr="00995425" w:rsidRDefault="007F22A4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Основными задачами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являются: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 П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разъяснительной работы с гражданами в части, касающейся порядка оформления документов, необходимых для проведения, технического учета объектов индивидуального жилищного строительства, а также государственной регистрации прав на указанные объекты;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2.1.2. В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ыявление случаев самовольного строительства, а также несоблюдения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установленного порядка строительства, реконструкции объектов капитального строительства, ввода их в эксплуатацию в целях определения потенциальных доходов бюджета от вовлечения подобных объектов в гражданский оборот;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2.1.3. В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ыявление причин, препятствующих надлежащему оформлению документов, необходимых для проведения технического учета объектов индивидуального жилищного строительства, а также государственной регистрации прав на указанные объекты;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2.1.4. С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оставление перечня строений, помещений, сооружений, принадлежащих гражданам на праве собственности, расположенных на территории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Гордеевского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и не прошедших техническую инвентаризацию и технический учет, для проведения их оценки в целях налогообложения в установленном порядке.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Для реализации поставленных задач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право: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 О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существлять подворный обход;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 П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ривлекать в установленном порядке к работе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правоохранительные и налоговые органы;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 П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ередавать материалы о выявленных нарушениях в Федеральные органы государственной власти, органы государственной власти </w:t>
      </w:r>
      <w:r w:rsidR="008E6F0A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Брянской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для привлечения виновных к ответственности;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2.2.4. Информировать Г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 сельских поселений об итогах работы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вносить в установленном порядке предложения в пределах своей компетенции.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2.2.5. З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апрашивать в соответствии с законодательством Российской Федерации от Федеральных органов государственной власти, органов государственной власти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Брянской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области, руководителей организаций всех форм собственности информацию по вопросам, от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носящимся к сфере деятельности К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омиссии.</w:t>
      </w:r>
    </w:p>
    <w:p w14:paraId="72BF4B5D" w14:textId="77777777" w:rsidR="00BD5B50" w:rsidRPr="00995425" w:rsidRDefault="00BD5B50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1199D3" w14:textId="34A815C3" w:rsidR="004A03EE" w:rsidRPr="00995425" w:rsidRDefault="004A03EE" w:rsidP="00995425">
      <w:pPr>
        <w:pStyle w:val="ab"/>
        <w:shd w:val="clear" w:color="auto" w:fill="FFFFFF" w:themeFill="background1"/>
        <w:spacing w:after="0" w:line="360" w:lineRule="auto"/>
        <w:ind w:left="66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5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    Организация деятельности </w:t>
      </w:r>
      <w:r w:rsidR="00BD5B50" w:rsidRPr="00995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Комиссии</w:t>
      </w:r>
      <w:r w:rsidRPr="00995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2FBB2732" w14:textId="77777777" w:rsidR="00BD5B50" w:rsidRPr="00995425" w:rsidRDefault="00BD5B50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46E195" w14:textId="172B8862" w:rsidR="004A03EE" w:rsidRPr="00995425" w:rsidRDefault="007F22A4" w:rsidP="00995425">
      <w:pPr>
        <w:pStyle w:val="ab"/>
        <w:shd w:val="clear" w:color="auto" w:fill="FFFFFF" w:themeFill="background1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BD5B5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свою деятельность в соответствии с Планом работы на год.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3.2. Утвержденный председателем </w:t>
      </w:r>
      <w:r w:rsidR="00AA541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П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лан работы, доводится до населения через средства массовой информации (</w:t>
      </w:r>
      <w:r w:rsidR="00AA5410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</w:t>
      </w:r>
      <w:r w:rsidR="00AA5410" w:rsidRPr="0099542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Гордеевского муниципального района Брянской области в сети «Интернет»</w:t>
      </w:r>
      <w:r w:rsidRPr="00995425">
        <w:rPr>
          <w:rFonts w:ascii="Times New Roman" w:hAnsi="Times New Roman" w:cs="Times New Roman"/>
          <w:color w:val="000000" w:themeColor="text1"/>
          <w:sz w:val="24"/>
          <w:szCs w:val="24"/>
        </w:rPr>
        <w:t>, местная газета «Ударник»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Подворный обход проводится членами </w:t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осуществляется в соответствии с </w:t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ланом работы </w:t>
      </w:r>
      <w:r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преимущественно в дневное или вечернее время, в выходные дни с учетом особенностей присутствия фактических собственников (пользователей) объектов индивидуального жилищного строительства, и иного недвижимого имущества.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3.4. До проведения дворового обхода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предварительный анализ имеющейся информации (подомовых списков, адресных реестров, адресных планов) об объектах недвижимости подлежащих обследованию, в том числе информации полученной из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налоговых органов, органов осуществляющих государственную регистрацию прав на недвижимое имущество и сделок с ним.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При проведении подворного обхода, лицам, осуществляющим фактическую эксплуатацию объектов индивидуального жилищного строительства, предлагается представить документы, подтверждающие права владения (пользования) недвижимым имуществом и проверяется наличие либо отсутствие данного объекта в налоговой базе.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3.6. </w:t>
      </w:r>
      <w:proofErr w:type="gramStart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выявлении неучтенных объектов недвижимого имущества, а также при отсутствии правоустанавливающих документов с собственником (пользователем) членами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информационно-разъяснительная работа по вопросу регистрации права собственности на соответствующее недвижимое имущество, правил постановки на технический учет объектов капитального строительства, а также разъясняются последствия отсутствия оформления прав владения, пользования, собственности в установленном действующим законодательством порядке, в том числе в части возможного применения мер</w:t>
      </w:r>
      <w:proofErr w:type="gramEnd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воздействия.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 </w:t>
      </w:r>
      <w:proofErr w:type="gramStart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отсутствия фактического собственника (пользователя) и наличия достаточных оснований полагать о неурегулированном характере имущественных отношений, заказным почтовым отправлением с уведомлением о вручении или иным доступным способом направляется информационное письмо (уведомление) с разъяснениями о необходимости регистрации права собственности, а также о последствиях несоблюдения установленного действующим законодательством порядка, в том числе в части возможного применения мер административного воздействия.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</w:t>
      </w:r>
      <w:proofErr w:type="gramEnd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выявления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строений, помещений и сооружений, принадлежащих гражданам на праве собственности и не прошедших техническую инвентаризацию и технический учет, которые могут быть в установленном порядке отнесены к объектам налогообложения, составляется отдельный перечень таких объектов (с указанием необходимых для оценки параметров) для последующего проведения их оценки в целях налогообложения в соответствии с действующим законодательством.</w:t>
      </w:r>
      <w:proofErr w:type="gramEnd"/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результатах проведенного подворного обхода рассматривается на заседании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случае выявления в ходе работы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фактов, требующих принятия государственными органами административных мер, соответствующая информация передается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данным органам для рассмотрения в рамках их компетенции.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 Заседание считается правомочным при участии не менее половины членов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3.9. В случае выявления в ходе работы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фактов, требующих принятия органами государственной власти, правоохранительными органами, не включенными в состав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административных мер, информация направляется </w:t>
      </w:r>
      <w:r w:rsidR="0001540D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</w:t>
      </w:r>
      <w:r w:rsidR="004A03EE" w:rsidRPr="00995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данным органам для рассмотрения и принятия решений в рамках предусмотренной законодательством компетенции.</w:t>
      </w:r>
    </w:p>
    <w:p w14:paraId="202AA93F" w14:textId="56B98F2C" w:rsidR="003F3B3F" w:rsidRPr="0076432D" w:rsidRDefault="004A03EE" w:rsidP="003F3B3F">
      <w:pPr>
        <w:pStyle w:val="ConsPlusNormal"/>
        <w:ind w:firstLine="5954"/>
        <w:jc w:val="right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3F3B3F" w:rsidRPr="0076432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3F3B3F" w:rsidRPr="0076432D">
        <w:rPr>
          <w:rFonts w:ascii="Times New Roman" w:hAnsi="Times New Roman" w:cs="Times New Roman"/>
          <w:sz w:val="22"/>
          <w:szCs w:val="22"/>
        </w:rPr>
        <w:t>Приложение 2</w:t>
      </w:r>
    </w:p>
    <w:p w14:paraId="0E81679F" w14:textId="77777777" w:rsidR="00C17941" w:rsidRPr="0076432D" w:rsidRDefault="003F3B3F" w:rsidP="003F3B3F">
      <w:pPr>
        <w:pStyle w:val="ConsPlusNormal"/>
        <w:ind w:left="609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432D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1FAB882A" w14:textId="1570FFCD" w:rsidR="003F3B3F" w:rsidRPr="0076432D" w:rsidRDefault="003F3B3F" w:rsidP="003F3B3F">
      <w:pPr>
        <w:pStyle w:val="ConsPlusNormal"/>
        <w:ind w:left="609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432D">
        <w:rPr>
          <w:rFonts w:ascii="Times New Roman" w:hAnsi="Times New Roman" w:cs="Times New Roman"/>
          <w:sz w:val="22"/>
          <w:szCs w:val="22"/>
        </w:rPr>
        <w:t xml:space="preserve"> Гордеевского муниципального </w:t>
      </w:r>
    </w:p>
    <w:p w14:paraId="2B12286D" w14:textId="77777777" w:rsidR="00C17941" w:rsidRPr="0076432D" w:rsidRDefault="003F3B3F" w:rsidP="003F3B3F">
      <w:pPr>
        <w:pStyle w:val="ConsPlusNormal"/>
        <w:ind w:left="609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432D">
        <w:rPr>
          <w:rFonts w:ascii="Times New Roman" w:hAnsi="Times New Roman" w:cs="Times New Roman"/>
          <w:sz w:val="22"/>
          <w:szCs w:val="22"/>
        </w:rPr>
        <w:t xml:space="preserve">района Брянской области </w:t>
      </w:r>
    </w:p>
    <w:p w14:paraId="12938888" w14:textId="2A64D18C" w:rsidR="003F3B3F" w:rsidRPr="0076432D" w:rsidRDefault="003F3B3F" w:rsidP="003F3B3F">
      <w:pPr>
        <w:pStyle w:val="ConsPlusNormal"/>
        <w:ind w:left="609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432D">
        <w:rPr>
          <w:rFonts w:ascii="Times New Roman" w:hAnsi="Times New Roman" w:cs="Times New Roman"/>
          <w:sz w:val="22"/>
          <w:szCs w:val="22"/>
        </w:rPr>
        <w:t xml:space="preserve">от  </w:t>
      </w:r>
      <w:r w:rsidR="005F0826">
        <w:rPr>
          <w:rFonts w:ascii="Times New Roman" w:hAnsi="Times New Roman" w:cs="Times New Roman"/>
          <w:sz w:val="22"/>
          <w:szCs w:val="22"/>
        </w:rPr>
        <w:t>04</w:t>
      </w:r>
      <w:r w:rsidRPr="0076432D">
        <w:rPr>
          <w:rFonts w:ascii="Times New Roman" w:hAnsi="Times New Roman" w:cs="Times New Roman"/>
          <w:sz w:val="22"/>
          <w:szCs w:val="22"/>
        </w:rPr>
        <w:t>.06.2021 г.  №</w:t>
      </w:r>
      <w:r w:rsidRPr="0076432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F0826" w:rsidRPr="005F0826">
        <w:rPr>
          <w:rFonts w:ascii="Times New Roman" w:hAnsi="Times New Roman" w:cs="Times New Roman"/>
          <w:sz w:val="22"/>
          <w:szCs w:val="22"/>
        </w:rPr>
        <w:t>196</w:t>
      </w:r>
      <w:r w:rsidRPr="0076432D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</w:p>
    <w:p w14:paraId="3DEEC669" w14:textId="5026EDA9" w:rsidR="00C533BA" w:rsidRDefault="00C533BA" w:rsidP="004A03EE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6"/>
          <w:szCs w:val="26"/>
        </w:rPr>
      </w:pPr>
    </w:p>
    <w:p w14:paraId="575CEFED" w14:textId="77777777" w:rsidR="00596271" w:rsidRPr="0076432D" w:rsidRDefault="00596271" w:rsidP="00596271">
      <w:pPr>
        <w:shd w:val="clear" w:color="auto" w:fill="FFFFFF" w:themeFill="background1"/>
        <w:tabs>
          <w:tab w:val="left" w:pos="3210"/>
        </w:tabs>
        <w:spacing w:after="230"/>
        <w:ind w:left="340" w:right="597"/>
        <w:jc w:val="center"/>
        <w:rPr>
          <w:rFonts w:ascii="Times New Roman" w:hAnsi="Times New Roman"/>
          <w:b/>
        </w:rPr>
      </w:pPr>
      <w:r w:rsidRPr="0076432D">
        <w:rPr>
          <w:rFonts w:ascii="Times New Roman" w:hAnsi="Times New Roman"/>
          <w:b/>
        </w:rPr>
        <w:t>ПЛАН РАБОТЫ</w:t>
      </w:r>
    </w:p>
    <w:p w14:paraId="58B2AFB7" w14:textId="2E57603B" w:rsidR="00596271" w:rsidRPr="0076432D" w:rsidRDefault="00596271" w:rsidP="00596271">
      <w:pPr>
        <w:shd w:val="clear" w:color="auto" w:fill="FFFFFF" w:themeFill="background1"/>
        <w:tabs>
          <w:tab w:val="left" w:pos="3210"/>
        </w:tabs>
        <w:spacing w:after="230"/>
        <w:ind w:left="340" w:right="597"/>
        <w:jc w:val="center"/>
        <w:rPr>
          <w:rFonts w:ascii="Times New Roman" w:hAnsi="Times New Roman"/>
          <w:b/>
        </w:rPr>
      </w:pPr>
      <w:r w:rsidRPr="0076432D">
        <w:rPr>
          <w:rFonts w:ascii="Times New Roman" w:hAnsi="Times New Roman"/>
          <w:b/>
        </w:rPr>
        <w:t>комиссии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порядке, расположенных на территории Гордеевского муниципального района.</w:t>
      </w:r>
    </w:p>
    <w:tbl>
      <w:tblPr>
        <w:tblStyle w:val="ad"/>
        <w:tblW w:w="1040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013"/>
        <w:gridCol w:w="1843"/>
        <w:gridCol w:w="3544"/>
      </w:tblGrid>
      <w:tr w:rsidR="00D012AC" w:rsidRPr="00C17941" w14:paraId="6B1DFBB0" w14:textId="77777777" w:rsidTr="00C17941">
        <w:trPr>
          <w:trHeight w:val="723"/>
        </w:trPr>
        <w:tc>
          <w:tcPr>
            <w:tcW w:w="5013" w:type="dxa"/>
            <w:vAlign w:val="center"/>
          </w:tcPr>
          <w:p w14:paraId="75ECF7D9" w14:textId="6C0067D2" w:rsidR="00596271" w:rsidRPr="0076432D" w:rsidRDefault="00596271" w:rsidP="0076432D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Наименование проводимых мероприятий</w:t>
            </w:r>
          </w:p>
        </w:tc>
        <w:tc>
          <w:tcPr>
            <w:tcW w:w="1843" w:type="dxa"/>
            <w:vAlign w:val="center"/>
          </w:tcPr>
          <w:p w14:paraId="1EED4907" w14:textId="23AC121F" w:rsidR="00596271" w:rsidRPr="0076432D" w:rsidRDefault="00596271" w:rsidP="0076432D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Сроки проведения мероприятий</w:t>
            </w:r>
          </w:p>
        </w:tc>
        <w:tc>
          <w:tcPr>
            <w:tcW w:w="3544" w:type="dxa"/>
            <w:vAlign w:val="center"/>
          </w:tcPr>
          <w:p w14:paraId="10175B80" w14:textId="76C8CEA7" w:rsidR="00596271" w:rsidRPr="0076432D" w:rsidRDefault="00596271" w:rsidP="0076432D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Исполнитель</w:t>
            </w:r>
          </w:p>
        </w:tc>
      </w:tr>
      <w:tr w:rsidR="00285D19" w:rsidRPr="00C17941" w14:paraId="4E1C3854" w14:textId="77777777" w:rsidTr="00C17941">
        <w:trPr>
          <w:trHeight w:val="2524"/>
        </w:trPr>
        <w:tc>
          <w:tcPr>
            <w:tcW w:w="5013" w:type="dxa"/>
            <w:shd w:val="clear" w:color="auto" w:fill="FFFFFF" w:themeFill="background1"/>
          </w:tcPr>
          <w:p w14:paraId="784D85FF" w14:textId="69974A4B" w:rsidR="00596271" w:rsidRPr="0076432D" w:rsidRDefault="00162146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Выявление лиц, использующих завершенные строительством или реконструкцией объекты недвижимого имущества, не направивших в адрес администрации уведомление об окончании строительства или реконструкции объекта индивидуального жилищного строительства,  уклоняющихся от получения разрешения на ввод объекта в эксплуатацию и государственную регистрацию права собственности</w:t>
            </w:r>
          </w:p>
        </w:tc>
        <w:tc>
          <w:tcPr>
            <w:tcW w:w="1843" w:type="dxa"/>
          </w:tcPr>
          <w:p w14:paraId="511A799A" w14:textId="724F860C" w:rsidR="00596271" w:rsidRPr="0076432D" w:rsidRDefault="00B75AB1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д</w:t>
            </w:r>
            <w:r w:rsidR="00162146" w:rsidRPr="0076432D">
              <w:rPr>
                <w:rFonts w:ascii="Times New Roman" w:hAnsi="Times New Roman"/>
              </w:rPr>
              <w:t xml:space="preserve">о </w:t>
            </w:r>
            <w:r w:rsidRPr="0076432D">
              <w:rPr>
                <w:rFonts w:ascii="Times New Roman" w:hAnsi="Times New Roman"/>
              </w:rPr>
              <w:t>01.06.2022</w:t>
            </w:r>
            <w:r w:rsidR="00C17941" w:rsidRPr="0076432D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</w:tcPr>
          <w:p w14:paraId="7FB7ED6C" w14:textId="66C81E31" w:rsidR="00596271" w:rsidRPr="0076432D" w:rsidRDefault="00162146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Комиссия</w:t>
            </w:r>
          </w:p>
        </w:tc>
      </w:tr>
      <w:tr w:rsidR="00D012AC" w:rsidRPr="00C17941" w14:paraId="7B7BA1CC" w14:textId="77777777" w:rsidTr="00C17941">
        <w:tc>
          <w:tcPr>
            <w:tcW w:w="5013" w:type="dxa"/>
          </w:tcPr>
          <w:p w14:paraId="2BA9BE2A" w14:textId="38F274B5" w:rsidR="00596271" w:rsidRPr="0076432D" w:rsidRDefault="00B75AB1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Проведение разъяснительной работы среди населения в части, касающейся необходимости соблюдения гражданского и налогового законодательства и оформления документов для проведения технического учета объектов индивидуального жилищного строительства, а также государственной регистрации прав на указанные объекты</w:t>
            </w:r>
          </w:p>
        </w:tc>
        <w:tc>
          <w:tcPr>
            <w:tcW w:w="1843" w:type="dxa"/>
          </w:tcPr>
          <w:p w14:paraId="29F12E52" w14:textId="25CBEDFE" w:rsidR="00596271" w:rsidRPr="0076432D" w:rsidRDefault="00B75AB1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14:paraId="248ACA32" w14:textId="1CC8CB65" w:rsidR="00596271" w:rsidRPr="0076432D" w:rsidRDefault="00B75AB1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Главы сельских поселений</w:t>
            </w:r>
            <w:r w:rsidR="00F07ECC" w:rsidRPr="0076432D">
              <w:rPr>
                <w:rFonts w:ascii="Times New Roman" w:hAnsi="Times New Roman"/>
              </w:rPr>
              <w:t>, Начальник отдела строительства, архитектуры и ЖКХ, Старший инспектор отдела строительства, архитектуры и ЖКХ</w:t>
            </w:r>
          </w:p>
        </w:tc>
      </w:tr>
      <w:tr w:rsidR="00D012AC" w:rsidRPr="00C17941" w14:paraId="22243E39" w14:textId="77777777" w:rsidTr="00C17941">
        <w:tc>
          <w:tcPr>
            <w:tcW w:w="5013" w:type="dxa"/>
          </w:tcPr>
          <w:p w14:paraId="50FB13CF" w14:textId="5B043DB2" w:rsidR="00596271" w:rsidRPr="0076432D" w:rsidRDefault="00B75AB1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Мониторинг потребления коммунальных ресурсов</w:t>
            </w:r>
            <w:r w:rsidR="00285D19" w:rsidRPr="0076432D">
              <w:rPr>
                <w:rFonts w:ascii="Times New Roman" w:hAnsi="Times New Roman"/>
              </w:rPr>
              <w:t xml:space="preserve"> объектами незавершенного индивидуал</w:t>
            </w:r>
            <w:r w:rsidR="00FE190C" w:rsidRPr="0076432D">
              <w:rPr>
                <w:rFonts w:ascii="Times New Roman" w:hAnsi="Times New Roman"/>
              </w:rPr>
              <w:t xml:space="preserve">ьного жилищного строительства, </w:t>
            </w:r>
            <w:r w:rsidR="00285D19" w:rsidRPr="0076432D">
              <w:rPr>
                <w:rFonts w:ascii="Times New Roman" w:hAnsi="Times New Roman"/>
              </w:rPr>
              <w:t>не зарегистрированны</w:t>
            </w:r>
            <w:r w:rsidR="00FE190C" w:rsidRPr="0076432D">
              <w:rPr>
                <w:rFonts w:ascii="Times New Roman" w:hAnsi="Times New Roman"/>
              </w:rPr>
              <w:t>ми</w:t>
            </w:r>
            <w:r w:rsidR="00285D19" w:rsidRPr="0076432D">
              <w:rPr>
                <w:rFonts w:ascii="Times New Roman" w:hAnsi="Times New Roman"/>
              </w:rPr>
              <w:t xml:space="preserve"> в установленном порядке</w:t>
            </w:r>
          </w:p>
        </w:tc>
        <w:tc>
          <w:tcPr>
            <w:tcW w:w="1843" w:type="dxa"/>
          </w:tcPr>
          <w:p w14:paraId="4B33BA0D" w14:textId="4E385D11" w:rsidR="00596271" w:rsidRPr="0076432D" w:rsidRDefault="00285D19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14:paraId="1A755400" w14:textId="4F1D10FC" w:rsidR="00596271" w:rsidRPr="0076432D" w:rsidRDefault="00BE1B6E" w:rsidP="00BE1B6E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экономике и финансам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Брянск»</w:t>
            </w:r>
            <w:r w:rsidR="00285D19" w:rsidRPr="0076432D">
              <w:rPr>
                <w:rFonts w:ascii="Times New Roman" w:hAnsi="Times New Roman"/>
              </w:rPr>
              <w:t xml:space="preserve">, Директор МУП «Коммунальщик»,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ЗМРО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Брянскэнергосбыт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Брянск»</w:t>
            </w:r>
          </w:p>
        </w:tc>
      </w:tr>
      <w:tr w:rsidR="00D012AC" w:rsidRPr="00C17941" w14:paraId="29B5D01E" w14:textId="77777777" w:rsidTr="00C17941">
        <w:tc>
          <w:tcPr>
            <w:tcW w:w="5013" w:type="dxa"/>
          </w:tcPr>
          <w:p w14:paraId="529D4913" w14:textId="21CD81F9" w:rsidR="00D012AC" w:rsidRPr="0076432D" w:rsidRDefault="00D012AC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Проведение подворного обхода индивидуальных жилых домов в границах населенных пунктов с предоставлением сведений о количестве, фактическом использовании, наличии правоустанавливающих документов на объекты недвижимого имущества</w:t>
            </w:r>
          </w:p>
        </w:tc>
        <w:tc>
          <w:tcPr>
            <w:tcW w:w="1843" w:type="dxa"/>
          </w:tcPr>
          <w:p w14:paraId="770940A8" w14:textId="60D8E35C" w:rsidR="00D012AC" w:rsidRPr="0076432D" w:rsidRDefault="00D012AC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до 01.06.2022</w:t>
            </w:r>
            <w:r w:rsidR="00C17941" w:rsidRPr="0076432D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</w:tcPr>
          <w:p w14:paraId="3902564E" w14:textId="3EB86BB1" w:rsidR="00D012AC" w:rsidRPr="0076432D" w:rsidRDefault="00C17941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</w:rPr>
            </w:pPr>
            <w:r w:rsidRPr="0076432D">
              <w:rPr>
                <w:rFonts w:ascii="Times New Roman" w:hAnsi="Times New Roman"/>
              </w:rPr>
              <w:t>Начальник отдела строительства, архитектуры и ЖКХ, Старший инспектор отдела строительства, архитектуры и ЖКХ, Главы сельских поселений</w:t>
            </w:r>
            <w:r w:rsidR="00F07ECC" w:rsidRPr="0076432D">
              <w:rPr>
                <w:rFonts w:ascii="Times New Roman" w:hAnsi="Times New Roman"/>
              </w:rPr>
              <w:t xml:space="preserve"> (по месту проведения обхода)</w:t>
            </w:r>
          </w:p>
        </w:tc>
      </w:tr>
    </w:tbl>
    <w:p w14:paraId="39DDDAA9" w14:textId="77777777" w:rsidR="0076432D" w:rsidRDefault="0076432D" w:rsidP="00F96734">
      <w:pPr>
        <w:pStyle w:val="ConsPlusNormal"/>
        <w:ind w:firstLine="595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9C0AF7" w14:textId="77777777" w:rsidR="00BE1B6E" w:rsidRPr="00BE1B6E" w:rsidRDefault="00BE1B6E" w:rsidP="00BE1B6E"/>
    <w:p w14:paraId="0F1A4F0D" w14:textId="77777777" w:rsidR="0076432D" w:rsidRDefault="0076432D" w:rsidP="00F96734">
      <w:pPr>
        <w:pStyle w:val="ConsPlusNormal"/>
        <w:ind w:firstLine="595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F576E66" w14:textId="77777777" w:rsidR="0076432D" w:rsidRDefault="0076432D" w:rsidP="00F96734">
      <w:pPr>
        <w:pStyle w:val="ConsPlusNormal"/>
        <w:ind w:firstLine="595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3A4F6A5" w14:textId="1633A01A" w:rsidR="00F96734" w:rsidRDefault="00F96734" w:rsidP="00F96734">
      <w:pPr>
        <w:pStyle w:val="ConsPlusNormal"/>
        <w:ind w:firstLine="5954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14:paraId="6A96C0DA" w14:textId="77777777" w:rsidR="00F96734" w:rsidRDefault="00F96734" w:rsidP="00F96734">
      <w:pPr>
        <w:pStyle w:val="ConsPlusNormal"/>
        <w:ind w:left="609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Гордеевского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714BC7" w14:textId="18E38BE0" w:rsidR="00F96734" w:rsidRDefault="00F96734" w:rsidP="00F96734">
      <w:pPr>
        <w:pStyle w:val="ConsPlusNormal"/>
        <w:ind w:left="609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Брянской области </w:t>
      </w:r>
      <w:r w:rsidRPr="006D3118">
        <w:rPr>
          <w:rFonts w:ascii="Times New Roman" w:hAnsi="Times New Roman" w:cs="Times New Roman"/>
          <w:sz w:val="26"/>
          <w:szCs w:val="26"/>
        </w:rPr>
        <w:t xml:space="preserve">от   </w:t>
      </w:r>
      <w:r w:rsidR="005F0826">
        <w:rPr>
          <w:rFonts w:ascii="Times New Roman" w:hAnsi="Times New Roman" w:cs="Times New Roman"/>
          <w:sz w:val="26"/>
          <w:szCs w:val="26"/>
        </w:rPr>
        <w:t>04</w:t>
      </w:r>
      <w:r w:rsidRPr="006D3118">
        <w:rPr>
          <w:rFonts w:ascii="Times New Roman" w:hAnsi="Times New Roman" w:cs="Times New Roman"/>
          <w:sz w:val="26"/>
          <w:szCs w:val="26"/>
        </w:rPr>
        <w:t xml:space="preserve">.06.2021 г.  </w:t>
      </w:r>
      <w:r w:rsidRPr="005F0826">
        <w:rPr>
          <w:rFonts w:ascii="Times New Roman" w:hAnsi="Times New Roman" w:cs="Times New Roman"/>
          <w:sz w:val="26"/>
          <w:szCs w:val="26"/>
        </w:rPr>
        <w:t xml:space="preserve">№ </w:t>
      </w:r>
      <w:r w:rsidR="005F0826" w:rsidRPr="005F0826">
        <w:rPr>
          <w:rFonts w:ascii="Times New Roman" w:hAnsi="Times New Roman" w:cs="Times New Roman"/>
          <w:sz w:val="26"/>
          <w:szCs w:val="26"/>
        </w:rPr>
        <w:t>196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</w:p>
    <w:p w14:paraId="2F5CD4BB" w14:textId="6DF15BFF" w:rsidR="00596271" w:rsidRDefault="00596271" w:rsidP="00596271">
      <w:pPr>
        <w:shd w:val="clear" w:color="auto" w:fill="FFFFFF" w:themeFill="background1"/>
        <w:tabs>
          <w:tab w:val="left" w:pos="3210"/>
        </w:tabs>
        <w:spacing w:after="230"/>
        <w:ind w:left="340" w:right="597"/>
        <w:jc w:val="center"/>
        <w:rPr>
          <w:rFonts w:ascii="Times New Roman" w:hAnsi="Times New Roman"/>
          <w:b/>
          <w:sz w:val="20"/>
          <w:szCs w:val="20"/>
        </w:rPr>
      </w:pPr>
    </w:p>
    <w:p w14:paraId="55C2E120" w14:textId="304369CF" w:rsidR="00F96734" w:rsidRPr="0048622C" w:rsidRDefault="00F96734" w:rsidP="00596271">
      <w:pPr>
        <w:shd w:val="clear" w:color="auto" w:fill="FFFFFF" w:themeFill="background1"/>
        <w:tabs>
          <w:tab w:val="left" w:pos="3210"/>
        </w:tabs>
        <w:spacing w:after="230"/>
        <w:ind w:left="340" w:right="597"/>
        <w:jc w:val="center"/>
        <w:rPr>
          <w:rFonts w:ascii="Times New Roman" w:hAnsi="Times New Roman"/>
          <w:b/>
          <w:sz w:val="24"/>
          <w:szCs w:val="24"/>
        </w:rPr>
      </w:pPr>
      <w:r w:rsidRPr="0048622C">
        <w:rPr>
          <w:rFonts w:ascii="Times New Roman" w:hAnsi="Times New Roman"/>
          <w:b/>
          <w:sz w:val="24"/>
          <w:szCs w:val="24"/>
        </w:rPr>
        <w:t>СОСТАВ</w:t>
      </w:r>
    </w:p>
    <w:p w14:paraId="7B2C4097" w14:textId="631ADDD1" w:rsidR="00F96734" w:rsidRDefault="00F96734" w:rsidP="00F96734">
      <w:pPr>
        <w:spacing w:after="222" w:line="360" w:lineRule="auto"/>
        <w:ind w:left="662" w:right="493"/>
        <w:jc w:val="center"/>
        <w:rPr>
          <w:rFonts w:ascii="Times New Roman" w:hAnsi="Times New Roman"/>
          <w:b/>
          <w:sz w:val="24"/>
          <w:szCs w:val="24"/>
        </w:rPr>
      </w:pPr>
      <w:r w:rsidRPr="0048622C">
        <w:rPr>
          <w:rFonts w:ascii="Times New Roman" w:hAnsi="Times New Roman"/>
          <w:b/>
          <w:sz w:val="24"/>
          <w:szCs w:val="24"/>
        </w:rPr>
        <w:t>комиссии по обследованию объектов незавершенного индивидуального жилищного строительства, выявлению эксплуатируемых индивидуальных жилых домов, но не зарегистрированных в установленном порядке, расположенных на территории Гордеевского муниципального района</w:t>
      </w:r>
      <w:r w:rsidRPr="0048622C">
        <w:rPr>
          <w:rFonts w:ascii="Times New Roman" w:hAnsi="Times New Roman"/>
          <w:sz w:val="24"/>
          <w:szCs w:val="24"/>
        </w:rPr>
        <w:t>.</w:t>
      </w:r>
      <w:r w:rsidRPr="0048622C">
        <w:rPr>
          <w:rFonts w:ascii="Times New Roman" w:hAnsi="Times New Roman"/>
          <w:b/>
          <w:sz w:val="24"/>
          <w:szCs w:val="24"/>
        </w:rPr>
        <w:t xml:space="preserve"> </w:t>
      </w:r>
    </w:p>
    <w:p w14:paraId="6F99C0E4" w14:textId="77777777" w:rsidR="0048622C" w:rsidRPr="0048622C" w:rsidRDefault="0048622C" w:rsidP="00F96734">
      <w:pPr>
        <w:spacing w:after="222" w:line="360" w:lineRule="auto"/>
        <w:ind w:left="662" w:right="493"/>
        <w:jc w:val="center"/>
        <w:rPr>
          <w:rFonts w:ascii="Times New Roman" w:hAnsi="Times New Roman"/>
          <w:b/>
          <w:sz w:val="24"/>
          <w:szCs w:val="24"/>
        </w:rPr>
      </w:pPr>
    </w:p>
    <w:p w14:paraId="253EF43B" w14:textId="29DD0AA7" w:rsidR="00F96734" w:rsidRPr="0048622C" w:rsidRDefault="00D00D64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 w:rsidRPr="0048622C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48622C">
        <w:rPr>
          <w:rFonts w:ascii="Times New Roman" w:hAnsi="Times New Roman"/>
          <w:sz w:val="24"/>
          <w:szCs w:val="24"/>
        </w:rPr>
        <w:t>Умрик</w:t>
      </w:r>
      <w:proofErr w:type="spellEnd"/>
      <w:r w:rsidRPr="0048622C">
        <w:rPr>
          <w:rFonts w:ascii="Times New Roman" w:hAnsi="Times New Roman"/>
          <w:sz w:val="24"/>
          <w:szCs w:val="24"/>
        </w:rPr>
        <w:t xml:space="preserve"> – начальник отдела строительства, архитектуры и ЖКХ администрации Гордеевского муниципального района, председатель комиссии;</w:t>
      </w:r>
    </w:p>
    <w:p w14:paraId="1FEE770C" w14:textId="7C55691D" w:rsidR="00D00D64" w:rsidRPr="0048622C" w:rsidRDefault="00D00D64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 w:rsidRPr="0048622C">
        <w:rPr>
          <w:rFonts w:ascii="Times New Roman" w:hAnsi="Times New Roman"/>
          <w:sz w:val="24"/>
          <w:szCs w:val="24"/>
        </w:rPr>
        <w:t>Члены комиссии:</w:t>
      </w:r>
    </w:p>
    <w:p w14:paraId="73AE7172" w14:textId="3F5C355A" w:rsidR="00D00D64" w:rsidRPr="0048622C" w:rsidRDefault="00D00D64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 w:rsidRPr="0048622C">
        <w:rPr>
          <w:rFonts w:ascii="Times New Roman" w:hAnsi="Times New Roman"/>
          <w:sz w:val="24"/>
          <w:szCs w:val="24"/>
        </w:rPr>
        <w:t>Е.В. Мельниченко – старший инспектор отдела строительства, архитектуры и ЖКХ администрации Гордеевского муниципального района;</w:t>
      </w:r>
    </w:p>
    <w:p w14:paraId="4F7784A7" w14:textId="43AF401F" w:rsidR="00D00D64" w:rsidRPr="0048622C" w:rsidRDefault="00D00D64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 w:rsidRPr="0048622C">
        <w:rPr>
          <w:rFonts w:ascii="Times New Roman" w:hAnsi="Times New Roman"/>
          <w:sz w:val="24"/>
          <w:szCs w:val="24"/>
        </w:rPr>
        <w:t xml:space="preserve">Д.В. </w:t>
      </w:r>
      <w:proofErr w:type="spellStart"/>
      <w:r w:rsidRPr="0048622C">
        <w:rPr>
          <w:rFonts w:ascii="Times New Roman" w:hAnsi="Times New Roman"/>
          <w:sz w:val="24"/>
          <w:szCs w:val="24"/>
        </w:rPr>
        <w:t>Шилин</w:t>
      </w:r>
      <w:proofErr w:type="spellEnd"/>
      <w:r w:rsidRPr="0048622C">
        <w:rPr>
          <w:rFonts w:ascii="Times New Roman" w:hAnsi="Times New Roman"/>
          <w:sz w:val="24"/>
          <w:szCs w:val="24"/>
        </w:rPr>
        <w:t xml:space="preserve"> – начальник МУП «Коммунальщик»;</w:t>
      </w:r>
    </w:p>
    <w:p w14:paraId="353BAF4B" w14:textId="41819DBF" w:rsidR="00D00D64" w:rsidRPr="0048622C" w:rsidRDefault="006C16B5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И.А. Ковалева – заместитель генерального директора по экономике и финансам ООО «Газпром </w:t>
      </w:r>
      <w:proofErr w:type="spellStart"/>
      <w:r>
        <w:rPr>
          <w:rFonts w:ascii="Times New Roman" w:hAnsi="Times New Roman"/>
          <w:sz w:val="24"/>
          <w:szCs w:val="24"/>
        </w:rPr>
        <w:t>межрегионгаз</w:t>
      </w:r>
      <w:proofErr w:type="spellEnd"/>
      <w:r>
        <w:rPr>
          <w:rFonts w:ascii="Times New Roman" w:hAnsi="Times New Roman"/>
          <w:sz w:val="24"/>
          <w:szCs w:val="24"/>
        </w:rPr>
        <w:t xml:space="preserve"> Брянск»</w:t>
      </w:r>
      <w:r w:rsidR="00D00D64" w:rsidRPr="0048622C">
        <w:rPr>
          <w:rFonts w:ascii="Times New Roman" w:hAnsi="Times New Roman"/>
          <w:sz w:val="24"/>
          <w:szCs w:val="24"/>
        </w:rPr>
        <w:t>;</w:t>
      </w:r>
    </w:p>
    <w:p w14:paraId="2A92101A" w14:textId="6BCDFA23" w:rsidR="0048622C" w:rsidRPr="0048622C" w:rsidRDefault="006C16B5" w:rsidP="006C16B5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>
        <w:rPr>
          <w:rFonts w:ascii="Times New Roman" w:hAnsi="Times New Roman"/>
          <w:sz w:val="24"/>
          <w:szCs w:val="24"/>
        </w:rPr>
        <w:t>Жадовец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начальник ЗМРО филиала «</w:t>
      </w:r>
      <w:proofErr w:type="spellStart"/>
      <w:r>
        <w:rPr>
          <w:rFonts w:ascii="Times New Roman" w:hAnsi="Times New Roman"/>
          <w:sz w:val="24"/>
          <w:szCs w:val="24"/>
        </w:rPr>
        <w:t>Брянскэнергосбыт</w:t>
      </w:r>
      <w:proofErr w:type="spellEnd"/>
      <w:r>
        <w:rPr>
          <w:rFonts w:ascii="Times New Roman" w:hAnsi="Times New Roman"/>
          <w:sz w:val="24"/>
          <w:szCs w:val="24"/>
        </w:rPr>
        <w:t xml:space="preserve">» ООО «Газпром </w:t>
      </w:r>
      <w:proofErr w:type="spellStart"/>
      <w:r>
        <w:rPr>
          <w:rFonts w:ascii="Times New Roman" w:hAnsi="Times New Roman"/>
          <w:sz w:val="24"/>
          <w:szCs w:val="24"/>
        </w:rPr>
        <w:t>энергосбыт</w:t>
      </w:r>
      <w:proofErr w:type="spellEnd"/>
      <w:r>
        <w:rPr>
          <w:rFonts w:ascii="Times New Roman" w:hAnsi="Times New Roman"/>
          <w:sz w:val="24"/>
          <w:szCs w:val="24"/>
        </w:rPr>
        <w:t xml:space="preserve"> Брянск»</w:t>
      </w:r>
      <w:r w:rsidR="0048622C" w:rsidRPr="0048622C">
        <w:rPr>
          <w:rFonts w:ascii="Times New Roman" w:hAnsi="Times New Roman"/>
          <w:sz w:val="24"/>
          <w:szCs w:val="24"/>
        </w:rPr>
        <w:t>.</w:t>
      </w:r>
    </w:p>
    <w:p w14:paraId="7F823803" w14:textId="40F32500" w:rsidR="0048622C" w:rsidRPr="0048622C" w:rsidRDefault="0048622C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 w:rsidRPr="0048622C">
        <w:rPr>
          <w:rFonts w:ascii="Times New Roman" w:hAnsi="Times New Roman"/>
          <w:sz w:val="24"/>
          <w:szCs w:val="24"/>
        </w:rPr>
        <w:t xml:space="preserve">По согласованию: </w:t>
      </w:r>
    </w:p>
    <w:p w14:paraId="594180B2" w14:textId="42206399" w:rsidR="0048622C" w:rsidRPr="0048622C" w:rsidRDefault="0048622C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4"/>
          <w:szCs w:val="24"/>
        </w:rPr>
      </w:pPr>
      <w:r w:rsidRPr="0048622C">
        <w:rPr>
          <w:rFonts w:ascii="Times New Roman" w:hAnsi="Times New Roman"/>
          <w:sz w:val="24"/>
          <w:szCs w:val="24"/>
        </w:rPr>
        <w:t>Глава администрации сельского поселения (по месту нахождения объекта).</w:t>
      </w:r>
    </w:p>
    <w:p w14:paraId="3FACAAAC" w14:textId="77777777" w:rsidR="0048622C" w:rsidRDefault="0048622C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715C8500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056748BD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665E3853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47A3B4CC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6E5BDE7B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3D9559C9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25A24086" w14:textId="77777777" w:rsidR="00B16243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305D78AD" w14:textId="77777777" w:rsidR="00BE1B6E" w:rsidRDefault="00BE1B6E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p w14:paraId="5C92199D" w14:textId="6D6BC3DC" w:rsidR="00B16243" w:rsidRPr="00E7579A" w:rsidRDefault="00B16243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8"/>
          <w:szCs w:val="28"/>
        </w:rPr>
      </w:pPr>
      <w:r w:rsidRPr="00E7579A">
        <w:rPr>
          <w:rFonts w:ascii="Times New Roman" w:hAnsi="Times New Roman"/>
          <w:sz w:val="28"/>
          <w:szCs w:val="28"/>
        </w:rPr>
        <w:lastRenderedPageBreak/>
        <w:t xml:space="preserve">Лист ознакомления с постановлением администрации Гордеевского муниципального района Брянской области от   </w:t>
      </w:r>
      <w:r w:rsidR="005F0826">
        <w:rPr>
          <w:rFonts w:ascii="Times New Roman" w:hAnsi="Times New Roman"/>
          <w:sz w:val="28"/>
          <w:szCs w:val="28"/>
        </w:rPr>
        <w:t>04.</w:t>
      </w:r>
      <w:r w:rsidRPr="00E7579A">
        <w:rPr>
          <w:rFonts w:ascii="Times New Roman" w:hAnsi="Times New Roman"/>
          <w:sz w:val="28"/>
          <w:szCs w:val="28"/>
        </w:rPr>
        <w:t xml:space="preserve">06.2021 г. № </w:t>
      </w:r>
      <w:r w:rsidR="005F0826">
        <w:rPr>
          <w:rFonts w:ascii="Times New Roman" w:hAnsi="Times New Roman"/>
          <w:sz w:val="28"/>
          <w:szCs w:val="28"/>
        </w:rPr>
        <w:t>196</w:t>
      </w:r>
      <w:bookmarkStart w:id="0" w:name="_GoBack"/>
      <w:bookmarkEnd w:id="0"/>
    </w:p>
    <w:p w14:paraId="010E606C" w14:textId="1A57173C" w:rsidR="00E7579A" w:rsidRDefault="00E7579A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8"/>
          <w:szCs w:val="28"/>
        </w:rPr>
      </w:pPr>
      <w:r w:rsidRPr="00E7579A">
        <w:rPr>
          <w:rFonts w:ascii="Times New Roman" w:hAnsi="Times New Roman"/>
          <w:sz w:val="28"/>
          <w:szCs w:val="28"/>
        </w:rPr>
        <w:t xml:space="preserve">С постановлением </w:t>
      </w:r>
      <w:proofErr w:type="gramStart"/>
      <w:r w:rsidRPr="00E7579A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7579A">
        <w:rPr>
          <w:rFonts w:ascii="Times New Roman" w:hAnsi="Times New Roman"/>
          <w:sz w:val="28"/>
          <w:szCs w:val="28"/>
        </w:rPr>
        <w:t>:</w:t>
      </w:r>
    </w:p>
    <w:p w14:paraId="2EB66DA9" w14:textId="77777777" w:rsidR="00E7579A" w:rsidRPr="00E7579A" w:rsidRDefault="00E7579A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902"/>
        <w:gridCol w:w="2694"/>
        <w:gridCol w:w="4961"/>
        <w:gridCol w:w="1785"/>
      </w:tblGrid>
      <w:tr w:rsidR="0076432D" w14:paraId="67305F7E" w14:textId="77777777" w:rsidTr="0076432D">
        <w:tc>
          <w:tcPr>
            <w:tcW w:w="902" w:type="dxa"/>
            <w:vAlign w:val="center"/>
          </w:tcPr>
          <w:p w14:paraId="3CE8AC1D" w14:textId="4F7C72CF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643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3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14:paraId="451FACE0" w14:textId="1D445D5F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Ф.И.О. члена комиссии</w:t>
            </w:r>
          </w:p>
        </w:tc>
        <w:tc>
          <w:tcPr>
            <w:tcW w:w="4961" w:type="dxa"/>
            <w:vAlign w:val="center"/>
          </w:tcPr>
          <w:p w14:paraId="6B37ED22" w14:textId="117B50F1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85" w:type="dxa"/>
            <w:vAlign w:val="center"/>
          </w:tcPr>
          <w:p w14:paraId="5B91106F" w14:textId="3007ABD4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Дата и подпись</w:t>
            </w:r>
          </w:p>
        </w:tc>
      </w:tr>
      <w:tr w:rsidR="0076432D" w14:paraId="429CBDC0" w14:textId="77777777" w:rsidTr="0076432D">
        <w:tc>
          <w:tcPr>
            <w:tcW w:w="902" w:type="dxa"/>
            <w:vAlign w:val="center"/>
          </w:tcPr>
          <w:p w14:paraId="45CC5790" w14:textId="31579F5C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4B4813A4" w14:textId="23CE540B" w:rsidR="00E7579A" w:rsidRPr="0076432D" w:rsidRDefault="0076432D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76432D">
              <w:rPr>
                <w:rFonts w:ascii="Times New Roman" w:hAnsi="Times New Roman"/>
                <w:sz w:val="24"/>
                <w:szCs w:val="24"/>
              </w:rPr>
              <w:t>Умрик</w:t>
            </w:r>
            <w:proofErr w:type="spellEnd"/>
          </w:p>
        </w:tc>
        <w:tc>
          <w:tcPr>
            <w:tcW w:w="4961" w:type="dxa"/>
            <w:vAlign w:val="center"/>
          </w:tcPr>
          <w:p w14:paraId="27265CBC" w14:textId="690FC4B4" w:rsidR="00E7579A" w:rsidRPr="0076432D" w:rsidRDefault="0076432D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начальник отдела строительства, архитектуры и ЖКХ администрации Гордеевского муниципального района</w:t>
            </w:r>
          </w:p>
        </w:tc>
        <w:tc>
          <w:tcPr>
            <w:tcW w:w="1785" w:type="dxa"/>
            <w:vAlign w:val="center"/>
          </w:tcPr>
          <w:p w14:paraId="05C07031" w14:textId="77777777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2D" w14:paraId="486E19A6" w14:textId="77777777" w:rsidTr="0076432D">
        <w:tc>
          <w:tcPr>
            <w:tcW w:w="902" w:type="dxa"/>
            <w:vAlign w:val="center"/>
          </w:tcPr>
          <w:p w14:paraId="12284033" w14:textId="098960DF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2D33A903" w14:textId="77936E4F" w:rsidR="00E7579A" w:rsidRPr="0076432D" w:rsidRDefault="0076432D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Е.В. Мельниченко</w:t>
            </w:r>
          </w:p>
        </w:tc>
        <w:tc>
          <w:tcPr>
            <w:tcW w:w="4961" w:type="dxa"/>
            <w:vAlign w:val="center"/>
          </w:tcPr>
          <w:p w14:paraId="31E7B2AE" w14:textId="2BCAED7A" w:rsidR="00E7579A" w:rsidRPr="0076432D" w:rsidRDefault="0076432D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старший инспектор отдела строительства, архитектуры и ЖКХ администрации Гордеевского муниципального района</w:t>
            </w:r>
          </w:p>
        </w:tc>
        <w:tc>
          <w:tcPr>
            <w:tcW w:w="1785" w:type="dxa"/>
            <w:vAlign w:val="center"/>
          </w:tcPr>
          <w:p w14:paraId="20BE87D7" w14:textId="77777777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2D" w14:paraId="7576F928" w14:textId="77777777" w:rsidTr="0076432D">
        <w:trPr>
          <w:trHeight w:val="426"/>
        </w:trPr>
        <w:tc>
          <w:tcPr>
            <w:tcW w:w="902" w:type="dxa"/>
            <w:vAlign w:val="center"/>
          </w:tcPr>
          <w:p w14:paraId="42DAC747" w14:textId="7655F352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5E1BBDB1" w14:textId="0AE51FE0" w:rsidR="00E7579A" w:rsidRPr="0076432D" w:rsidRDefault="0076432D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 xml:space="preserve">Д.В. </w:t>
            </w:r>
            <w:proofErr w:type="spellStart"/>
            <w:r w:rsidRPr="0076432D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</w:p>
        </w:tc>
        <w:tc>
          <w:tcPr>
            <w:tcW w:w="4961" w:type="dxa"/>
            <w:vAlign w:val="center"/>
          </w:tcPr>
          <w:p w14:paraId="69491367" w14:textId="1ACEE20E" w:rsidR="00E7579A" w:rsidRPr="0076432D" w:rsidRDefault="0076432D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начальник МУП «Коммунальщик»</w:t>
            </w:r>
          </w:p>
        </w:tc>
        <w:tc>
          <w:tcPr>
            <w:tcW w:w="1785" w:type="dxa"/>
            <w:vAlign w:val="center"/>
          </w:tcPr>
          <w:p w14:paraId="337A4A09" w14:textId="77777777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2D" w14:paraId="79B64DEA" w14:textId="77777777" w:rsidTr="0076432D">
        <w:tc>
          <w:tcPr>
            <w:tcW w:w="902" w:type="dxa"/>
            <w:vAlign w:val="center"/>
          </w:tcPr>
          <w:p w14:paraId="70417514" w14:textId="5A64865A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A3582B8" w14:textId="46532FB4" w:rsidR="00E7579A" w:rsidRPr="0076432D" w:rsidRDefault="00BE1B6E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Ковалева</w:t>
            </w:r>
          </w:p>
        </w:tc>
        <w:tc>
          <w:tcPr>
            <w:tcW w:w="4961" w:type="dxa"/>
            <w:vAlign w:val="center"/>
          </w:tcPr>
          <w:p w14:paraId="11E48977" w14:textId="6C36A853" w:rsidR="00E7579A" w:rsidRPr="0076432D" w:rsidRDefault="00BE1B6E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экономике и финансам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Брянск»</w:t>
            </w:r>
          </w:p>
        </w:tc>
        <w:tc>
          <w:tcPr>
            <w:tcW w:w="1785" w:type="dxa"/>
            <w:vAlign w:val="center"/>
          </w:tcPr>
          <w:p w14:paraId="077A4BB0" w14:textId="77777777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2D" w14:paraId="6C590B27" w14:textId="77777777" w:rsidTr="0076432D">
        <w:tc>
          <w:tcPr>
            <w:tcW w:w="902" w:type="dxa"/>
            <w:vAlign w:val="center"/>
          </w:tcPr>
          <w:p w14:paraId="61D805F0" w14:textId="5D830462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3768B2D0" w14:textId="22C7A744" w:rsidR="00E7579A" w:rsidRPr="0076432D" w:rsidRDefault="00BE1B6E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Жадовец</w:t>
            </w:r>
            <w:proofErr w:type="spellEnd"/>
          </w:p>
        </w:tc>
        <w:tc>
          <w:tcPr>
            <w:tcW w:w="4961" w:type="dxa"/>
            <w:vAlign w:val="center"/>
          </w:tcPr>
          <w:p w14:paraId="46A09B3F" w14:textId="4D5BA37F" w:rsidR="00E7579A" w:rsidRPr="0076432D" w:rsidRDefault="00BE1B6E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ЗМРО филиала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Брянскэнергосбыт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Брянск»</w:t>
            </w:r>
          </w:p>
        </w:tc>
        <w:tc>
          <w:tcPr>
            <w:tcW w:w="1785" w:type="dxa"/>
            <w:vAlign w:val="center"/>
          </w:tcPr>
          <w:p w14:paraId="1A7096E2" w14:textId="77777777" w:rsidR="00E7579A" w:rsidRPr="0076432D" w:rsidRDefault="00E7579A" w:rsidP="0076432D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2326BA" w14:textId="77777777" w:rsidR="00E7579A" w:rsidRPr="00C17941" w:rsidRDefault="00E7579A" w:rsidP="00D00D64">
      <w:pPr>
        <w:shd w:val="clear" w:color="auto" w:fill="FFFFFF" w:themeFill="background1"/>
        <w:tabs>
          <w:tab w:val="left" w:pos="3210"/>
        </w:tabs>
        <w:spacing w:after="230"/>
        <w:ind w:left="340" w:right="597"/>
        <w:rPr>
          <w:rFonts w:ascii="Times New Roman" w:hAnsi="Times New Roman"/>
          <w:b/>
          <w:sz w:val="20"/>
          <w:szCs w:val="20"/>
        </w:rPr>
      </w:pPr>
    </w:p>
    <w:sectPr w:rsidR="00E7579A" w:rsidRPr="00C17941" w:rsidSect="0066298F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9C"/>
    <w:multiLevelType w:val="multilevel"/>
    <w:tmpl w:val="854E7C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F23A35"/>
    <w:multiLevelType w:val="multilevel"/>
    <w:tmpl w:val="80CC8526"/>
    <w:lvl w:ilvl="0">
      <w:start w:val="1"/>
      <w:numFmt w:val="decimal"/>
      <w:lvlText w:val="%1."/>
      <w:lvlJc w:val="left"/>
      <w:pPr>
        <w:tabs>
          <w:tab w:val="num" w:pos="708"/>
        </w:tabs>
        <w:ind w:left="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>
    <w:nsid w:val="2AB946A4"/>
    <w:multiLevelType w:val="multilevel"/>
    <w:tmpl w:val="A3C2E5F6"/>
    <w:lvl w:ilvl="0">
      <w:start w:val="1"/>
      <w:numFmt w:val="decimal"/>
      <w:lvlText w:val="%1."/>
      <w:lvlJc w:val="left"/>
      <w:pPr>
        <w:ind w:left="3881" w:hanging="2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8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11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3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846"/>
      </w:pPr>
      <w:rPr>
        <w:rFonts w:hint="default"/>
        <w:lang w:val="ru-RU" w:eastAsia="en-US" w:bidi="ar-SA"/>
      </w:rPr>
    </w:lvl>
  </w:abstractNum>
  <w:abstractNum w:abstractNumId="3">
    <w:nsid w:val="3E340239"/>
    <w:multiLevelType w:val="multilevel"/>
    <w:tmpl w:val="037895F0"/>
    <w:lvl w:ilvl="0">
      <w:start w:val="1"/>
      <w:numFmt w:val="decimal"/>
      <w:lvlText w:val="%1)"/>
      <w:lvlJc w:val="left"/>
      <w:pPr>
        <w:tabs>
          <w:tab w:val="num" w:pos="708"/>
        </w:tabs>
        <w:ind w:left="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8F46D3"/>
    <w:multiLevelType w:val="multilevel"/>
    <w:tmpl w:val="8E12BA9E"/>
    <w:lvl w:ilvl="0">
      <w:start w:val="1"/>
      <w:numFmt w:val="decimal"/>
      <w:lvlText w:val="%1)"/>
      <w:lvlJc w:val="left"/>
      <w:pPr>
        <w:tabs>
          <w:tab w:val="num" w:pos="708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F325B"/>
    <w:multiLevelType w:val="multilevel"/>
    <w:tmpl w:val="C1E87714"/>
    <w:lvl w:ilvl="0">
      <w:start w:val="1"/>
      <w:numFmt w:val="decimal"/>
      <w:lvlText w:val="%1)"/>
      <w:lvlJc w:val="left"/>
      <w:pPr>
        <w:ind w:left="102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3"/>
      </w:pPr>
      <w:rPr>
        <w:rFonts w:hint="default"/>
        <w:lang w:val="ru-RU" w:eastAsia="en-US" w:bidi="ar-SA"/>
      </w:rPr>
    </w:lvl>
  </w:abstractNum>
  <w:abstractNum w:abstractNumId="6">
    <w:nsid w:val="4DFB5DC3"/>
    <w:multiLevelType w:val="multilevel"/>
    <w:tmpl w:val="7ADCD87C"/>
    <w:lvl w:ilvl="0">
      <w:start w:val="1"/>
      <w:numFmt w:val="decimal"/>
      <w:lvlText w:val="%1)"/>
      <w:lvlJc w:val="left"/>
      <w:pPr>
        <w:tabs>
          <w:tab w:val="num" w:pos="708"/>
        </w:tabs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D64CCA"/>
    <w:multiLevelType w:val="multilevel"/>
    <w:tmpl w:val="58D68302"/>
    <w:lvl w:ilvl="0">
      <w:start w:val="4"/>
      <w:numFmt w:val="decimal"/>
      <w:lvlText w:val="%1)"/>
      <w:lvlJc w:val="left"/>
      <w:pPr>
        <w:tabs>
          <w:tab w:val="num" w:pos="708"/>
        </w:tabs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32A07"/>
    <w:multiLevelType w:val="hybridMultilevel"/>
    <w:tmpl w:val="1780DAE0"/>
    <w:lvl w:ilvl="0" w:tplc="24B45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667F05"/>
    <w:multiLevelType w:val="multilevel"/>
    <w:tmpl w:val="55C6261A"/>
    <w:lvl w:ilvl="0">
      <w:start w:val="1"/>
      <w:numFmt w:val="decimal"/>
      <w:lvlText w:val="%1)"/>
      <w:lvlJc w:val="left"/>
      <w:pPr>
        <w:tabs>
          <w:tab w:val="num" w:pos="708"/>
        </w:tabs>
        <w:ind w:left="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F44AC"/>
    <w:multiLevelType w:val="hybridMultilevel"/>
    <w:tmpl w:val="9A3C97D8"/>
    <w:lvl w:ilvl="0" w:tplc="C4E4DC06">
      <w:start w:val="1"/>
      <w:numFmt w:val="decimal"/>
      <w:lvlText w:val="%1)"/>
      <w:lvlJc w:val="left"/>
      <w:pPr>
        <w:ind w:left="102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1C47CE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600F184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EBD84520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631C905A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3BCC4A9E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1728CB5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F1A0251A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93468EC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1">
    <w:nsid w:val="7FD60073"/>
    <w:multiLevelType w:val="multilevel"/>
    <w:tmpl w:val="E968FA24"/>
    <w:lvl w:ilvl="0">
      <w:start w:val="4"/>
      <w:numFmt w:val="decimal"/>
      <w:lvlText w:val="%1."/>
      <w:lvlJc w:val="left"/>
      <w:pPr>
        <w:tabs>
          <w:tab w:val="num" w:pos="708"/>
        </w:tabs>
        <w:ind w:left="7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 w:eastAsia="en-U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2A6B5"/>
    <w:rsid w:val="0001540D"/>
    <w:rsid w:val="00024B10"/>
    <w:rsid w:val="00070F61"/>
    <w:rsid w:val="00080C8C"/>
    <w:rsid w:val="00101AE3"/>
    <w:rsid w:val="001176A4"/>
    <w:rsid w:val="00135795"/>
    <w:rsid w:val="00162146"/>
    <w:rsid w:val="00194F38"/>
    <w:rsid w:val="001B016D"/>
    <w:rsid w:val="00202715"/>
    <w:rsid w:val="00224592"/>
    <w:rsid w:val="00285D19"/>
    <w:rsid w:val="0029268E"/>
    <w:rsid w:val="002D2C0F"/>
    <w:rsid w:val="003F3B3F"/>
    <w:rsid w:val="00405D27"/>
    <w:rsid w:val="00421D25"/>
    <w:rsid w:val="00425D67"/>
    <w:rsid w:val="0048622C"/>
    <w:rsid w:val="004A03EE"/>
    <w:rsid w:val="004A338A"/>
    <w:rsid w:val="00507E6C"/>
    <w:rsid w:val="00563AFD"/>
    <w:rsid w:val="00583EDF"/>
    <w:rsid w:val="005868EC"/>
    <w:rsid w:val="00596271"/>
    <w:rsid w:val="005B2E75"/>
    <w:rsid w:val="005F0826"/>
    <w:rsid w:val="005F36CA"/>
    <w:rsid w:val="005F3CCF"/>
    <w:rsid w:val="00600CC2"/>
    <w:rsid w:val="00624675"/>
    <w:rsid w:val="00634679"/>
    <w:rsid w:val="00641F22"/>
    <w:rsid w:val="0066298F"/>
    <w:rsid w:val="006B7DDE"/>
    <w:rsid w:val="006C16B5"/>
    <w:rsid w:val="006C287A"/>
    <w:rsid w:val="006D3118"/>
    <w:rsid w:val="006E2221"/>
    <w:rsid w:val="006F08A4"/>
    <w:rsid w:val="006F12AF"/>
    <w:rsid w:val="00764325"/>
    <w:rsid w:val="0076432D"/>
    <w:rsid w:val="007830D1"/>
    <w:rsid w:val="00795494"/>
    <w:rsid w:val="007B658F"/>
    <w:rsid w:val="007C6784"/>
    <w:rsid w:val="007E622B"/>
    <w:rsid w:val="007F22A4"/>
    <w:rsid w:val="00845C32"/>
    <w:rsid w:val="008473CC"/>
    <w:rsid w:val="00871E46"/>
    <w:rsid w:val="008E6F0A"/>
    <w:rsid w:val="00900C61"/>
    <w:rsid w:val="0091217F"/>
    <w:rsid w:val="00933617"/>
    <w:rsid w:val="00981EBE"/>
    <w:rsid w:val="00995425"/>
    <w:rsid w:val="009C4222"/>
    <w:rsid w:val="009D617A"/>
    <w:rsid w:val="009F0E0C"/>
    <w:rsid w:val="00A419BC"/>
    <w:rsid w:val="00A835AD"/>
    <w:rsid w:val="00A96817"/>
    <w:rsid w:val="00AA5410"/>
    <w:rsid w:val="00AF6DD9"/>
    <w:rsid w:val="00B1321E"/>
    <w:rsid w:val="00B16243"/>
    <w:rsid w:val="00B73243"/>
    <w:rsid w:val="00B75AB1"/>
    <w:rsid w:val="00BB092C"/>
    <w:rsid w:val="00BC45D8"/>
    <w:rsid w:val="00BD25E4"/>
    <w:rsid w:val="00BD5B50"/>
    <w:rsid w:val="00BE1B6E"/>
    <w:rsid w:val="00C17941"/>
    <w:rsid w:val="00C40CDB"/>
    <w:rsid w:val="00C478E1"/>
    <w:rsid w:val="00C5081D"/>
    <w:rsid w:val="00C533BA"/>
    <w:rsid w:val="00C55FEF"/>
    <w:rsid w:val="00C7057A"/>
    <w:rsid w:val="00C95977"/>
    <w:rsid w:val="00CB5603"/>
    <w:rsid w:val="00CF1F30"/>
    <w:rsid w:val="00CF6333"/>
    <w:rsid w:val="00D00D64"/>
    <w:rsid w:val="00D012AC"/>
    <w:rsid w:val="00D038B8"/>
    <w:rsid w:val="00D03D01"/>
    <w:rsid w:val="00D10100"/>
    <w:rsid w:val="00DD49C9"/>
    <w:rsid w:val="00DF477A"/>
    <w:rsid w:val="00E6129C"/>
    <w:rsid w:val="00E7579A"/>
    <w:rsid w:val="00ED332B"/>
    <w:rsid w:val="00F07ECC"/>
    <w:rsid w:val="00F32847"/>
    <w:rsid w:val="00F37A4F"/>
    <w:rsid w:val="00F503A3"/>
    <w:rsid w:val="00F60EC2"/>
    <w:rsid w:val="00F96734"/>
    <w:rsid w:val="00FA0FC5"/>
    <w:rsid w:val="00FE190C"/>
    <w:rsid w:val="7B42A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7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ind w:firstLine="7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  <w:lang w:val="en-US" w:eastAsia="en-U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qFormat/>
    <w:rPr>
      <w:sz w:val="28"/>
      <w:szCs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val="ru-RU" w:bidi="ar-SA"/>
    </w:rPr>
  </w:style>
  <w:style w:type="paragraph" w:styleId="a7">
    <w:name w:val="Normal (Web)"/>
    <w:basedOn w:val="a"/>
    <w:uiPriority w:val="99"/>
    <w:qFormat/>
    <w:pPr>
      <w:spacing w:before="280" w:after="280" w:line="240" w:lineRule="auto"/>
    </w:pPr>
    <w:rPr>
      <w:rFonts w:cs="Calibri"/>
      <w:sz w:val="24"/>
      <w:szCs w:val="24"/>
    </w:rPr>
  </w:style>
  <w:style w:type="paragraph" w:styleId="a8">
    <w:name w:val="No Spacing"/>
    <w:qFormat/>
    <w:pPr>
      <w:spacing w:line="276" w:lineRule="auto"/>
      <w:ind w:firstLine="567"/>
      <w:jc w:val="both"/>
    </w:pPr>
    <w:rPr>
      <w:rFonts w:ascii="Calibri" w:eastAsia="Calibri" w:hAnsi="Calibri" w:cs="Times New Roman"/>
      <w:sz w:val="28"/>
      <w:szCs w:val="28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9">
    <w:name w:val="Balloon Text"/>
    <w:basedOn w:val="a"/>
    <w:link w:val="aa"/>
    <w:uiPriority w:val="99"/>
    <w:semiHidden/>
    <w:unhideWhenUsed/>
    <w:rsid w:val="001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16D"/>
    <w:rPr>
      <w:rFonts w:ascii="Tahoma" w:eastAsia="Calibri" w:hAnsi="Tahoma" w:cs="Tahoma"/>
      <w:sz w:val="16"/>
      <w:szCs w:val="16"/>
      <w:lang w:val="ru-RU" w:bidi="ar-SA"/>
    </w:rPr>
  </w:style>
  <w:style w:type="paragraph" w:styleId="ab">
    <w:name w:val="List Paragraph"/>
    <w:basedOn w:val="a"/>
    <w:uiPriority w:val="1"/>
    <w:qFormat/>
    <w:rsid w:val="006629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lk">
    <w:name w:val="blk"/>
    <w:basedOn w:val="a0"/>
    <w:rsid w:val="007B658F"/>
  </w:style>
  <w:style w:type="character" w:styleId="ac">
    <w:name w:val="Hyperlink"/>
    <w:basedOn w:val="a0"/>
    <w:uiPriority w:val="99"/>
    <w:semiHidden/>
    <w:unhideWhenUsed/>
    <w:rsid w:val="007B658F"/>
    <w:rPr>
      <w:color w:val="0000FF"/>
      <w:u w:val="single"/>
    </w:rPr>
  </w:style>
  <w:style w:type="character" w:customStyle="1" w:styleId="nobr">
    <w:name w:val="nobr"/>
    <w:basedOn w:val="a0"/>
    <w:rsid w:val="002D2C0F"/>
  </w:style>
  <w:style w:type="table" w:styleId="ad">
    <w:name w:val="Table Grid"/>
    <w:basedOn w:val="a1"/>
    <w:uiPriority w:val="59"/>
    <w:rsid w:val="0059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ind w:firstLine="7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  <w:lang w:val="en-US" w:eastAsia="en-U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qFormat/>
    <w:rPr>
      <w:sz w:val="28"/>
      <w:szCs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val="ru-RU" w:bidi="ar-SA"/>
    </w:rPr>
  </w:style>
  <w:style w:type="paragraph" w:styleId="a7">
    <w:name w:val="Normal (Web)"/>
    <w:basedOn w:val="a"/>
    <w:uiPriority w:val="99"/>
    <w:qFormat/>
    <w:pPr>
      <w:spacing w:before="280" w:after="280" w:line="240" w:lineRule="auto"/>
    </w:pPr>
    <w:rPr>
      <w:rFonts w:cs="Calibri"/>
      <w:sz w:val="24"/>
      <w:szCs w:val="24"/>
    </w:rPr>
  </w:style>
  <w:style w:type="paragraph" w:styleId="a8">
    <w:name w:val="No Spacing"/>
    <w:qFormat/>
    <w:pPr>
      <w:spacing w:line="276" w:lineRule="auto"/>
      <w:ind w:firstLine="567"/>
      <w:jc w:val="both"/>
    </w:pPr>
    <w:rPr>
      <w:rFonts w:ascii="Calibri" w:eastAsia="Calibri" w:hAnsi="Calibri" w:cs="Times New Roman"/>
      <w:sz w:val="28"/>
      <w:szCs w:val="28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9">
    <w:name w:val="Balloon Text"/>
    <w:basedOn w:val="a"/>
    <w:link w:val="aa"/>
    <w:uiPriority w:val="99"/>
    <w:semiHidden/>
    <w:unhideWhenUsed/>
    <w:rsid w:val="001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16D"/>
    <w:rPr>
      <w:rFonts w:ascii="Tahoma" w:eastAsia="Calibri" w:hAnsi="Tahoma" w:cs="Tahoma"/>
      <w:sz w:val="16"/>
      <w:szCs w:val="16"/>
      <w:lang w:val="ru-RU" w:bidi="ar-SA"/>
    </w:rPr>
  </w:style>
  <w:style w:type="paragraph" w:styleId="ab">
    <w:name w:val="List Paragraph"/>
    <w:basedOn w:val="a"/>
    <w:uiPriority w:val="1"/>
    <w:qFormat/>
    <w:rsid w:val="006629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lk">
    <w:name w:val="blk"/>
    <w:basedOn w:val="a0"/>
    <w:rsid w:val="007B658F"/>
  </w:style>
  <w:style w:type="character" w:styleId="ac">
    <w:name w:val="Hyperlink"/>
    <w:basedOn w:val="a0"/>
    <w:uiPriority w:val="99"/>
    <w:semiHidden/>
    <w:unhideWhenUsed/>
    <w:rsid w:val="007B658F"/>
    <w:rPr>
      <w:color w:val="0000FF"/>
      <w:u w:val="single"/>
    </w:rPr>
  </w:style>
  <w:style w:type="character" w:customStyle="1" w:styleId="nobr">
    <w:name w:val="nobr"/>
    <w:basedOn w:val="a0"/>
    <w:rsid w:val="002D2C0F"/>
  </w:style>
  <w:style w:type="table" w:styleId="ad">
    <w:name w:val="Table Grid"/>
    <w:basedOn w:val="a1"/>
    <w:uiPriority w:val="59"/>
    <w:rsid w:val="0059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5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9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5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0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2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7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6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0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6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2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4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6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3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6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2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0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40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4B85-D070-42A1-B6FD-F07CFA84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2021-06-07T08:14:00Z</cp:lastPrinted>
  <dcterms:created xsi:type="dcterms:W3CDTF">2021-06-03T11:13:00Z</dcterms:created>
  <dcterms:modified xsi:type="dcterms:W3CDTF">2021-06-07T08:44:00Z</dcterms:modified>
  <dc:language>en-US</dc:language>
</cp:coreProperties>
</file>